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EC46B2" w:rsidRDefault="00F954D9" w:rsidP="0020258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EC46B2" w:rsidRDefault="00F954D9" w:rsidP="0020258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EC46B2">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EC46B2" w:rsidRDefault="00F954D9" w:rsidP="00202582">
      <w:pPr>
        <w:spacing w:after="200" w:line="276" w:lineRule="auto"/>
        <w:jc w:val="center"/>
        <w:rPr>
          <w:rFonts w:ascii="Arial" w:eastAsia="Times New Roman" w:hAnsi="Arial" w:cs="Arial"/>
          <w:sz w:val="24"/>
          <w:szCs w:val="24"/>
          <w:lang w:val="en-US"/>
          <w14:ligatures w14:val="none"/>
        </w:rPr>
      </w:pPr>
    </w:p>
    <w:p w14:paraId="05F254D2" w14:textId="77777777" w:rsidR="00F954D9" w:rsidRPr="00EC46B2" w:rsidRDefault="00F954D9" w:rsidP="00202582">
      <w:pPr>
        <w:spacing w:after="0" w:line="240" w:lineRule="auto"/>
        <w:jc w:val="center"/>
        <w:rPr>
          <w:rFonts w:ascii="Arial" w:eastAsia="Times New Roman" w:hAnsi="Arial" w:cs="Arial"/>
          <w:b/>
          <w:noProof/>
          <w:sz w:val="24"/>
          <w:szCs w:val="24"/>
          <w:lang w:eastAsia="en-GB"/>
          <w14:ligatures w14:val="none"/>
        </w:rPr>
      </w:pPr>
      <w:r w:rsidRPr="00EC46B2">
        <w:rPr>
          <w:rFonts w:ascii="Arial" w:eastAsia="Times New Roman" w:hAnsi="Arial" w:cs="Arial"/>
          <w:b/>
          <w:noProof/>
          <w:sz w:val="24"/>
          <w:szCs w:val="24"/>
          <w:lang w:eastAsia="en-GB"/>
          <w14:ligatures w14:val="none"/>
        </w:rPr>
        <w:t>SADC SECRETARIAT</w:t>
      </w:r>
    </w:p>
    <w:p w14:paraId="3CACA0DB" w14:textId="77777777" w:rsidR="00F954D9" w:rsidRPr="00EC46B2" w:rsidRDefault="00F954D9" w:rsidP="0020258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EC46B2" w:rsidRDefault="00F954D9" w:rsidP="0020258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2C9542A9" w:rsidR="00F954D9" w:rsidRPr="00EC46B2" w:rsidRDefault="00494492" w:rsidP="00202582">
      <w:pPr>
        <w:shd w:val="clear" w:color="auto" w:fill="FFFFFF"/>
        <w:spacing w:after="0" w:line="240" w:lineRule="auto"/>
        <w:jc w:val="center"/>
        <w:rPr>
          <w:rFonts w:ascii="Arial" w:eastAsia="Times New Roman" w:hAnsi="Arial" w:cs="Arial"/>
          <w:color w:val="333333"/>
          <w:sz w:val="24"/>
          <w:szCs w:val="24"/>
          <w:lang w:val="en-US"/>
          <w14:ligatures w14:val="none"/>
        </w:rPr>
      </w:pPr>
      <w:r w:rsidRPr="00EC46B2">
        <w:rPr>
          <w:rFonts w:ascii="Arial" w:eastAsia="Times New Roman" w:hAnsi="Arial" w:cs="Arial"/>
          <w:b/>
          <w:bCs/>
          <w:color w:val="333333"/>
          <w:sz w:val="24"/>
          <w:szCs w:val="24"/>
          <w:lang w:val="en-US"/>
          <w14:ligatures w14:val="none"/>
        </w:rPr>
        <w:t xml:space="preserve">REQUEST FOR EXPRESSION OF INTEREST (CONSULTANT QUALIFICATIONS-BASED SELECTION) </w:t>
      </w:r>
      <w:r w:rsidR="00C16218" w:rsidRPr="00EC46B2">
        <w:rPr>
          <w:rFonts w:ascii="Arial" w:eastAsia="Times New Roman" w:hAnsi="Arial" w:cs="Arial"/>
          <w:b/>
          <w:bCs/>
          <w:color w:val="333333"/>
          <w:sz w:val="24"/>
          <w:szCs w:val="24"/>
          <w:lang w:val="en-US"/>
          <w14:ligatures w14:val="none"/>
        </w:rPr>
        <w:t>SHORTLISTING</w:t>
      </w:r>
    </w:p>
    <w:p w14:paraId="6D177213" w14:textId="77777777" w:rsidR="00F954D9" w:rsidRPr="00EC46B2" w:rsidRDefault="00F954D9" w:rsidP="00604804">
      <w:pPr>
        <w:spacing w:after="0" w:line="240" w:lineRule="auto"/>
        <w:jc w:val="both"/>
        <w:rPr>
          <w:rFonts w:ascii="Arial" w:eastAsia="Times New Roman" w:hAnsi="Arial" w:cs="Arial"/>
          <w:b/>
          <w:bCs/>
          <w:sz w:val="24"/>
          <w:szCs w:val="24"/>
          <w:lang w:val="en-US"/>
          <w14:ligatures w14:val="none"/>
        </w:rPr>
      </w:pPr>
    </w:p>
    <w:p w14:paraId="37803F49" w14:textId="77777777" w:rsidR="00F954D9" w:rsidRPr="00EC46B2" w:rsidRDefault="00F954D9" w:rsidP="00604804">
      <w:pPr>
        <w:spacing w:after="0" w:line="240" w:lineRule="auto"/>
        <w:jc w:val="both"/>
        <w:rPr>
          <w:rFonts w:ascii="Arial" w:eastAsia="Times New Roman" w:hAnsi="Arial" w:cs="Arial"/>
          <w:b/>
          <w:bCs/>
          <w:sz w:val="24"/>
          <w:szCs w:val="24"/>
          <w:lang w:val="en-US"/>
          <w14:ligatures w14:val="none"/>
        </w:rPr>
      </w:pPr>
    </w:p>
    <w:p w14:paraId="4E089B13" w14:textId="77777777"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C46B2">
        <w:rPr>
          <w:rFonts w:ascii="Arial" w:eastAsia="Times New Roman" w:hAnsi="Arial" w:cs="Arial"/>
          <w:b/>
          <w:bCs/>
          <w:color w:val="333333"/>
          <w:sz w:val="24"/>
          <w:szCs w:val="24"/>
          <w:lang w:val="en-US"/>
          <w14:ligatures w14:val="none"/>
        </w:rPr>
        <w:t>COUNTRY:</w:t>
      </w:r>
      <w:r w:rsidRPr="00EC46B2">
        <w:rPr>
          <w:rFonts w:ascii="Arial" w:eastAsia="Times New Roman" w:hAnsi="Arial" w:cs="Arial"/>
          <w:b/>
          <w:bCs/>
          <w:color w:val="333333"/>
          <w:sz w:val="24"/>
          <w:szCs w:val="24"/>
          <w:lang w:val="en-US"/>
          <w14:ligatures w14:val="none"/>
        </w:rPr>
        <w:tab/>
      </w:r>
      <w:r w:rsidRPr="00EC46B2">
        <w:rPr>
          <w:rFonts w:ascii="Arial" w:eastAsia="Times New Roman" w:hAnsi="Arial" w:cs="Arial"/>
          <w:b/>
          <w:bCs/>
          <w:color w:val="333333"/>
          <w:sz w:val="24"/>
          <w:szCs w:val="24"/>
          <w:lang w:val="en-US"/>
          <w14:ligatures w14:val="none"/>
        </w:rPr>
        <w:tab/>
      </w:r>
      <w:r w:rsidRPr="00EC46B2">
        <w:rPr>
          <w:rFonts w:ascii="Arial" w:eastAsia="Times New Roman" w:hAnsi="Arial" w:cs="Arial"/>
          <w:b/>
          <w:bCs/>
          <w:color w:val="333333"/>
          <w:sz w:val="24"/>
          <w:szCs w:val="24"/>
          <w:lang w:val="en-US"/>
          <w14:ligatures w14:val="none"/>
        </w:rPr>
        <w:tab/>
      </w:r>
      <w:r w:rsidRPr="00EC46B2">
        <w:rPr>
          <w:rFonts w:ascii="Arial" w:eastAsia="Times New Roman" w:hAnsi="Arial" w:cs="Arial"/>
          <w:b/>
          <w:bCs/>
          <w:caps/>
          <w:color w:val="000000"/>
          <w:sz w:val="24"/>
          <w:szCs w:val="24"/>
          <w:lang w:val="en-US" w:eastAsia="en-GB"/>
          <w14:ligatures w14:val="none"/>
        </w:rPr>
        <w:t>Botswana</w:t>
      </w:r>
      <w:r w:rsidRPr="00EC46B2">
        <w:rPr>
          <w:rFonts w:ascii="Arial" w:eastAsia="Times New Roman" w:hAnsi="Arial" w:cs="Arial"/>
          <w:b/>
          <w:bCs/>
          <w:color w:val="333333"/>
          <w:sz w:val="24"/>
          <w:szCs w:val="24"/>
          <w:lang w:val="en-US"/>
          <w14:ligatures w14:val="none"/>
        </w:rPr>
        <w:t xml:space="preserve"> </w:t>
      </w:r>
    </w:p>
    <w:p w14:paraId="3B3213A6" w14:textId="77777777"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p>
    <w:p w14:paraId="0B28A8CA" w14:textId="77777777"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C46B2">
        <w:rPr>
          <w:rFonts w:ascii="Arial" w:eastAsia="Times New Roman" w:hAnsi="Arial" w:cs="Arial"/>
          <w:b/>
          <w:bCs/>
          <w:color w:val="333333"/>
          <w:sz w:val="24"/>
          <w:szCs w:val="24"/>
          <w:lang w:val="en-US"/>
          <w14:ligatures w14:val="none"/>
        </w:rPr>
        <w:t>NAME OF PROJECT:</w:t>
      </w:r>
      <w:r w:rsidRPr="00EC46B2">
        <w:rPr>
          <w:rFonts w:ascii="Arial" w:eastAsia="Times New Roman" w:hAnsi="Arial" w:cs="Arial"/>
          <w:b/>
          <w:bCs/>
          <w:color w:val="333333"/>
          <w:sz w:val="24"/>
          <w:szCs w:val="24"/>
          <w:lang w:val="en-US"/>
          <w14:ligatures w14:val="none"/>
        </w:rPr>
        <w:tab/>
        <w:t xml:space="preserve">SADC REGIONAL STATISTICS PROJECT (RSP) </w:t>
      </w:r>
    </w:p>
    <w:p w14:paraId="31E00CEC" w14:textId="77777777"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p>
    <w:p w14:paraId="7B5C94C5" w14:textId="77777777"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C46B2">
        <w:rPr>
          <w:rFonts w:ascii="Arial" w:eastAsia="Times New Roman" w:hAnsi="Arial" w:cs="Arial"/>
          <w:b/>
          <w:bCs/>
          <w:color w:val="333333"/>
          <w:sz w:val="24"/>
          <w:szCs w:val="24"/>
          <w:lang w:val="en-US"/>
          <w14:ligatures w14:val="none"/>
        </w:rPr>
        <w:t>PROJECT ID:                     P175731</w:t>
      </w:r>
    </w:p>
    <w:p w14:paraId="29C43E02" w14:textId="77777777"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p>
    <w:p w14:paraId="523A6EFB" w14:textId="66A65FE4" w:rsidR="00EC6679" w:rsidRPr="00EC46B2" w:rsidRDefault="00F954D9" w:rsidP="00EC6679">
      <w:pPr>
        <w:ind w:left="2880" w:hanging="2880"/>
        <w:rPr>
          <w:rFonts w:ascii="Arial" w:eastAsia="Times New Roman" w:hAnsi="Arial" w:cs="Arial"/>
          <w:b/>
          <w:bCs/>
          <w:color w:val="333333"/>
          <w:sz w:val="24"/>
          <w:szCs w:val="24"/>
          <w:lang w:val="en-US"/>
          <w14:ligatures w14:val="none"/>
        </w:rPr>
      </w:pPr>
      <w:r w:rsidRPr="00EC46B2">
        <w:rPr>
          <w:rFonts w:ascii="Arial" w:eastAsia="Times New Roman" w:hAnsi="Arial" w:cs="Arial"/>
          <w:b/>
          <w:bCs/>
          <w:color w:val="333333"/>
          <w:sz w:val="24"/>
          <w:szCs w:val="24"/>
          <w:lang w:val="en-US"/>
          <w14:ligatures w14:val="none"/>
        </w:rPr>
        <w:t>ASSIGNMENT TITLE:</w:t>
      </w:r>
      <w:r w:rsidRPr="00EC46B2">
        <w:rPr>
          <w:rFonts w:ascii="Arial" w:eastAsia="Times New Roman" w:hAnsi="Arial" w:cs="Arial"/>
          <w:b/>
          <w:bCs/>
          <w:color w:val="333333"/>
          <w:sz w:val="24"/>
          <w:szCs w:val="24"/>
          <w:lang w:val="en-US"/>
          <w14:ligatures w14:val="none"/>
        </w:rPr>
        <w:tab/>
      </w:r>
      <w:bookmarkStart w:id="1" w:name="_Hlk163630416"/>
      <w:r w:rsidR="00916100" w:rsidRPr="00EC46B2">
        <w:rPr>
          <w:rFonts w:ascii="Arial" w:eastAsia="Times New Roman" w:hAnsi="Arial" w:cs="Arial"/>
          <w:b/>
          <w:bCs/>
          <w:color w:val="333333"/>
          <w:sz w:val="24"/>
          <w:szCs w:val="24"/>
          <w:lang w:val="en-US"/>
          <w14:ligatures w14:val="none"/>
        </w:rPr>
        <w:t>CONSULTANCY TO HIRE A FIRM FOR UNDERTAKING OF NATIONAL TRAININGS ON CENSUS AND SURVEY PROCESSING SYSTSEM (</w:t>
      </w:r>
      <w:proofErr w:type="spellStart"/>
      <w:r w:rsidR="00916100" w:rsidRPr="00EC46B2">
        <w:rPr>
          <w:rFonts w:ascii="Arial" w:eastAsia="Times New Roman" w:hAnsi="Arial" w:cs="Arial"/>
          <w:b/>
          <w:bCs/>
          <w:color w:val="333333"/>
          <w:sz w:val="24"/>
          <w:szCs w:val="24"/>
          <w:lang w:val="en-US"/>
          <w14:ligatures w14:val="none"/>
        </w:rPr>
        <w:t>CSPro</w:t>
      </w:r>
      <w:proofErr w:type="spellEnd"/>
      <w:r w:rsidR="00916100" w:rsidRPr="00EC46B2">
        <w:rPr>
          <w:rFonts w:ascii="Arial" w:eastAsia="Times New Roman" w:hAnsi="Arial" w:cs="Arial"/>
          <w:b/>
          <w:bCs/>
          <w:color w:val="333333"/>
          <w:sz w:val="24"/>
          <w:szCs w:val="24"/>
          <w:lang w:val="en-US"/>
          <w14:ligatures w14:val="none"/>
        </w:rPr>
        <w:t xml:space="preserve">) IN TWO (2) SADC MEMBER STATES </w:t>
      </w:r>
      <w:bookmarkStart w:id="2" w:name="_Hlk174000597"/>
      <w:bookmarkStart w:id="3" w:name="_Hlk178336954"/>
    </w:p>
    <w:bookmarkEnd w:id="1"/>
    <w:bookmarkEnd w:id="2"/>
    <w:bookmarkEnd w:id="3"/>
    <w:p w14:paraId="4D3AB875" w14:textId="77777777" w:rsidR="00F954D9" w:rsidRPr="00EC46B2" w:rsidRDefault="00F954D9" w:rsidP="00604804">
      <w:pPr>
        <w:shd w:val="clear" w:color="auto" w:fill="FFFFFF"/>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300A0E7B"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C46B2">
        <w:rPr>
          <w:rFonts w:ascii="Arial" w:eastAsia="Times New Roman" w:hAnsi="Arial" w:cs="Arial"/>
          <w:b/>
          <w:bCs/>
          <w:color w:val="333333"/>
          <w:sz w:val="24"/>
          <w:szCs w:val="24"/>
          <w:lang w:val="en-US"/>
          <w14:ligatures w14:val="none"/>
        </w:rPr>
        <w:t>REFERENCE NUMBER:      </w:t>
      </w:r>
      <w:r w:rsidR="009348DC" w:rsidRPr="00EC46B2">
        <w:rPr>
          <w:rFonts w:ascii="Arial" w:hAnsi="Arial" w:cs="Arial"/>
          <w:sz w:val="24"/>
          <w:szCs w:val="24"/>
        </w:rPr>
        <w:t xml:space="preserve"> </w:t>
      </w:r>
      <w:r w:rsidR="009348DC" w:rsidRPr="00EC46B2">
        <w:rPr>
          <w:rFonts w:ascii="Arial" w:eastAsia="Times New Roman" w:hAnsi="Arial" w:cs="Arial"/>
          <w:b/>
          <w:bCs/>
          <w:color w:val="333333"/>
          <w:sz w:val="24"/>
          <w:szCs w:val="24"/>
          <w:lang w:val="en-US"/>
          <w14:ligatures w14:val="none"/>
        </w:rPr>
        <w:t>SADC/3/5/2/</w:t>
      </w:r>
      <w:r w:rsidR="00935DBD" w:rsidRPr="00EC46B2">
        <w:rPr>
          <w:rFonts w:ascii="Arial" w:eastAsia="Times New Roman" w:hAnsi="Arial" w:cs="Arial"/>
          <w:b/>
          <w:bCs/>
          <w:color w:val="333333"/>
          <w:sz w:val="24"/>
          <w:szCs w:val="24"/>
          <w:lang w:val="en-US"/>
          <w14:ligatures w14:val="none"/>
        </w:rPr>
        <w:t>416</w:t>
      </w:r>
    </w:p>
    <w:p w14:paraId="3C575701" w14:textId="77777777"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p>
    <w:p w14:paraId="7DB192CF" w14:textId="7E4105AD" w:rsidR="00F954D9" w:rsidRPr="00EC46B2"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C46B2">
        <w:rPr>
          <w:rFonts w:ascii="Arial" w:eastAsia="Times New Roman" w:hAnsi="Arial" w:cs="Arial"/>
          <w:b/>
          <w:bCs/>
          <w:color w:val="333333"/>
          <w:sz w:val="24"/>
          <w:szCs w:val="24"/>
          <w:lang w:val="en-US"/>
          <w14:ligatures w14:val="none"/>
        </w:rPr>
        <w:t>DATE OF ISSUE:</w:t>
      </w:r>
      <w:r w:rsidRPr="00EC46B2">
        <w:rPr>
          <w:rFonts w:ascii="Arial" w:eastAsia="Times New Roman" w:hAnsi="Arial" w:cs="Arial"/>
          <w:b/>
          <w:bCs/>
          <w:color w:val="333333"/>
          <w:sz w:val="24"/>
          <w:szCs w:val="24"/>
          <w:lang w:val="en-US"/>
          <w14:ligatures w14:val="none"/>
        </w:rPr>
        <w:tab/>
      </w:r>
      <w:r w:rsidRPr="00EC46B2">
        <w:rPr>
          <w:rFonts w:ascii="Arial" w:eastAsia="Times New Roman" w:hAnsi="Arial" w:cs="Arial"/>
          <w:b/>
          <w:bCs/>
          <w:color w:val="333333"/>
          <w:sz w:val="24"/>
          <w:szCs w:val="24"/>
          <w:lang w:val="en-US"/>
          <w14:ligatures w14:val="none"/>
        </w:rPr>
        <w:tab/>
      </w:r>
      <w:r w:rsidR="004F20FE" w:rsidRPr="00E95B6B">
        <w:rPr>
          <w:rFonts w:ascii="Arial" w:eastAsia="Times New Roman" w:hAnsi="Arial" w:cs="Arial"/>
          <w:b/>
          <w:bCs/>
          <w:color w:val="333333"/>
          <w:sz w:val="24"/>
          <w:szCs w:val="24"/>
          <w:lang w:val="en-US"/>
          <w14:ligatures w14:val="none"/>
        </w:rPr>
        <w:t>1</w:t>
      </w:r>
      <w:r w:rsidR="00E95B6B" w:rsidRPr="00E95B6B">
        <w:rPr>
          <w:rFonts w:ascii="Arial" w:eastAsia="Times New Roman" w:hAnsi="Arial" w:cs="Arial"/>
          <w:b/>
          <w:bCs/>
          <w:color w:val="333333"/>
          <w:sz w:val="24"/>
          <w:szCs w:val="24"/>
          <w:lang w:val="en-US"/>
          <w14:ligatures w14:val="none"/>
        </w:rPr>
        <w:t>9</w:t>
      </w:r>
      <w:r w:rsidR="007D5BB2" w:rsidRPr="00E95B6B">
        <w:rPr>
          <w:rFonts w:ascii="Arial" w:eastAsia="Times New Roman" w:hAnsi="Arial" w:cs="Arial"/>
          <w:b/>
          <w:bCs/>
          <w:color w:val="333333"/>
          <w:sz w:val="24"/>
          <w:szCs w:val="24"/>
          <w:vertAlign w:val="superscript"/>
          <w:lang w:val="en-US"/>
          <w14:ligatures w14:val="none"/>
        </w:rPr>
        <w:t>th</w:t>
      </w:r>
      <w:r w:rsidR="007D5BB2" w:rsidRPr="00E95B6B">
        <w:rPr>
          <w:rFonts w:ascii="Arial" w:eastAsia="Times New Roman" w:hAnsi="Arial" w:cs="Arial"/>
          <w:b/>
          <w:bCs/>
          <w:color w:val="333333"/>
          <w:sz w:val="24"/>
          <w:szCs w:val="24"/>
          <w:lang w:val="en-US"/>
          <w14:ligatures w14:val="none"/>
        </w:rPr>
        <w:t xml:space="preserve"> </w:t>
      </w:r>
      <w:r w:rsidR="004F20FE" w:rsidRPr="00E95B6B">
        <w:rPr>
          <w:rFonts w:ascii="Arial" w:eastAsia="Times New Roman" w:hAnsi="Arial" w:cs="Arial"/>
          <w:b/>
          <w:bCs/>
          <w:color w:val="333333"/>
          <w:sz w:val="24"/>
          <w:szCs w:val="24"/>
          <w:lang w:val="en-US"/>
          <w14:ligatures w14:val="none"/>
        </w:rPr>
        <w:t>A</w:t>
      </w:r>
      <w:r w:rsidR="00E95B6B" w:rsidRPr="00E95B6B">
        <w:rPr>
          <w:rFonts w:ascii="Arial" w:eastAsia="Times New Roman" w:hAnsi="Arial" w:cs="Arial"/>
          <w:b/>
          <w:bCs/>
          <w:color w:val="333333"/>
          <w:sz w:val="24"/>
          <w:szCs w:val="24"/>
          <w:lang w:val="en-US"/>
          <w14:ligatures w14:val="none"/>
        </w:rPr>
        <w:t>ugust</w:t>
      </w:r>
      <w:r w:rsidR="00515CD2" w:rsidRPr="00E95B6B">
        <w:rPr>
          <w:rFonts w:ascii="Arial" w:eastAsia="Times New Roman" w:hAnsi="Arial" w:cs="Arial"/>
          <w:b/>
          <w:bCs/>
          <w:color w:val="333333"/>
          <w:sz w:val="24"/>
          <w:szCs w:val="24"/>
          <w:lang w:val="en-US"/>
          <w14:ligatures w14:val="none"/>
        </w:rPr>
        <w:t xml:space="preserve"> </w:t>
      </w:r>
      <w:r w:rsidRPr="00E95B6B">
        <w:rPr>
          <w:rFonts w:ascii="Arial" w:eastAsia="Times New Roman" w:hAnsi="Arial" w:cs="Arial"/>
          <w:b/>
          <w:bCs/>
          <w:color w:val="333333"/>
          <w:sz w:val="24"/>
          <w:szCs w:val="24"/>
          <w:lang w:val="en-US"/>
          <w14:ligatures w14:val="none"/>
        </w:rPr>
        <w:t>202</w:t>
      </w:r>
      <w:r w:rsidR="004F20FE" w:rsidRPr="00E95B6B">
        <w:rPr>
          <w:rFonts w:ascii="Arial" w:eastAsia="Times New Roman" w:hAnsi="Arial" w:cs="Arial"/>
          <w:b/>
          <w:bCs/>
          <w:color w:val="333333"/>
          <w:sz w:val="24"/>
          <w:szCs w:val="24"/>
          <w:lang w:val="en-US"/>
          <w14:ligatures w14:val="none"/>
        </w:rPr>
        <w:t>5</w:t>
      </w:r>
      <w:r w:rsidRPr="00EC46B2">
        <w:rPr>
          <w:rFonts w:ascii="Arial" w:eastAsia="Times New Roman" w:hAnsi="Arial" w:cs="Arial"/>
          <w:b/>
          <w:bCs/>
          <w:color w:val="333333"/>
          <w:sz w:val="24"/>
          <w:szCs w:val="24"/>
          <w:lang w:val="en-US"/>
          <w14:ligatures w14:val="none"/>
        </w:rPr>
        <w:t xml:space="preserve"> </w:t>
      </w:r>
    </w:p>
    <w:p w14:paraId="05F0BDA6" w14:textId="77777777" w:rsidR="00F954D9" w:rsidRPr="00EC46B2" w:rsidRDefault="00F954D9" w:rsidP="00604804">
      <w:pPr>
        <w:shd w:val="clear" w:color="auto" w:fill="FFFFFF"/>
        <w:spacing w:after="0" w:line="240" w:lineRule="auto"/>
        <w:jc w:val="both"/>
        <w:rPr>
          <w:rFonts w:ascii="Arial" w:eastAsia="Times New Roman" w:hAnsi="Arial" w:cs="Arial"/>
          <w:color w:val="333333"/>
          <w:sz w:val="24"/>
          <w:szCs w:val="24"/>
          <w:lang w:val="en-US"/>
          <w14:ligatures w14:val="none"/>
        </w:rPr>
      </w:pPr>
    </w:p>
    <w:p w14:paraId="26576CFB" w14:textId="77777777" w:rsidR="00F954D9" w:rsidRPr="00EC46B2" w:rsidRDefault="00F954D9" w:rsidP="00604804">
      <w:pPr>
        <w:shd w:val="clear" w:color="auto" w:fill="FFFFFF"/>
        <w:spacing w:after="0" w:line="240" w:lineRule="auto"/>
        <w:jc w:val="both"/>
        <w:rPr>
          <w:rFonts w:ascii="Arial" w:eastAsia="Times New Roman" w:hAnsi="Arial" w:cs="Arial"/>
          <w:color w:val="333333"/>
          <w:sz w:val="24"/>
          <w:szCs w:val="24"/>
          <w:lang w:val="en-US"/>
          <w14:ligatures w14:val="none"/>
        </w:rPr>
      </w:pPr>
    </w:p>
    <w:p w14:paraId="78EA578B" w14:textId="32EC6BD1" w:rsidR="00F954D9" w:rsidRPr="00EC46B2" w:rsidRDefault="00F954D9" w:rsidP="00F54556">
      <w:pPr>
        <w:shd w:val="clear" w:color="auto" w:fill="FFFFFF"/>
        <w:spacing w:after="0" w:line="240" w:lineRule="auto"/>
        <w:jc w:val="both"/>
        <w:rPr>
          <w:rFonts w:ascii="Arial" w:eastAsia="Times New Roman" w:hAnsi="Arial" w:cs="Arial"/>
          <w:b/>
          <w:bCs/>
          <w:sz w:val="24"/>
          <w:szCs w:val="24"/>
          <w:lang w:val="en-US"/>
          <w14:ligatures w14:val="none"/>
        </w:rPr>
      </w:pPr>
      <w:r w:rsidRPr="00EC46B2">
        <w:rPr>
          <w:rFonts w:ascii="Arial" w:eastAsia="Times New Roman" w:hAnsi="Arial" w:cs="Arial"/>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r w:rsidR="00F54556" w:rsidRPr="00EC46B2">
        <w:rPr>
          <w:rFonts w:ascii="Arial" w:eastAsia="Times New Roman" w:hAnsi="Arial" w:cs="Arial"/>
          <w:b/>
          <w:bCs/>
          <w:sz w:val="24"/>
          <w:szCs w:val="24"/>
          <w:lang w:val="en-US"/>
          <w14:ligatures w14:val="none"/>
        </w:rPr>
        <w:t xml:space="preserve"> </w:t>
      </w:r>
      <w:r w:rsidR="000C7410" w:rsidRPr="00EC46B2">
        <w:rPr>
          <w:rFonts w:ascii="Arial" w:eastAsia="Times New Roman" w:hAnsi="Arial" w:cs="Arial"/>
          <w:sz w:val="24"/>
          <w:szCs w:val="24"/>
          <w:lang w:eastAsia="en-GB"/>
          <w14:ligatures w14:val="none"/>
        </w:rPr>
        <w:t xml:space="preserve">The </w:t>
      </w:r>
      <w:r w:rsidR="0044421D" w:rsidRPr="00EC46B2">
        <w:rPr>
          <w:rFonts w:ascii="Arial" w:eastAsia="Times New Roman" w:hAnsi="Arial" w:cs="Arial"/>
          <w:sz w:val="24"/>
          <w:szCs w:val="24"/>
          <w:lang w:eastAsia="en-GB"/>
          <w14:ligatures w14:val="none"/>
        </w:rPr>
        <w:t>main guiding framework</w:t>
      </w:r>
      <w:r w:rsidR="00841B10" w:rsidRPr="00EC46B2">
        <w:rPr>
          <w:rFonts w:ascii="Arial" w:eastAsia="Times New Roman" w:hAnsi="Arial" w:cs="Arial"/>
          <w:sz w:val="24"/>
          <w:szCs w:val="24"/>
          <w:lang w:eastAsia="en-GB"/>
          <w14:ligatures w14:val="none"/>
        </w:rPr>
        <w:t>s</w:t>
      </w:r>
      <w:r w:rsidR="0044421D" w:rsidRPr="00EC46B2">
        <w:rPr>
          <w:rFonts w:ascii="Arial" w:eastAsia="Times New Roman" w:hAnsi="Arial" w:cs="Arial"/>
          <w:sz w:val="24"/>
          <w:szCs w:val="24"/>
          <w:lang w:eastAsia="en-GB"/>
          <w14:ligatures w14:val="none"/>
        </w:rPr>
        <w:t xml:space="preserve"> </w:t>
      </w:r>
      <w:r w:rsidR="00841B10" w:rsidRPr="00EC46B2">
        <w:rPr>
          <w:rFonts w:ascii="Arial" w:eastAsia="Times New Roman" w:hAnsi="Arial" w:cs="Arial"/>
          <w:sz w:val="24"/>
          <w:szCs w:val="24"/>
          <w:lang w:eastAsia="en-GB"/>
          <w14:ligatures w14:val="none"/>
        </w:rPr>
        <w:t>are SADC Vision 20250 and</w:t>
      </w:r>
      <w:r w:rsidR="0044421D" w:rsidRPr="00EC46B2">
        <w:rPr>
          <w:rFonts w:ascii="Arial" w:eastAsia="Times New Roman" w:hAnsi="Arial" w:cs="Arial"/>
          <w:sz w:val="24"/>
          <w:szCs w:val="24"/>
          <w:lang w:eastAsia="en-GB"/>
          <w14:ligatures w14:val="none"/>
        </w:rPr>
        <w:t xml:space="preserve"> the SADC R</w:t>
      </w:r>
      <w:r w:rsidR="00AD7E62" w:rsidRPr="00EC46B2">
        <w:rPr>
          <w:rFonts w:ascii="Arial" w:eastAsia="Times New Roman" w:hAnsi="Arial" w:cs="Arial"/>
          <w:sz w:val="24"/>
          <w:szCs w:val="24"/>
          <w:lang w:eastAsia="en-GB"/>
          <w14:ligatures w14:val="none"/>
        </w:rPr>
        <w:t xml:space="preserve">egional Indicative Strategic Development Plan </w:t>
      </w:r>
      <w:r w:rsidR="00841B10" w:rsidRPr="00EC46B2">
        <w:rPr>
          <w:rFonts w:ascii="Arial" w:eastAsia="Times New Roman" w:hAnsi="Arial" w:cs="Arial"/>
          <w:sz w:val="24"/>
          <w:szCs w:val="24"/>
          <w:lang w:eastAsia="en-GB"/>
          <w14:ligatures w14:val="none"/>
        </w:rPr>
        <w:t xml:space="preserve">2020-2030 (RISDP 2020-2030). </w:t>
      </w:r>
      <w:r w:rsidRPr="00EC46B2">
        <w:rPr>
          <w:rFonts w:ascii="Arial" w:eastAsia="Times New Roman" w:hAnsi="Arial" w:cs="Arial"/>
          <w:sz w:val="24"/>
          <w:szCs w:val="24"/>
          <w:lang w:eastAsia="en-GB"/>
          <w14:ligatures w14:val="none"/>
        </w:rPr>
        <w:t xml:space="preserve">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w:t>
      </w:r>
      <w:r w:rsidRPr="00EC46B2">
        <w:rPr>
          <w:rFonts w:ascii="Arial" w:eastAsia="Times New Roman" w:hAnsi="Arial" w:cs="Arial"/>
          <w:sz w:val="24"/>
          <w:szCs w:val="24"/>
          <w:lang w:eastAsia="en-GB"/>
          <w14:ligatures w14:val="none"/>
        </w:rPr>
        <w:lastRenderedPageBreak/>
        <w:t>Regional Strategy for Development of Statistics (RSDS) and is aligned to SADC Vision 2050 and RISDP 2020-30.</w:t>
      </w:r>
    </w:p>
    <w:p w14:paraId="512D5C24" w14:textId="77777777" w:rsidR="00F954D9" w:rsidRPr="00EC46B2" w:rsidRDefault="00F954D9" w:rsidP="00604804">
      <w:pPr>
        <w:keepNext/>
        <w:keepLines/>
        <w:spacing w:after="0" w:line="240" w:lineRule="auto"/>
        <w:contextualSpacing/>
        <w:jc w:val="both"/>
        <w:outlineLvl w:val="1"/>
        <w:rPr>
          <w:rFonts w:ascii="Arial" w:eastAsia="Times New Roman" w:hAnsi="Arial" w:cs="Arial"/>
          <w:sz w:val="24"/>
          <w:szCs w:val="24"/>
          <w:lang w:eastAsia="en-GB"/>
          <w14:ligatures w14:val="none"/>
        </w:rPr>
      </w:pPr>
    </w:p>
    <w:p w14:paraId="24AFE1D5" w14:textId="79F5D621" w:rsidR="00AB3B87" w:rsidRPr="00EC46B2" w:rsidRDefault="00F954D9" w:rsidP="00AB3B87">
      <w:pPr>
        <w:keepNext/>
        <w:keepLines/>
        <w:spacing w:after="0" w:line="240" w:lineRule="auto"/>
        <w:contextualSpacing/>
        <w:jc w:val="both"/>
        <w:outlineLvl w:val="1"/>
        <w:rPr>
          <w:rFonts w:ascii="Arial" w:eastAsia="Times New Roman" w:hAnsi="Arial" w:cs="Arial"/>
          <w:sz w:val="24"/>
          <w:szCs w:val="24"/>
          <w:lang w:eastAsia="en-GB"/>
          <w14:ligatures w14:val="none"/>
        </w:rPr>
      </w:pPr>
      <w:r w:rsidRPr="00EC46B2">
        <w:rPr>
          <w:rFonts w:ascii="Arial" w:eastAsia="Times New Roman" w:hAnsi="Arial" w:cs="Arial"/>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EC46B2">
        <w:rPr>
          <w:rFonts w:ascii="Arial" w:eastAsia="Times New Roman" w:hAnsi="Arial" w:cs="Arial"/>
          <w:sz w:val="24"/>
          <w:szCs w:val="24"/>
          <w:lang w:eastAsia="en-GB"/>
          <w14:ligatures w14:val="none"/>
        </w:rPr>
        <w:t>and</w:t>
      </w:r>
      <w:r w:rsidRPr="00EC46B2">
        <w:rPr>
          <w:rFonts w:ascii="Arial" w:eastAsia="Times New Roman" w:hAnsi="Arial" w:cs="Arial"/>
          <w:sz w:val="24"/>
          <w:szCs w:val="24"/>
          <w:lang w:eastAsia="en-GB"/>
          <w14:ligatures w14:val="none"/>
        </w:rPr>
        <w:t xml:space="preserve"> on emerging issues such as climate change, disaster-risk, environment and others related. </w:t>
      </w:r>
      <w:r w:rsidRPr="00EC46B2">
        <w:rPr>
          <w:rFonts w:ascii="Arial" w:eastAsia="Times New Roman" w:hAnsi="Arial" w:cs="Arial"/>
          <w:bCs/>
          <w:sz w:val="24"/>
          <w:szCs w:val="24"/>
          <w:lang w:val="en-US"/>
          <w14:ligatures w14:val="none"/>
        </w:rPr>
        <w:t xml:space="preserve">The SADC Secretariate intends to apply part of the proceeds of this financing to eligible payments under the contract for hiring </w:t>
      </w:r>
      <w:r w:rsidR="00777D5A" w:rsidRPr="00EC46B2">
        <w:rPr>
          <w:rFonts w:ascii="Arial" w:eastAsia="Times New Roman" w:hAnsi="Arial" w:cs="Arial"/>
          <w:bCs/>
          <w:sz w:val="24"/>
          <w:szCs w:val="24"/>
          <w:lang w:val="en-US"/>
          <w14:ligatures w14:val="none"/>
        </w:rPr>
        <w:t>a</w:t>
      </w:r>
      <w:bookmarkStart w:id="4" w:name="_Hlk163591957"/>
      <w:r w:rsidR="00777D5A" w:rsidRPr="00EC46B2">
        <w:rPr>
          <w:rFonts w:ascii="Arial" w:eastAsia="Times New Roman" w:hAnsi="Arial" w:cs="Arial"/>
          <w:b/>
          <w:sz w:val="24"/>
          <w:szCs w:val="24"/>
          <w:lang w:val="en-US"/>
          <w14:ligatures w14:val="none"/>
        </w:rPr>
        <w:t xml:space="preserve"> </w:t>
      </w:r>
      <w:r w:rsidR="00935DBD" w:rsidRPr="00EC46B2">
        <w:rPr>
          <w:rFonts w:ascii="Arial" w:eastAsia="Times New Roman" w:hAnsi="Arial" w:cs="Arial"/>
          <w:b/>
          <w:sz w:val="24"/>
          <w:szCs w:val="24"/>
          <w:lang w:val="en-US"/>
          <w14:ligatures w14:val="none"/>
        </w:rPr>
        <w:t>CONSULTANCY TO HIRE A FIRM FOR UNDERTAKING OF NATIONAL TRAININGS ON CENSUS AND SURVEY PROCESSING SYSTSEM (</w:t>
      </w:r>
      <w:proofErr w:type="spellStart"/>
      <w:r w:rsidR="00935DBD" w:rsidRPr="00EC46B2">
        <w:rPr>
          <w:rFonts w:ascii="Arial" w:eastAsia="Times New Roman" w:hAnsi="Arial" w:cs="Arial"/>
          <w:b/>
          <w:sz w:val="24"/>
          <w:szCs w:val="24"/>
          <w:lang w:val="en-US"/>
          <w14:ligatures w14:val="none"/>
        </w:rPr>
        <w:t>CSPro</w:t>
      </w:r>
      <w:proofErr w:type="spellEnd"/>
      <w:r w:rsidR="00935DBD" w:rsidRPr="00EC46B2">
        <w:rPr>
          <w:rFonts w:ascii="Arial" w:eastAsia="Times New Roman" w:hAnsi="Arial" w:cs="Arial"/>
          <w:b/>
          <w:sz w:val="24"/>
          <w:szCs w:val="24"/>
          <w:lang w:val="en-US"/>
          <w14:ligatures w14:val="none"/>
        </w:rPr>
        <w:t>) IN TWO (2) SADC MEMBER STATES</w:t>
      </w:r>
      <w:r w:rsidR="00204DF7" w:rsidRPr="00EC46B2">
        <w:rPr>
          <w:rFonts w:ascii="Arial" w:eastAsia="Times New Roman" w:hAnsi="Arial" w:cs="Arial"/>
          <w:b/>
          <w:sz w:val="24"/>
          <w:szCs w:val="24"/>
          <w:lang w:val="en-US"/>
          <w14:ligatures w14:val="none"/>
        </w:rPr>
        <w:t xml:space="preserve"> </w:t>
      </w:r>
      <w:r w:rsidR="00204DF7" w:rsidRPr="00EC46B2">
        <w:rPr>
          <w:rFonts w:ascii="Arial" w:eastAsia="Calibri" w:hAnsi="Arial" w:cs="Arial"/>
          <w:sz w:val="24"/>
          <w:szCs w:val="24"/>
          <w14:ligatures w14:val="none"/>
        </w:rPr>
        <w:t>The overall objective of this exercise is to build and enhance capacity of Member States on the use of modern data collection techniques to collect and manage complex surveys/census data efficiently with in-built robust data quality checks</w:t>
      </w:r>
      <w:r w:rsidR="00935DBD" w:rsidRPr="00EC46B2">
        <w:rPr>
          <w:rFonts w:ascii="Arial" w:eastAsia="Times New Roman" w:hAnsi="Arial" w:cs="Arial"/>
          <w:b/>
          <w:sz w:val="24"/>
          <w:szCs w:val="24"/>
          <w:lang w:val="en-US"/>
          <w14:ligatures w14:val="none"/>
        </w:rPr>
        <w:t xml:space="preserve"> </w:t>
      </w:r>
      <w:r w:rsidR="00204DF7" w:rsidRPr="00EC46B2">
        <w:rPr>
          <w:rFonts w:ascii="Arial" w:eastAsia="Times New Roman" w:hAnsi="Arial" w:cs="Arial"/>
          <w:bCs/>
          <w:sz w:val="24"/>
          <w:szCs w:val="24"/>
          <w:lang w:val="en-US"/>
          <w14:ligatures w14:val="none"/>
        </w:rPr>
        <w:t>And will run through for 4 months</w:t>
      </w:r>
      <w:r w:rsidR="00204DF7" w:rsidRPr="00EC46B2">
        <w:rPr>
          <w:rFonts w:ascii="Arial" w:eastAsia="Times New Roman" w:hAnsi="Arial" w:cs="Arial"/>
          <w:b/>
          <w:sz w:val="24"/>
          <w:szCs w:val="24"/>
          <w:lang w:val="en-US"/>
          <w14:ligatures w14:val="none"/>
        </w:rPr>
        <w:t xml:space="preserve"> </w:t>
      </w:r>
      <w:r w:rsidR="00A34364" w:rsidRPr="00EC46B2">
        <w:rPr>
          <w:rFonts w:ascii="Arial" w:eastAsia="Times New Roman" w:hAnsi="Arial" w:cs="Arial"/>
          <w:b/>
          <w:sz w:val="24"/>
          <w:szCs w:val="24"/>
          <w:lang w:val="en-US"/>
          <w14:ligatures w14:val="none"/>
        </w:rPr>
        <w:t>The detailed Terms of Reference (TOR) for the assignment:  can be found at the following website: (</w:t>
      </w:r>
      <w:r w:rsidR="00A34364" w:rsidRPr="00EC46B2">
        <w:rPr>
          <w:rFonts w:ascii="Arial" w:eastAsia="Times New Roman" w:hAnsi="Arial" w:cs="Arial"/>
          <w:b/>
          <w:sz w:val="24"/>
          <w:szCs w:val="24"/>
          <w:highlight w:val="yellow"/>
          <w:lang w:val="en-US"/>
          <w14:ligatures w14:val="none"/>
        </w:rPr>
        <w:t>https://www.sadc.int/procurement-opportunities)</w:t>
      </w:r>
    </w:p>
    <w:bookmarkEnd w:id="4"/>
    <w:p w14:paraId="5F9C50F4" w14:textId="48667829" w:rsidR="00F954D9" w:rsidRPr="00EC46B2" w:rsidRDefault="00F954D9" w:rsidP="00604804">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10BBFA16" w14:textId="77777777" w:rsidR="00101D46" w:rsidRPr="00EC46B2" w:rsidRDefault="00101D46" w:rsidP="00101D46">
      <w:pPr>
        <w:jc w:val="both"/>
        <w:rPr>
          <w:rFonts w:ascii="Arial" w:eastAsia="Times New Roman" w:hAnsi="Arial" w:cs="Arial"/>
          <w:sz w:val="24"/>
          <w:szCs w:val="24"/>
          <w14:ligatures w14:val="none"/>
        </w:rPr>
      </w:pPr>
      <w:r w:rsidRPr="00EC46B2">
        <w:rPr>
          <w:rFonts w:ascii="Arial" w:eastAsia="Times New Roman" w:hAnsi="Arial" w:cs="Arial"/>
          <w:sz w:val="24"/>
          <w:szCs w:val="24"/>
          <w14:ligatures w14:val="none"/>
        </w:rPr>
        <w:t xml:space="preserve">The SADC Secretariat now invites eligible consulting firms to indicate their interest in providing these services. Interested consulting firms must provide information indicating that they are qualified to perform the services and will be shortlisted using the </w:t>
      </w:r>
      <w:proofErr w:type="gramStart"/>
      <w:r w:rsidRPr="00EC46B2">
        <w:rPr>
          <w:rFonts w:ascii="Arial" w:eastAsia="Times New Roman" w:hAnsi="Arial" w:cs="Arial"/>
          <w:sz w:val="24"/>
          <w:szCs w:val="24"/>
          <w14:ligatures w14:val="none"/>
        </w:rPr>
        <w:t>below;</w:t>
      </w:r>
      <w:proofErr w:type="gramEnd"/>
    </w:p>
    <w:p w14:paraId="1675CE19" w14:textId="77777777" w:rsidR="00101D46" w:rsidRPr="00EC46B2" w:rsidRDefault="00101D46" w:rsidP="00101D46">
      <w:pPr>
        <w:jc w:val="both"/>
        <w:rPr>
          <w:rFonts w:ascii="Arial" w:eastAsia="Times New Roman" w:hAnsi="Arial" w:cs="Arial"/>
          <w:sz w:val="24"/>
          <w:szCs w:val="24"/>
          <w14:ligatures w14:val="none"/>
        </w:rPr>
      </w:pPr>
    </w:p>
    <w:tbl>
      <w:tblPr>
        <w:tblStyle w:val="TableGrid"/>
        <w:tblW w:w="0" w:type="auto"/>
        <w:tblLook w:val="04A0" w:firstRow="1" w:lastRow="0" w:firstColumn="1" w:lastColumn="0" w:noHBand="0" w:noVBand="1"/>
      </w:tblPr>
      <w:tblGrid>
        <w:gridCol w:w="689"/>
        <w:gridCol w:w="7398"/>
        <w:gridCol w:w="975"/>
      </w:tblGrid>
      <w:tr w:rsidR="00101D46" w:rsidRPr="00EC46B2" w14:paraId="5E85BE0F" w14:textId="77777777" w:rsidTr="00A4073E">
        <w:trPr>
          <w:trHeight w:val="736"/>
        </w:trPr>
        <w:tc>
          <w:tcPr>
            <w:tcW w:w="704" w:type="dxa"/>
          </w:tcPr>
          <w:p w14:paraId="40706016" w14:textId="77777777" w:rsidR="00101D46" w:rsidRPr="00EC46B2" w:rsidRDefault="00101D46" w:rsidP="00A4073E">
            <w:pPr>
              <w:jc w:val="both"/>
              <w:rPr>
                <w:rFonts w:ascii="Arial" w:eastAsia="Times New Roman" w:hAnsi="Arial" w:cs="Arial"/>
                <w:sz w:val="24"/>
                <w:szCs w:val="24"/>
              </w:rPr>
            </w:pPr>
            <w:r w:rsidRPr="00EC46B2">
              <w:rPr>
                <w:rFonts w:ascii="Arial" w:eastAsia="Times New Roman" w:hAnsi="Arial" w:cs="Arial"/>
                <w:sz w:val="24"/>
                <w:szCs w:val="24"/>
              </w:rPr>
              <w:t>a</w:t>
            </w:r>
          </w:p>
        </w:tc>
        <w:tc>
          <w:tcPr>
            <w:tcW w:w="7655" w:type="dxa"/>
          </w:tcPr>
          <w:p w14:paraId="3222FF04" w14:textId="77777777" w:rsidR="00101D46" w:rsidRPr="00EC46B2" w:rsidRDefault="00101D46" w:rsidP="00A4073E">
            <w:pPr>
              <w:spacing w:after="160" w:line="259" w:lineRule="auto"/>
              <w:jc w:val="both"/>
              <w:rPr>
                <w:rFonts w:ascii="Arial" w:eastAsia="Times New Roman" w:hAnsi="Arial" w:cs="Arial"/>
                <w:sz w:val="24"/>
                <w:szCs w:val="24"/>
                <w:lang w:val="en-ZA"/>
              </w:rPr>
            </w:pPr>
            <w:r w:rsidRPr="00EC46B2">
              <w:rPr>
                <w:rFonts w:ascii="Arial" w:eastAsia="Times New Roman" w:hAnsi="Arial" w:cs="Arial"/>
                <w:sz w:val="24"/>
                <w:szCs w:val="24"/>
                <w:lang w:val="en-ZA"/>
              </w:rPr>
              <w:t xml:space="preserve">Applicant firm’s core business area alignment with the envisaged assignment at hand (please showcase the similar assignments); </w:t>
            </w:r>
          </w:p>
        </w:tc>
        <w:tc>
          <w:tcPr>
            <w:tcW w:w="991" w:type="dxa"/>
          </w:tcPr>
          <w:p w14:paraId="039DF9D3" w14:textId="77777777" w:rsidR="00101D46" w:rsidRPr="00EC46B2" w:rsidRDefault="00101D46" w:rsidP="00A4073E">
            <w:pPr>
              <w:jc w:val="both"/>
              <w:rPr>
                <w:rFonts w:ascii="Arial" w:eastAsia="Times New Roman" w:hAnsi="Arial" w:cs="Arial"/>
                <w:sz w:val="24"/>
                <w:szCs w:val="24"/>
              </w:rPr>
            </w:pPr>
            <w:r w:rsidRPr="00EC46B2">
              <w:rPr>
                <w:rFonts w:ascii="Arial" w:eastAsia="Times New Roman" w:hAnsi="Arial" w:cs="Arial"/>
                <w:sz w:val="24"/>
                <w:szCs w:val="24"/>
              </w:rPr>
              <w:t>50</w:t>
            </w:r>
          </w:p>
        </w:tc>
      </w:tr>
      <w:tr w:rsidR="00101D46" w:rsidRPr="00EC46B2" w14:paraId="09445BFF" w14:textId="77777777" w:rsidTr="00A4073E">
        <w:tc>
          <w:tcPr>
            <w:tcW w:w="704" w:type="dxa"/>
          </w:tcPr>
          <w:p w14:paraId="4BD93E4F" w14:textId="77777777" w:rsidR="00101D46" w:rsidRPr="00EC46B2" w:rsidRDefault="00101D46" w:rsidP="00A4073E">
            <w:pPr>
              <w:jc w:val="both"/>
              <w:rPr>
                <w:rFonts w:ascii="Arial" w:eastAsia="Times New Roman" w:hAnsi="Arial" w:cs="Arial"/>
                <w:sz w:val="24"/>
                <w:szCs w:val="24"/>
              </w:rPr>
            </w:pPr>
            <w:r w:rsidRPr="00EC46B2">
              <w:rPr>
                <w:rFonts w:ascii="Arial" w:eastAsia="Times New Roman" w:hAnsi="Arial" w:cs="Arial"/>
                <w:sz w:val="24"/>
                <w:szCs w:val="24"/>
              </w:rPr>
              <w:t>b</w:t>
            </w:r>
          </w:p>
        </w:tc>
        <w:tc>
          <w:tcPr>
            <w:tcW w:w="7655" w:type="dxa"/>
          </w:tcPr>
          <w:p w14:paraId="68383603" w14:textId="18887792" w:rsidR="00101D46" w:rsidRPr="00EC46B2" w:rsidRDefault="00101D46" w:rsidP="00A4073E">
            <w:pPr>
              <w:spacing w:after="160" w:line="259" w:lineRule="auto"/>
              <w:jc w:val="both"/>
              <w:rPr>
                <w:rFonts w:ascii="Arial" w:eastAsia="Times New Roman" w:hAnsi="Arial" w:cs="Arial"/>
                <w:sz w:val="24"/>
                <w:szCs w:val="24"/>
                <w:lang w:val="en-ZA"/>
              </w:rPr>
            </w:pPr>
            <w:r w:rsidRPr="00EC46B2">
              <w:rPr>
                <w:rFonts w:ascii="Arial" w:eastAsia="Times New Roman" w:hAnsi="Arial" w:cs="Arial"/>
                <w:sz w:val="24"/>
                <w:szCs w:val="24"/>
                <w:lang w:val="en-ZA"/>
              </w:rPr>
              <w:t xml:space="preserve">General and specific experiences of the applicant firm in terms of number of years in the consulting industry and number, similarity and complexity of successfully completed assignments within the last recent years </w:t>
            </w:r>
            <w:r w:rsidRPr="00A7725D">
              <w:rPr>
                <w:rFonts w:ascii="Arial" w:eastAsia="Times New Roman" w:hAnsi="Arial" w:cs="Arial"/>
                <w:sz w:val="24"/>
                <w:szCs w:val="24"/>
                <w:lang w:val="en-ZA"/>
              </w:rPr>
              <w:t xml:space="preserve">(say </w:t>
            </w:r>
            <w:r w:rsidR="00A7725D">
              <w:rPr>
                <w:rFonts w:ascii="Arial" w:eastAsia="Times New Roman" w:hAnsi="Arial" w:cs="Arial"/>
                <w:sz w:val="24"/>
                <w:szCs w:val="24"/>
                <w:lang w:val="en-ZA"/>
              </w:rPr>
              <w:t>5</w:t>
            </w:r>
            <w:r w:rsidRPr="00A7725D">
              <w:rPr>
                <w:rFonts w:ascii="Arial" w:eastAsia="Times New Roman" w:hAnsi="Arial" w:cs="Arial"/>
                <w:sz w:val="24"/>
                <w:szCs w:val="24"/>
                <w:lang w:val="en-ZA"/>
              </w:rPr>
              <w:t xml:space="preserve"> to 10 years);</w:t>
            </w:r>
          </w:p>
        </w:tc>
        <w:tc>
          <w:tcPr>
            <w:tcW w:w="991" w:type="dxa"/>
          </w:tcPr>
          <w:p w14:paraId="4F7CFEB6" w14:textId="77777777" w:rsidR="00101D46" w:rsidRPr="00EC46B2" w:rsidRDefault="00101D46" w:rsidP="00A4073E">
            <w:pPr>
              <w:jc w:val="both"/>
              <w:rPr>
                <w:rFonts w:ascii="Arial" w:eastAsia="Times New Roman" w:hAnsi="Arial" w:cs="Arial"/>
                <w:sz w:val="24"/>
                <w:szCs w:val="24"/>
              </w:rPr>
            </w:pPr>
            <w:r w:rsidRPr="00EC46B2">
              <w:rPr>
                <w:rFonts w:ascii="Arial" w:eastAsia="Times New Roman" w:hAnsi="Arial" w:cs="Arial"/>
                <w:sz w:val="24"/>
                <w:szCs w:val="24"/>
              </w:rPr>
              <w:t>20</w:t>
            </w:r>
          </w:p>
        </w:tc>
      </w:tr>
      <w:tr w:rsidR="00101D46" w:rsidRPr="00EC46B2" w14:paraId="75C13AA3" w14:textId="77777777" w:rsidTr="00A4073E">
        <w:tc>
          <w:tcPr>
            <w:tcW w:w="704" w:type="dxa"/>
          </w:tcPr>
          <w:p w14:paraId="1E89EAE1" w14:textId="77777777" w:rsidR="00101D46" w:rsidRPr="00EC46B2" w:rsidRDefault="00101D46" w:rsidP="00A4073E">
            <w:pPr>
              <w:jc w:val="both"/>
              <w:rPr>
                <w:rFonts w:ascii="Arial" w:eastAsia="Times New Roman" w:hAnsi="Arial" w:cs="Arial"/>
                <w:sz w:val="24"/>
                <w:szCs w:val="24"/>
              </w:rPr>
            </w:pPr>
            <w:r w:rsidRPr="00EC46B2">
              <w:rPr>
                <w:rFonts w:ascii="Arial" w:eastAsia="Times New Roman" w:hAnsi="Arial" w:cs="Arial"/>
                <w:sz w:val="24"/>
                <w:szCs w:val="24"/>
              </w:rPr>
              <w:t>c</w:t>
            </w:r>
          </w:p>
        </w:tc>
        <w:tc>
          <w:tcPr>
            <w:tcW w:w="7655" w:type="dxa"/>
          </w:tcPr>
          <w:p w14:paraId="2C0477C8" w14:textId="77777777" w:rsidR="00101D46" w:rsidRPr="00EC46B2" w:rsidRDefault="00101D46" w:rsidP="00A4073E">
            <w:pPr>
              <w:spacing w:after="160" w:line="259" w:lineRule="auto"/>
              <w:jc w:val="both"/>
              <w:rPr>
                <w:rFonts w:ascii="Arial" w:eastAsia="Times New Roman" w:hAnsi="Arial" w:cs="Arial"/>
                <w:sz w:val="24"/>
                <w:szCs w:val="24"/>
                <w:lang w:val="en-ZA"/>
              </w:rPr>
            </w:pPr>
            <w:r w:rsidRPr="00EC46B2">
              <w:rPr>
                <w:rFonts w:ascii="Arial" w:eastAsia="Times New Roman" w:hAnsi="Arial" w:cs="Arial"/>
                <w:sz w:val="24"/>
                <w:szCs w:val="24"/>
                <w:lang w:val="en-ZA"/>
              </w:rPr>
              <w:t>Technical and managerial capability of the applicant firms in terms of corporate technical competence, financial capabilities, institutional quality management and overall team of experts under its command;</w:t>
            </w:r>
            <w:r w:rsidRPr="00EC46B2">
              <w:rPr>
                <w:rFonts w:ascii="Arial" w:hAnsi="Arial" w:cs="Arial"/>
                <w:sz w:val="24"/>
                <w:szCs w:val="24"/>
              </w:rPr>
              <w:t xml:space="preserve"> (</w:t>
            </w:r>
            <w:r w:rsidRPr="00EC46B2">
              <w:rPr>
                <w:rFonts w:ascii="Arial" w:eastAsia="Times New Roman" w:hAnsi="Arial" w:cs="Arial"/>
                <w:sz w:val="24"/>
                <w:szCs w:val="24"/>
                <w:lang w:val="en-ZA"/>
              </w:rPr>
              <w:t>Key Experts will not be evaluated at the shortlisting stage)</w:t>
            </w:r>
          </w:p>
        </w:tc>
        <w:tc>
          <w:tcPr>
            <w:tcW w:w="991" w:type="dxa"/>
          </w:tcPr>
          <w:p w14:paraId="4273F66B" w14:textId="77777777" w:rsidR="00101D46" w:rsidRPr="00EC46B2" w:rsidRDefault="00101D46" w:rsidP="00A4073E">
            <w:pPr>
              <w:jc w:val="both"/>
              <w:rPr>
                <w:rFonts w:ascii="Arial" w:eastAsia="Times New Roman" w:hAnsi="Arial" w:cs="Arial"/>
                <w:sz w:val="24"/>
                <w:szCs w:val="24"/>
              </w:rPr>
            </w:pPr>
            <w:r w:rsidRPr="00EC46B2">
              <w:rPr>
                <w:rFonts w:ascii="Arial" w:eastAsia="Times New Roman" w:hAnsi="Arial" w:cs="Arial"/>
                <w:sz w:val="24"/>
                <w:szCs w:val="24"/>
              </w:rPr>
              <w:t>30</w:t>
            </w:r>
          </w:p>
        </w:tc>
      </w:tr>
      <w:tr w:rsidR="00101D46" w:rsidRPr="00EC46B2" w14:paraId="5B45A249" w14:textId="77777777" w:rsidTr="00A4073E">
        <w:tc>
          <w:tcPr>
            <w:tcW w:w="704" w:type="dxa"/>
          </w:tcPr>
          <w:p w14:paraId="10F38245" w14:textId="77777777" w:rsidR="00101D46" w:rsidRPr="00EC46B2" w:rsidRDefault="00101D46" w:rsidP="00A4073E">
            <w:pPr>
              <w:jc w:val="both"/>
              <w:rPr>
                <w:rFonts w:ascii="Arial" w:eastAsia="Times New Roman" w:hAnsi="Arial" w:cs="Arial"/>
                <w:sz w:val="24"/>
                <w:szCs w:val="24"/>
              </w:rPr>
            </w:pPr>
          </w:p>
        </w:tc>
        <w:tc>
          <w:tcPr>
            <w:tcW w:w="7655" w:type="dxa"/>
          </w:tcPr>
          <w:p w14:paraId="68D938B4" w14:textId="77777777" w:rsidR="00101D46" w:rsidRPr="00EC46B2" w:rsidRDefault="00101D46" w:rsidP="00A4073E">
            <w:pPr>
              <w:jc w:val="both"/>
              <w:rPr>
                <w:rFonts w:ascii="Arial" w:eastAsia="Times New Roman" w:hAnsi="Arial" w:cs="Arial"/>
                <w:sz w:val="24"/>
                <w:szCs w:val="24"/>
              </w:rPr>
            </w:pPr>
            <w:r w:rsidRPr="00EC46B2">
              <w:rPr>
                <w:rFonts w:ascii="Arial" w:eastAsia="Times New Roman" w:hAnsi="Arial" w:cs="Arial"/>
                <w:sz w:val="24"/>
                <w:szCs w:val="24"/>
              </w:rPr>
              <w:t>Total</w:t>
            </w:r>
          </w:p>
        </w:tc>
        <w:tc>
          <w:tcPr>
            <w:tcW w:w="991" w:type="dxa"/>
          </w:tcPr>
          <w:p w14:paraId="70612E99" w14:textId="77777777" w:rsidR="00101D46" w:rsidRPr="00EC46B2" w:rsidRDefault="00101D46" w:rsidP="00A4073E">
            <w:pPr>
              <w:jc w:val="both"/>
              <w:rPr>
                <w:rFonts w:ascii="Arial" w:eastAsia="Times New Roman" w:hAnsi="Arial" w:cs="Arial"/>
                <w:sz w:val="24"/>
                <w:szCs w:val="24"/>
              </w:rPr>
            </w:pPr>
            <w:r w:rsidRPr="00EC46B2">
              <w:rPr>
                <w:rFonts w:ascii="Arial" w:eastAsia="Times New Roman" w:hAnsi="Arial" w:cs="Arial"/>
                <w:sz w:val="24"/>
                <w:szCs w:val="24"/>
              </w:rPr>
              <w:t>100</w:t>
            </w:r>
          </w:p>
        </w:tc>
      </w:tr>
    </w:tbl>
    <w:p w14:paraId="196FAA5B" w14:textId="77777777" w:rsidR="00101D46" w:rsidRPr="00EC46B2" w:rsidRDefault="00101D46" w:rsidP="00101D46">
      <w:pPr>
        <w:jc w:val="both"/>
        <w:rPr>
          <w:rFonts w:ascii="Arial" w:eastAsia="Times New Roman" w:hAnsi="Arial" w:cs="Arial"/>
          <w:sz w:val="24"/>
          <w:szCs w:val="24"/>
          <w14:ligatures w14:val="none"/>
        </w:rPr>
      </w:pPr>
    </w:p>
    <w:p w14:paraId="1B8FC139" w14:textId="4D8107A8" w:rsidR="00EC46B2" w:rsidRPr="00EC46B2" w:rsidRDefault="00EC46B2" w:rsidP="00EC46B2">
      <w:pPr>
        <w:jc w:val="both"/>
        <w:rPr>
          <w:rFonts w:ascii="Arial" w:eastAsia="Times New Roman" w:hAnsi="Arial" w:cs="Arial"/>
          <w:sz w:val="24"/>
          <w:szCs w:val="24"/>
          <w14:ligatures w14:val="none"/>
        </w:rPr>
      </w:pPr>
      <w:r w:rsidRPr="00EC46B2">
        <w:rPr>
          <w:rFonts w:ascii="Arial" w:eastAsia="Times New Roman" w:hAnsi="Arial" w:cs="Arial"/>
          <w:sz w:val="24"/>
          <w:szCs w:val="24"/>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which is available on the Bank’s website at </w:t>
      </w:r>
      <w:r w:rsidR="008D7618" w:rsidRPr="008D7618">
        <w:rPr>
          <w:rFonts w:ascii="Arial" w:eastAsia="Times New Roman" w:hAnsi="Arial" w:cs="Arial"/>
          <w:color w:val="00B0F0"/>
          <w:sz w:val="24"/>
          <w:szCs w:val="24"/>
          <w14:ligatures w14:val="none"/>
        </w:rPr>
        <w:t xml:space="preserve">https://thedocs.worldbank.org/en/doc/Procurement-Regulations-September-2023.pdf, </w:t>
      </w:r>
      <w:r w:rsidR="008D7618" w:rsidRPr="008D7618">
        <w:rPr>
          <w:rFonts w:ascii="Arial" w:eastAsia="Times New Roman" w:hAnsi="Arial" w:cs="Arial"/>
          <w:sz w:val="24"/>
          <w:szCs w:val="24"/>
          <w14:ligatures w14:val="none"/>
        </w:rPr>
        <w:t>setting</w:t>
      </w:r>
      <w:r w:rsidRPr="00EC46B2">
        <w:rPr>
          <w:rFonts w:ascii="Arial" w:eastAsia="Times New Roman" w:hAnsi="Arial" w:cs="Arial"/>
          <w:sz w:val="24"/>
          <w:szCs w:val="24"/>
          <w14:ligatures w14:val="none"/>
        </w:rPr>
        <w:t xml:space="preserve"> forth the World Bank’s policy on conflict of interest.  </w:t>
      </w:r>
    </w:p>
    <w:p w14:paraId="74F477BA" w14:textId="77777777" w:rsidR="00EC46B2" w:rsidRPr="00EC46B2" w:rsidRDefault="00EC46B2" w:rsidP="00EC46B2">
      <w:pPr>
        <w:rPr>
          <w:rFonts w:ascii="Arial" w:eastAsia="Times New Roman" w:hAnsi="Arial" w:cs="Arial"/>
          <w:sz w:val="24"/>
          <w:szCs w:val="24"/>
          <w:lang w:val="en-US"/>
          <w14:ligatures w14:val="none"/>
        </w:rPr>
      </w:pPr>
      <w:r w:rsidRPr="00EC46B2">
        <w:rPr>
          <w:rFonts w:ascii="Arial" w:eastAsia="Times New Roman" w:hAnsi="Arial" w:cs="Arial"/>
          <w:sz w:val="24"/>
          <w:szCs w:val="24"/>
          <w:lang w:val="en-US"/>
          <w14:ligatures w14:val="none"/>
        </w:rPr>
        <w:lastRenderedPageBreak/>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61A21A79" w14:textId="77777777" w:rsidR="00EC46B2" w:rsidRPr="00EC46B2" w:rsidRDefault="00EC46B2" w:rsidP="00EC46B2">
      <w:pPr>
        <w:rPr>
          <w:rFonts w:ascii="Arial" w:eastAsia="Times New Roman" w:hAnsi="Arial" w:cs="Arial"/>
          <w:sz w:val="24"/>
          <w:szCs w:val="24"/>
          <w:lang w:val="en-US"/>
          <w14:ligatures w14:val="none"/>
        </w:rPr>
      </w:pPr>
    </w:p>
    <w:p w14:paraId="22DE7032" w14:textId="05F08B42" w:rsidR="00EC46B2" w:rsidRPr="00EC46B2" w:rsidRDefault="00EC46B2" w:rsidP="00EC46B2">
      <w:pPr>
        <w:rPr>
          <w:rFonts w:ascii="Arial" w:eastAsia="Times New Roman" w:hAnsi="Arial" w:cs="Arial"/>
          <w:sz w:val="24"/>
          <w:szCs w:val="24"/>
          <w:lang w:val="en-US"/>
          <w14:ligatures w14:val="none"/>
        </w:rPr>
      </w:pPr>
      <w:r w:rsidRPr="00EC46B2">
        <w:rPr>
          <w:rFonts w:ascii="Arial" w:eastAsia="Times New Roman" w:hAnsi="Arial" w:cs="Arial"/>
          <w:sz w:val="24"/>
          <w:szCs w:val="24"/>
          <w:lang w:val="en-US"/>
          <w14:ligatures w14:val="none"/>
        </w:rPr>
        <w:t xml:space="preserve">A Consultant will be selected in accordance with the </w:t>
      </w:r>
      <w:r w:rsidRPr="00EC46B2">
        <w:rPr>
          <w:rFonts w:ascii="Arial" w:hAnsi="Arial" w:cs="Arial"/>
          <w:iCs/>
          <w:spacing w:val="-2"/>
          <w:sz w:val="24"/>
          <w:szCs w:val="24"/>
        </w:rPr>
        <w:t>Consultants Qualifications-based Selection</w:t>
      </w:r>
      <w:r w:rsidRPr="00EC46B2">
        <w:rPr>
          <w:rFonts w:ascii="Arial" w:eastAsia="Times New Roman" w:hAnsi="Arial" w:cs="Arial"/>
          <w:sz w:val="24"/>
          <w:szCs w:val="24"/>
          <w14:ligatures w14:val="none"/>
        </w:rPr>
        <w:t xml:space="preserve"> (CQS) </w:t>
      </w:r>
      <w:r w:rsidRPr="00EC46B2">
        <w:rPr>
          <w:rFonts w:ascii="Arial" w:eastAsia="Times New Roman" w:hAnsi="Arial" w:cs="Arial"/>
          <w:sz w:val="24"/>
          <w:szCs w:val="24"/>
          <w:lang w:val="en-US"/>
          <w14:ligatures w14:val="none"/>
        </w:rPr>
        <w:t>method set out in the Procurement Regulations.</w:t>
      </w:r>
    </w:p>
    <w:p w14:paraId="4A82F8A4" w14:textId="77777777" w:rsidR="00EC46B2" w:rsidRPr="00EC46B2" w:rsidRDefault="00EC46B2" w:rsidP="00EC46B2">
      <w:pPr>
        <w:rPr>
          <w:rFonts w:ascii="Arial" w:eastAsia="Times New Roman" w:hAnsi="Arial" w:cs="Arial"/>
          <w:sz w:val="24"/>
          <w:szCs w:val="24"/>
          <w14:ligatures w14:val="none"/>
        </w:rPr>
      </w:pPr>
    </w:p>
    <w:p w14:paraId="1D899A8D" w14:textId="77777777" w:rsidR="00EC46B2" w:rsidRPr="00EC46B2" w:rsidRDefault="00EC46B2" w:rsidP="00EC46B2">
      <w:pPr>
        <w:rPr>
          <w:rFonts w:ascii="Arial" w:eastAsia="Times New Roman" w:hAnsi="Arial" w:cs="Arial"/>
          <w:sz w:val="24"/>
          <w:szCs w:val="24"/>
          <w:lang w:val="en-US"/>
          <w14:ligatures w14:val="none"/>
        </w:rPr>
      </w:pPr>
      <w:r w:rsidRPr="00EC46B2">
        <w:rPr>
          <w:rFonts w:ascii="Arial" w:eastAsia="Times New Roman" w:hAnsi="Arial" w:cs="Arial"/>
          <w:sz w:val="24"/>
          <w:szCs w:val="24"/>
          <w:lang w:val="en-US"/>
          <w14:ligatures w14:val="none"/>
        </w:rPr>
        <w:t xml:space="preserve">Interested consultants may obtain further information where they done understand at the address below during office hours 08h00hours to 16h30hours Botswana time. </w:t>
      </w:r>
    </w:p>
    <w:p w14:paraId="42FAC713" w14:textId="252689A4" w:rsidR="00EC46B2" w:rsidRPr="00EC46B2" w:rsidRDefault="00EC46B2" w:rsidP="00EC46B2">
      <w:pPr>
        <w:jc w:val="both"/>
        <w:rPr>
          <w:rFonts w:ascii="Arial" w:hAnsi="Arial" w:cs="Arial"/>
          <w:b/>
          <w:spacing w:val="-2"/>
          <w:sz w:val="24"/>
          <w:szCs w:val="24"/>
        </w:rPr>
      </w:pPr>
      <w:r w:rsidRPr="00EC46B2">
        <w:rPr>
          <w:rFonts w:ascii="Arial" w:hAnsi="Arial" w:cs="Arial"/>
          <w:spacing w:val="-2"/>
          <w:sz w:val="24"/>
          <w:szCs w:val="24"/>
        </w:rPr>
        <w:t xml:space="preserve">Expressions of interest must be submitted electronically in PDF format and dully signed via this </w:t>
      </w:r>
      <w:r w:rsidRPr="0065625C">
        <w:rPr>
          <w:rFonts w:ascii="Arial" w:hAnsi="Arial" w:cs="Arial"/>
          <w:b/>
          <w:bCs/>
          <w:spacing w:val="-2"/>
          <w:sz w:val="28"/>
          <w:szCs w:val="28"/>
          <w:highlight w:val="yellow"/>
        </w:rPr>
        <w:t xml:space="preserve">COLLAB LINK:  </w:t>
      </w:r>
      <w:hyperlink r:id="rId8" w:history="1">
        <w:r w:rsidR="0065625C" w:rsidRPr="0065625C">
          <w:rPr>
            <w:rStyle w:val="Hyperlink"/>
            <w:rFonts w:ascii="Arial" w:hAnsi="Arial" w:cs="Arial"/>
            <w:b/>
            <w:bCs/>
            <w:color w:val="auto"/>
            <w:spacing w:val="-2"/>
            <w:sz w:val="28"/>
            <w:szCs w:val="28"/>
            <w:highlight w:val="yellow"/>
          </w:rPr>
          <w:t>https://collab.sadc.int/s/6Bb2x9J22LRKx95</w:t>
        </w:r>
      </w:hyperlink>
      <w:r w:rsidR="0065625C">
        <w:rPr>
          <w:rFonts w:ascii="Arial" w:hAnsi="Arial" w:cs="Arial"/>
          <w:b/>
          <w:bCs/>
          <w:spacing w:val="-2"/>
          <w:sz w:val="28"/>
          <w:szCs w:val="28"/>
        </w:rPr>
        <w:t xml:space="preserve"> </w:t>
      </w:r>
      <w:r w:rsidR="0065625C" w:rsidRPr="0065625C">
        <w:rPr>
          <w:rFonts w:ascii="Arial" w:hAnsi="Arial" w:cs="Arial"/>
          <w:b/>
          <w:spacing w:val="-2"/>
          <w:sz w:val="28"/>
          <w:szCs w:val="28"/>
        </w:rPr>
        <w:t xml:space="preserve"> </w:t>
      </w:r>
    </w:p>
    <w:p w14:paraId="29B3F20E" w14:textId="77777777" w:rsidR="00EC46B2" w:rsidRPr="00EC46B2" w:rsidRDefault="00EC46B2" w:rsidP="00EC46B2">
      <w:pPr>
        <w:pStyle w:val="ListParagraph"/>
        <w:rPr>
          <w:rFonts w:ascii="Arial" w:hAnsi="Arial" w:cs="Arial"/>
          <w:bCs/>
          <w:spacing w:val="-2"/>
          <w:sz w:val="24"/>
          <w:szCs w:val="24"/>
        </w:rPr>
      </w:pPr>
    </w:p>
    <w:p w14:paraId="7759C7DE" w14:textId="18B163E6" w:rsidR="00EC46B2" w:rsidRPr="00EC46B2" w:rsidRDefault="00EC46B2" w:rsidP="00EC46B2">
      <w:pPr>
        <w:jc w:val="both"/>
        <w:rPr>
          <w:rFonts w:ascii="Arial" w:hAnsi="Arial" w:cs="Arial"/>
          <w:spacing w:val="-2"/>
          <w:sz w:val="24"/>
          <w:szCs w:val="24"/>
        </w:rPr>
      </w:pPr>
      <w:r w:rsidRPr="00EC46B2">
        <w:rPr>
          <w:rFonts w:ascii="Arial" w:hAnsi="Arial" w:cs="Arial"/>
          <w:bCs/>
          <w:spacing w:val="-2"/>
          <w:sz w:val="24"/>
          <w:szCs w:val="24"/>
        </w:rPr>
        <w:t xml:space="preserve">at or before </w:t>
      </w:r>
      <w:r w:rsidRPr="00EC46B2">
        <w:rPr>
          <w:rFonts w:ascii="Arial" w:hAnsi="Arial" w:cs="Arial"/>
          <w:spacing w:val="-2"/>
          <w:sz w:val="24"/>
          <w:szCs w:val="24"/>
        </w:rPr>
        <w:t xml:space="preserve">midnight Botswana time on </w:t>
      </w:r>
      <w:r w:rsidR="00EA7473">
        <w:rPr>
          <w:rFonts w:ascii="Arial" w:hAnsi="Arial" w:cs="Arial"/>
          <w:b/>
          <w:bCs/>
          <w:spacing w:val="-2"/>
          <w:sz w:val="24"/>
          <w:szCs w:val="24"/>
          <w:highlight w:val="yellow"/>
        </w:rPr>
        <w:t>9 September</w:t>
      </w:r>
      <w:r w:rsidRPr="00EC46B2">
        <w:rPr>
          <w:rFonts w:ascii="Arial" w:hAnsi="Arial" w:cs="Arial"/>
          <w:b/>
          <w:bCs/>
          <w:spacing w:val="-2"/>
          <w:sz w:val="24"/>
          <w:szCs w:val="24"/>
          <w:highlight w:val="yellow"/>
        </w:rPr>
        <w:t xml:space="preserve"> 2025</w:t>
      </w:r>
      <w:r w:rsidRPr="00EC46B2">
        <w:rPr>
          <w:rFonts w:ascii="Arial" w:hAnsi="Arial" w:cs="Arial"/>
          <w:spacing w:val="-2"/>
          <w:sz w:val="24"/>
          <w:szCs w:val="24"/>
        </w:rPr>
        <w:t xml:space="preserve"> and using the drag and drop link provided above in a zip folder with all necessary documents for consideration.</w:t>
      </w:r>
    </w:p>
    <w:p w14:paraId="4A55861C" w14:textId="77777777" w:rsidR="00EC46B2" w:rsidRPr="00EC46B2" w:rsidRDefault="00EC46B2" w:rsidP="00EC46B2">
      <w:pPr>
        <w:pStyle w:val="ListParagraph"/>
        <w:jc w:val="both"/>
        <w:rPr>
          <w:rFonts w:ascii="Arial" w:hAnsi="Arial" w:cs="Arial"/>
          <w:sz w:val="24"/>
          <w:szCs w:val="24"/>
        </w:rPr>
      </w:pPr>
    </w:p>
    <w:p w14:paraId="4E06C0C1" w14:textId="77777777" w:rsidR="00EC46B2" w:rsidRPr="00EC46B2" w:rsidRDefault="00EC46B2" w:rsidP="00EC46B2">
      <w:pPr>
        <w:jc w:val="both"/>
        <w:rPr>
          <w:rFonts w:ascii="Arial" w:hAnsi="Arial" w:cs="Arial"/>
          <w:b/>
          <w:bCs/>
          <w:sz w:val="24"/>
          <w:szCs w:val="24"/>
        </w:rPr>
      </w:pPr>
      <w:r w:rsidRPr="00EC46B2">
        <w:rPr>
          <w:rFonts w:ascii="Arial" w:hAnsi="Arial" w:cs="Arial"/>
          <w:b/>
          <w:bCs/>
          <w:sz w:val="24"/>
          <w:szCs w:val="24"/>
        </w:rPr>
        <w:t>Firms are advised to submit their proposals during working hours for support in case of any technical problems. Expressions of Interest must be submitted as one PDF file or zipped folder bearing the name of the applicant.</w:t>
      </w:r>
    </w:p>
    <w:p w14:paraId="741D8B1F" w14:textId="77777777" w:rsidR="00EC46B2" w:rsidRPr="00EC46B2" w:rsidRDefault="00EC46B2" w:rsidP="00EC46B2">
      <w:pPr>
        <w:pStyle w:val="ListParagraph"/>
        <w:jc w:val="both"/>
        <w:rPr>
          <w:rFonts w:ascii="Arial" w:hAnsi="Arial" w:cs="Arial"/>
          <w:b/>
          <w:bCs/>
          <w:sz w:val="24"/>
          <w:szCs w:val="24"/>
        </w:rPr>
      </w:pPr>
    </w:p>
    <w:p w14:paraId="2C6F0A64" w14:textId="77777777" w:rsidR="00EC46B2" w:rsidRPr="00EC46B2" w:rsidRDefault="00EC46B2" w:rsidP="00EC46B2">
      <w:pPr>
        <w:jc w:val="both"/>
        <w:rPr>
          <w:rFonts w:ascii="Arial" w:hAnsi="Arial" w:cs="Arial"/>
          <w:b/>
          <w:bCs/>
          <w:sz w:val="24"/>
          <w:szCs w:val="24"/>
        </w:rPr>
      </w:pPr>
      <w:r w:rsidRPr="00EC46B2">
        <w:rPr>
          <w:rFonts w:ascii="Arial" w:hAnsi="Arial" w:cs="Arial"/>
          <w:spacing w:val="-2"/>
          <w:sz w:val="24"/>
          <w:szCs w:val="24"/>
        </w:rPr>
        <w:t>Below is the address for obtaining further information:</w:t>
      </w:r>
    </w:p>
    <w:p w14:paraId="3AEE67FC" w14:textId="77777777" w:rsidR="00EC46B2" w:rsidRPr="00EC46B2" w:rsidRDefault="00EC46B2" w:rsidP="00EC46B2">
      <w:pPr>
        <w:ind w:left="284"/>
        <w:rPr>
          <w:rFonts w:ascii="Arial" w:hAnsi="Arial" w:cs="Arial"/>
          <w:b/>
          <w:iCs/>
          <w:spacing w:val="-2"/>
          <w:sz w:val="24"/>
          <w:szCs w:val="24"/>
        </w:rPr>
      </w:pPr>
    </w:p>
    <w:p w14:paraId="6717F73A" w14:textId="77777777" w:rsidR="00EC46B2" w:rsidRPr="00EC46B2" w:rsidRDefault="00EC46B2" w:rsidP="00EC46B2">
      <w:pPr>
        <w:pStyle w:val="NoSpacing"/>
        <w:jc w:val="both"/>
        <w:rPr>
          <w:rFonts w:ascii="Arial" w:hAnsi="Arial" w:cs="Arial"/>
          <w:sz w:val="24"/>
          <w:szCs w:val="24"/>
          <w:lang w:eastAsia="en-GB"/>
        </w:rPr>
      </w:pPr>
      <w:r w:rsidRPr="00EC46B2">
        <w:rPr>
          <w:rFonts w:ascii="Arial" w:hAnsi="Arial" w:cs="Arial"/>
          <w:sz w:val="24"/>
          <w:szCs w:val="24"/>
          <w:lang w:eastAsia="en-GB"/>
        </w:rPr>
        <w:t>The Procuring entity: </w:t>
      </w:r>
      <w:r w:rsidRPr="00EC46B2">
        <w:rPr>
          <w:rFonts w:ascii="Arial" w:hAnsi="Arial" w:cs="Arial"/>
          <w:b/>
          <w:bCs/>
          <w:sz w:val="24"/>
          <w:szCs w:val="24"/>
          <w:lang w:eastAsia="en-GB"/>
        </w:rPr>
        <w:t>SADC Secretariat</w:t>
      </w:r>
    </w:p>
    <w:p w14:paraId="1D744D41" w14:textId="77777777" w:rsidR="00EC46B2" w:rsidRPr="00EC46B2" w:rsidRDefault="00EC46B2" w:rsidP="00EC46B2">
      <w:pPr>
        <w:pStyle w:val="NoSpacing"/>
        <w:jc w:val="both"/>
        <w:rPr>
          <w:rFonts w:ascii="Arial" w:hAnsi="Arial" w:cs="Arial"/>
          <w:b/>
          <w:sz w:val="24"/>
          <w:szCs w:val="24"/>
          <w:lang w:eastAsia="en-GB"/>
        </w:rPr>
      </w:pPr>
      <w:r w:rsidRPr="00EC46B2">
        <w:rPr>
          <w:rFonts w:ascii="Arial" w:hAnsi="Arial" w:cs="Arial"/>
          <w:b/>
          <w:sz w:val="24"/>
          <w:szCs w:val="24"/>
          <w:lang w:eastAsia="en-GB"/>
        </w:rPr>
        <w:t xml:space="preserve">Head of Procurement Unit </w:t>
      </w:r>
    </w:p>
    <w:p w14:paraId="11C480A5" w14:textId="77777777" w:rsidR="00EC46B2" w:rsidRPr="00EC46B2" w:rsidRDefault="00EC46B2" w:rsidP="00EC46B2">
      <w:pPr>
        <w:pStyle w:val="NoSpacing"/>
        <w:jc w:val="both"/>
        <w:rPr>
          <w:rFonts w:ascii="Arial" w:hAnsi="Arial" w:cs="Arial"/>
          <w:b/>
          <w:sz w:val="24"/>
          <w:szCs w:val="24"/>
          <w:lang w:eastAsia="en-GB"/>
        </w:rPr>
      </w:pPr>
      <w:r w:rsidRPr="00EC46B2">
        <w:rPr>
          <w:rFonts w:ascii="Arial" w:hAnsi="Arial" w:cs="Arial"/>
          <w:sz w:val="24"/>
          <w:szCs w:val="24"/>
          <w:lang w:eastAsia="en-GB"/>
        </w:rPr>
        <w:t xml:space="preserve">Contact person: </w:t>
      </w:r>
      <w:r w:rsidRPr="00EC46B2">
        <w:rPr>
          <w:rFonts w:ascii="Arial" w:hAnsi="Arial" w:cs="Arial"/>
          <w:b/>
          <w:sz w:val="24"/>
          <w:szCs w:val="24"/>
          <w:lang w:eastAsia="en-GB"/>
        </w:rPr>
        <w:t xml:space="preserve">Ms. Mercy Mikuwa </w:t>
      </w:r>
    </w:p>
    <w:p w14:paraId="3A87FF1A" w14:textId="77777777" w:rsidR="00EC46B2" w:rsidRPr="00EC46B2" w:rsidRDefault="00EC46B2" w:rsidP="00EC46B2">
      <w:pPr>
        <w:pStyle w:val="NoSpacing"/>
        <w:jc w:val="both"/>
        <w:rPr>
          <w:rFonts w:ascii="Arial" w:hAnsi="Arial" w:cs="Arial"/>
          <w:sz w:val="24"/>
          <w:szCs w:val="24"/>
          <w:lang w:eastAsia="en-GB"/>
        </w:rPr>
      </w:pPr>
      <w:r w:rsidRPr="00EC46B2">
        <w:rPr>
          <w:rFonts w:ascii="Arial" w:hAnsi="Arial" w:cs="Arial"/>
          <w:sz w:val="24"/>
          <w:szCs w:val="24"/>
          <w:lang w:eastAsia="en-GB"/>
        </w:rPr>
        <w:t>Telephone: </w:t>
      </w:r>
      <w:r w:rsidRPr="00EC46B2">
        <w:rPr>
          <w:rFonts w:ascii="Arial" w:hAnsi="Arial" w:cs="Arial"/>
          <w:b/>
          <w:bCs/>
          <w:sz w:val="24"/>
          <w:szCs w:val="24"/>
          <w:lang w:eastAsia="en-GB"/>
        </w:rPr>
        <w:t>+267 364 1989 / 3951863</w:t>
      </w:r>
    </w:p>
    <w:p w14:paraId="0E525506" w14:textId="77777777" w:rsidR="00EC46B2" w:rsidRPr="0076318E" w:rsidRDefault="00EC46B2" w:rsidP="00EC46B2">
      <w:pPr>
        <w:pStyle w:val="NoSpacing"/>
        <w:jc w:val="both"/>
        <w:rPr>
          <w:rFonts w:ascii="Arial" w:hAnsi="Arial" w:cs="Arial"/>
          <w:sz w:val="24"/>
          <w:szCs w:val="24"/>
          <w:lang w:val="fr-FR" w:eastAsia="en-GB"/>
        </w:rPr>
      </w:pPr>
      <w:r w:rsidRPr="0076318E">
        <w:rPr>
          <w:rFonts w:ascii="Arial" w:hAnsi="Arial" w:cs="Arial"/>
          <w:sz w:val="24"/>
          <w:szCs w:val="24"/>
          <w:lang w:val="fr-FR" w:eastAsia="en-GB"/>
        </w:rPr>
        <w:t>Fax:</w:t>
      </w:r>
      <w:r w:rsidRPr="0076318E">
        <w:rPr>
          <w:rFonts w:ascii="Arial" w:hAnsi="Arial" w:cs="Arial"/>
          <w:b/>
          <w:bCs/>
          <w:sz w:val="24"/>
          <w:szCs w:val="24"/>
          <w:lang w:val="fr-FR" w:eastAsia="en-GB"/>
        </w:rPr>
        <w:t> 3972848</w:t>
      </w:r>
    </w:p>
    <w:p w14:paraId="07949316" w14:textId="77777777" w:rsidR="00EC46B2" w:rsidRPr="0076318E" w:rsidRDefault="00EC46B2" w:rsidP="00EC46B2">
      <w:pPr>
        <w:pStyle w:val="NoSpacing"/>
        <w:jc w:val="both"/>
        <w:rPr>
          <w:rFonts w:ascii="Arial" w:hAnsi="Arial" w:cs="Arial"/>
          <w:sz w:val="24"/>
          <w:szCs w:val="24"/>
          <w:lang w:val="fr-FR" w:eastAsia="en-GB"/>
        </w:rPr>
      </w:pPr>
      <w:proofErr w:type="gramStart"/>
      <w:r w:rsidRPr="0076318E">
        <w:rPr>
          <w:rFonts w:ascii="Arial" w:hAnsi="Arial" w:cs="Arial"/>
          <w:sz w:val="24"/>
          <w:szCs w:val="24"/>
          <w:lang w:val="fr-FR" w:eastAsia="en-GB"/>
        </w:rPr>
        <w:t>E-mail:</w:t>
      </w:r>
      <w:proofErr w:type="gramEnd"/>
      <w:r w:rsidRPr="0076318E">
        <w:rPr>
          <w:rFonts w:ascii="Arial" w:hAnsi="Arial" w:cs="Arial"/>
          <w:sz w:val="24"/>
          <w:szCs w:val="24"/>
          <w:lang w:val="fr-FR" w:eastAsia="en-GB"/>
        </w:rPr>
        <w:t xml:space="preserve"> </w:t>
      </w:r>
      <w:hyperlink r:id="rId9" w:history="1">
        <w:r w:rsidRPr="0076318E">
          <w:rPr>
            <w:rFonts w:ascii="Arial" w:hAnsi="Arial" w:cs="Arial"/>
            <w:b/>
            <w:color w:val="0563C1"/>
            <w:sz w:val="24"/>
            <w:szCs w:val="24"/>
            <w:u w:val="single"/>
            <w:lang w:val="fr-FR" w:eastAsia="en-GB"/>
          </w:rPr>
          <w:t>mmikuwa@sadc.int</w:t>
        </w:r>
      </w:hyperlink>
      <w:r w:rsidRPr="0076318E">
        <w:rPr>
          <w:rFonts w:ascii="Arial" w:hAnsi="Arial" w:cs="Arial"/>
          <w:b/>
          <w:sz w:val="24"/>
          <w:szCs w:val="24"/>
          <w:lang w:val="fr-FR" w:eastAsia="en-GB"/>
        </w:rPr>
        <w:t xml:space="preserve"> </w:t>
      </w:r>
      <w:r w:rsidRPr="0076318E">
        <w:rPr>
          <w:rFonts w:ascii="Arial" w:hAnsi="Arial" w:cs="Arial"/>
          <w:sz w:val="24"/>
          <w:szCs w:val="24"/>
          <w:lang w:val="fr-FR" w:eastAsia="en-GB"/>
        </w:rPr>
        <w:t xml:space="preserve"> </w:t>
      </w:r>
    </w:p>
    <w:p w14:paraId="69DB668A" w14:textId="1053B21C" w:rsidR="00EC46B2" w:rsidRPr="00EC46B2" w:rsidRDefault="00EC46B2" w:rsidP="00EC46B2">
      <w:pPr>
        <w:pStyle w:val="NoSpacing"/>
        <w:jc w:val="both"/>
        <w:rPr>
          <w:rFonts w:ascii="Arial" w:hAnsi="Arial" w:cs="Arial"/>
          <w:b/>
          <w:bCs/>
          <w:sz w:val="24"/>
          <w:szCs w:val="24"/>
          <w:lang w:eastAsia="en-GB"/>
        </w:rPr>
      </w:pPr>
      <w:r w:rsidRPr="00EC46B2">
        <w:rPr>
          <w:rFonts w:ascii="Arial" w:hAnsi="Arial" w:cs="Arial"/>
          <w:sz w:val="24"/>
          <w:szCs w:val="24"/>
          <w:lang w:eastAsia="en-GB"/>
        </w:rPr>
        <w:t xml:space="preserve">Copy to: </w:t>
      </w:r>
      <w:hyperlink r:id="rId10" w:history="1">
        <w:r w:rsidRPr="00EC46B2">
          <w:rPr>
            <w:rStyle w:val="Hyperlink"/>
            <w:rFonts w:ascii="Arial" w:hAnsi="Arial" w:cs="Arial"/>
            <w:sz w:val="24"/>
            <w:szCs w:val="24"/>
            <w:lang w:eastAsia="en-GB"/>
          </w:rPr>
          <w:t>djagai@sadc.int</w:t>
        </w:r>
      </w:hyperlink>
      <w:r w:rsidRPr="00EC46B2">
        <w:rPr>
          <w:rFonts w:ascii="Arial" w:hAnsi="Arial" w:cs="Arial"/>
          <w:color w:val="156082" w:themeColor="accent1"/>
          <w:sz w:val="24"/>
          <w:szCs w:val="24"/>
          <w:lang w:eastAsia="en-GB"/>
        </w:rPr>
        <w:t xml:space="preserve">; </w:t>
      </w:r>
      <w:hyperlink r:id="rId11" w:history="1">
        <w:r w:rsidRPr="00EC46B2">
          <w:rPr>
            <w:rStyle w:val="Hyperlink"/>
            <w:rFonts w:ascii="Arial" w:hAnsi="Arial" w:cs="Arial"/>
            <w:color w:val="156082" w:themeColor="accent1"/>
            <w:sz w:val="24"/>
            <w:szCs w:val="24"/>
            <w:lang w:eastAsia="en-GB"/>
          </w:rPr>
          <w:t>tchabwera@sadc.int</w:t>
        </w:r>
      </w:hyperlink>
      <w:r w:rsidRPr="00EC46B2">
        <w:rPr>
          <w:rFonts w:ascii="Arial" w:hAnsi="Arial" w:cs="Arial"/>
          <w:color w:val="156082" w:themeColor="accent1"/>
          <w:sz w:val="24"/>
          <w:szCs w:val="24"/>
          <w:lang w:eastAsia="en-GB"/>
        </w:rPr>
        <w:t xml:space="preserve">  </w:t>
      </w:r>
      <w:r w:rsidRPr="00EC46B2">
        <w:rPr>
          <w:rFonts w:ascii="Arial" w:hAnsi="Arial" w:cs="Arial"/>
          <w:b/>
          <w:bCs/>
          <w:color w:val="156082" w:themeColor="accent1"/>
          <w:sz w:val="24"/>
          <w:szCs w:val="24"/>
          <w:lang w:eastAsia="en-GB"/>
        </w:rPr>
        <w:t xml:space="preserve"> </w:t>
      </w:r>
    </w:p>
    <w:p w14:paraId="20F9BB23" w14:textId="77777777" w:rsidR="00EC46B2" w:rsidRPr="00EC46B2" w:rsidRDefault="00EC46B2" w:rsidP="00EC46B2">
      <w:pPr>
        <w:tabs>
          <w:tab w:val="left" w:pos="-720"/>
        </w:tabs>
        <w:suppressAutoHyphens/>
        <w:spacing w:after="0" w:line="240" w:lineRule="auto"/>
        <w:jc w:val="both"/>
        <w:rPr>
          <w:rFonts w:ascii="Arial" w:eastAsia="Times New Roman" w:hAnsi="Arial" w:cs="Arial"/>
          <w:sz w:val="24"/>
          <w:szCs w:val="24"/>
          <w:lang w:val="en-US"/>
          <w14:ligatures w14:val="none"/>
        </w:rPr>
      </w:pPr>
    </w:p>
    <w:p w14:paraId="278D02FC" w14:textId="77777777" w:rsidR="00EC46B2" w:rsidRPr="00EC46B2" w:rsidRDefault="00EC46B2" w:rsidP="00EC46B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18CEA9C" w14:textId="77777777" w:rsidR="009648F5" w:rsidRPr="00EC46B2" w:rsidRDefault="009648F5" w:rsidP="009648F5">
      <w:pPr>
        <w:spacing w:after="0" w:line="276" w:lineRule="auto"/>
        <w:jc w:val="both"/>
        <w:rPr>
          <w:rFonts w:ascii="Arial" w:eastAsia="Times New Roman" w:hAnsi="Arial" w:cs="Arial"/>
          <w:sz w:val="24"/>
          <w:szCs w:val="24"/>
          <w:lang w:val="en-US" w:eastAsia="en-GB"/>
          <w14:ligatures w14:val="none"/>
        </w:rPr>
      </w:pPr>
    </w:p>
    <w:p w14:paraId="4453D3AF" w14:textId="77777777" w:rsidR="00F46C89" w:rsidRPr="00EC46B2" w:rsidRDefault="00F46C89" w:rsidP="00372456">
      <w:pPr>
        <w:shd w:val="clear" w:color="auto" w:fill="FFFFFF"/>
        <w:spacing w:before="240" w:after="240" w:line="240" w:lineRule="auto"/>
        <w:contextualSpacing/>
        <w:jc w:val="both"/>
        <w:rPr>
          <w:rFonts w:ascii="Arial" w:eastAsia="Times New Roman" w:hAnsi="Arial" w:cs="Arial"/>
          <w:b/>
          <w:bCs/>
          <w:color w:val="333333"/>
          <w:sz w:val="24"/>
          <w:szCs w:val="24"/>
          <w:lang w:val="en-US" w:eastAsia="x-none"/>
          <w14:ligatures w14:val="none"/>
        </w:rPr>
      </w:pPr>
    </w:p>
    <w:bookmarkEnd w:id="0"/>
    <w:sectPr w:rsidR="00F46C89" w:rsidRPr="00EC46B2"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077ED" w14:textId="77777777" w:rsidR="00A058A2" w:rsidRDefault="00A058A2">
      <w:pPr>
        <w:spacing w:after="0" w:line="240" w:lineRule="auto"/>
      </w:pPr>
      <w:r>
        <w:separator/>
      </w:r>
    </w:p>
  </w:endnote>
  <w:endnote w:type="continuationSeparator" w:id="0">
    <w:p w14:paraId="7DB07C33" w14:textId="77777777" w:rsidR="00A058A2" w:rsidRDefault="00A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BE87" w14:textId="77777777" w:rsidR="00A058A2" w:rsidRDefault="00A058A2">
      <w:pPr>
        <w:spacing w:after="0" w:line="240" w:lineRule="auto"/>
      </w:pPr>
      <w:r>
        <w:separator/>
      </w:r>
    </w:p>
  </w:footnote>
  <w:footnote w:type="continuationSeparator" w:id="0">
    <w:p w14:paraId="0327FB92" w14:textId="77777777" w:rsidR="00A058A2" w:rsidRDefault="00A05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07C25A0"/>
    <w:multiLevelType w:val="hybridMultilevel"/>
    <w:tmpl w:val="C9AEB0F6"/>
    <w:lvl w:ilvl="0" w:tplc="C1CE8230">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6"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C42EED"/>
    <w:multiLevelType w:val="hybridMultilevel"/>
    <w:tmpl w:val="131EA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4"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5"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22"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724642138">
    <w:abstractNumId w:val="15"/>
  </w:num>
  <w:num w:numId="2" w16cid:durableId="2016687009">
    <w:abstractNumId w:val="0"/>
  </w:num>
  <w:num w:numId="3" w16cid:durableId="1139608453">
    <w:abstractNumId w:val="22"/>
  </w:num>
  <w:num w:numId="4" w16cid:durableId="240993621">
    <w:abstractNumId w:val="12"/>
  </w:num>
  <w:num w:numId="5" w16cid:durableId="182131103">
    <w:abstractNumId w:val="25"/>
  </w:num>
  <w:num w:numId="6" w16cid:durableId="1026834036">
    <w:abstractNumId w:val="2"/>
  </w:num>
  <w:num w:numId="7" w16cid:durableId="547956867">
    <w:abstractNumId w:val="7"/>
  </w:num>
  <w:num w:numId="8" w16cid:durableId="2080320205">
    <w:abstractNumId w:val="3"/>
  </w:num>
  <w:num w:numId="9" w16cid:durableId="1401946589">
    <w:abstractNumId w:val="10"/>
  </w:num>
  <w:num w:numId="10" w16cid:durableId="1240677771">
    <w:abstractNumId w:val="5"/>
  </w:num>
  <w:num w:numId="11" w16cid:durableId="537860104">
    <w:abstractNumId w:val="11"/>
  </w:num>
  <w:num w:numId="12" w16cid:durableId="482089842">
    <w:abstractNumId w:val="20"/>
  </w:num>
  <w:num w:numId="13" w16cid:durableId="232158554">
    <w:abstractNumId w:val="13"/>
  </w:num>
  <w:num w:numId="14" w16cid:durableId="486241420">
    <w:abstractNumId w:val="18"/>
  </w:num>
  <w:num w:numId="15" w16cid:durableId="1800608724">
    <w:abstractNumId w:val="6"/>
  </w:num>
  <w:num w:numId="16" w16cid:durableId="2112625071">
    <w:abstractNumId w:val="24"/>
  </w:num>
  <w:num w:numId="17" w16cid:durableId="963998674">
    <w:abstractNumId w:val="4"/>
  </w:num>
  <w:num w:numId="18" w16cid:durableId="1513839783">
    <w:abstractNumId w:val="14"/>
  </w:num>
  <w:num w:numId="19" w16cid:durableId="950547971">
    <w:abstractNumId w:val="26"/>
  </w:num>
  <w:num w:numId="20" w16cid:durableId="1236278247">
    <w:abstractNumId w:val="23"/>
  </w:num>
  <w:num w:numId="21" w16cid:durableId="360715548">
    <w:abstractNumId w:val="16"/>
  </w:num>
  <w:num w:numId="22" w16cid:durableId="464281207">
    <w:abstractNumId w:val="8"/>
  </w:num>
  <w:num w:numId="23" w16cid:durableId="1801027380">
    <w:abstractNumId w:val="19"/>
  </w:num>
  <w:num w:numId="24" w16cid:durableId="537739656">
    <w:abstractNumId w:val="17"/>
  </w:num>
  <w:num w:numId="25" w16cid:durableId="580527955">
    <w:abstractNumId w:val="21"/>
  </w:num>
  <w:num w:numId="26" w16cid:durableId="478764766">
    <w:abstractNumId w:val="1"/>
  </w:num>
  <w:num w:numId="27" w16cid:durableId="2139104383">
    <w:abstractNumId w:val="0"/>
    <w:lvlOverride w:ilvl="0">
      <w:startOverride w:val="1"/>
    </w:lvlOverride>
  </w:num>
  <w:num w:numId="28" w16cid:durableId="1701272339">
    <w:abstractNumId w:val="0"/>
    <w:lvlOverride w:ilvl="0">
      <w:startOverride w:val="1"/>
    </w:lvlOverride>
  </w:num>
  <w:num w:numId="29" w16cid:durableId="127824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1156E"/>
    <w:rsid w:val="00011872"/>
    <w:rsid w:val="0002423F"/>
    <w:rsid w:val="000517F7"/>
    <w:rsid w:val="00057588"/>
    <w:rsid w:val="00070691"/>
    <w:rsid w:val="000A0029"/>
    <w:rsid w:val="000C7410"/>
    <w:rsid w:val="000D7442"/>
    <w:rsid w:val="00101D46"/>
    <w:rsid w:val="00106CB1"/>
    <w:rsid w:val="001A0DF9"/>
    <w:rsid w:val="001F1932"/>
    <w:rsid w:val="00202582"/>
    <w:rsid w:val="00202CCD"/>
    <w:rsid w:val="00204015"/>
    <w:rsid w:val="00204DF7"/>
    <w:rsid w:val="00206452"/>
    <w:rsid w:val="002143BE"/>
    <w:rsid w:val="002862FF"/>
    <w:rsid w:val="002B0D1F"/>
    <w:rsid w:val="002B613C"/>
    <w:rsid w:val="002B6292"/>
    <w:rsid w:val="002D0E51"/>
    <w:rsid w:val="002D47CC"/>
    <w:rsid w:val="002D65C2"/>
    <w:rsid w:val="002E6F6A"/>
    <w:rsid w:val="0030652B"/>
    <w:rsid w:val="003065E2"/>
    <w:rsid w:val="00315387"/>
    <w:rsid w:val="00345644"/>
    <w:rsid w:val="00345844"/>
    <w:rsid w:val="00372456"/>
    <w:rsid w:val="003A02F3"/>
    <w:rsid w:val="003A4EC6"/>
    <w:rsid w:val="003A6B53"/>
    <w:rsid w:val="003C0941"/>
    <w:rsid w:val="003C1983"/>
    <w:rsid w:val="003C1C54"/>
    <w:rsid w:val="003C5915"/>
    <w:rsid w:val="003D3191"/>
    <w:rsid w:val="003F1D17"/>
    <w:rsid w:val="0044421D"/>
    <w:rsid w:val="004857AC"/>
    <w:rsid w:val="00494492"/>
    <w:rsid w:val="004A3E4B"/>
    <w:rsid w:val="004A79D4"/>
    <w:rsid w:val="004D1A1F"/>
    <w:rsid w:val="004D62AC"/>
    <w:rsid w:val="004E15D1"/>
    <w:rsid w:val="004E4FCE"/>
    <w:rsid w:val="004E544A"/>
    <w:rsid w:val="004F20FE"/>
    <w:rsid w:val="004F39D9"/>
    <w:rsid w:val="005012F4"/>
    <w:rsid w:val="005130BB"/>
    <w:rsid w:val="00513579"/>
    <w:rsid w:val="00513B2A"/>
    <w:rsid w:val="00515CD2"/>
    <w:rsid w:val="00563CA9"/>
    <w:rsid w:val="005B035C"/>
    <w:rsid w:val="005C698A"/>
    <w:rsid w:val="005D67BF"/>
    <w:rsid w:val="005E69F9"/>
    <w:rsid w:val="00604804"/>
    <w:rsid w:val="006051A1"/>
    <w:rsid w:val="0061496C"/>
    <w:rsid w:val="00625021"/>
    <w:rsid w:val="006414D7"/>
    <w:rsid w:val="00643A12"/>
    <w:rsid w:val="0064725C"/>
    <w:rsid w:val="0065625C"/>
    <w:rsid w:val="006574B2"/>
    <w:rsid w:val="006604F5"/>
    <w:rsid w:val="00666191"/>
    <w:rsid w:val="00673CD2"/>
    <w:rsid w:val="006C448F"/>
    <w:rsid w:val="006C4978"/>
    <w:rsid w:val="006D0A90"/>
    <w:rsid w:val="006F739F"/>
    <w:rsid w:val="00732B56"/>
    <w:rsid w:val="007342DD"/>
    <w:rsid w:val="00754E16"/>
    <w:rsid w:val="0076318E"/>
    <w:rsid w:val="00763822"/>
    <w:rsid w:val="00773CED"/>
    <w:rsid w:val="00777D5A"/>
    <w:rsid w:val="0078288B"/>
    <w:rsid w:val="0079291C"/>
    <w:rsid w:val="007A3074"/>
    <w:rsid w:val="007B2F55"/>
    <w:rsid w:val="007D1B22"/>
    <w:rsid w:val="007D5BB2"/>
    <w:rsid w:val="007F6E17"/>
    <w:rsid w:val="007F7BB6"/>
    <w:rsid w:val="00811B86"/>
    <w:rsid w:val="008233A2"/>
    <w:rsid w:val="00825B24"/>
    <w:rsid w:val="00831936"/>
    <w:rsid w:val="008369F0"/>
    <w:rsid w:val="00841B10"/>
    <w:rsid w:val="00857A1A"/>
    <w:rsid w:val="00877486"/>
    <w:rsid w:val="008D238D"/>
    <w:rsid w:val="008D2A87"/>
    <w:rsid w:val="008D7618"/>
    <w:rsid w:val="00915A17"/>
    <w:rsid w:val="00916100"/>
    <w:rsid w:val="00932B0E"/>
    <w:rsid w:val="009348DC"/>
    <w:rsid w:val="00935DBD"/>
    <w:rsid w:val="009648F5"/>
    <w:rsid w:val="0097054F"/>
    <w:rsid w:val="0097334A"/>
    <w:rsid w:val="0098618D"/>
    <w:rsid w:val="0098733D"/>
    <w:rsid w:val="00A058A2"/>
    <w:rsid w:val="00A34364"/>
    <w:rsid w:val="00A40779"/>
    <w:rsid w:val="00A42EAA"/>
    <w:rsid w:val="00A55395"/>
    <w:rsid w:val="00A57EBB"/>
    <w:rsid w:val="00A7725D"/>
    <w:rsid w:val="00A944CA"/>
    <w:rsid w:val="00AB3B87"/>
    <w:rsid w:val="00AB4EE0"/>
    <w:rsid w:val="00AC694C"/>
    <w:rsid w:val="00AD2F8E"/>
    <w:rsid w:val="00AD7E62"/>
    <w:rsid w:val="00AE56E3"/>
    <w:rsid w:val="00B11DAE"/>
    <w:rsid w:val="00B15EC2"/>
    <w:rsid w:val="00B204E2"/>
    <w:rsid w:val="00B317D2"/>
    <w:rsid w:val="00B35E14"/>
    <w:rsid w:val="00B41D35"/>
    <w:rsid w:val="00B52B72"/>
    <w:rsid w:val="00B71EC1"/>
    <w:rsid w:val="00BD2614"/>
    <w:rsid w:val="00BD2E98"/>
    <w:rsid w:val="00BF3079"/>
    <w:rsid w:val="00C16218"/>
    <w:rsid w:val="00C348BF"/>
    <w:rsid w:val="00C600B6"/>
    <w:rsid w:val="00CD1904"/>
    <w:rsid w:val="00CD2A9E"/>
    <w:rsid w:val="00CD6D5C"/>
    <w:rsid w:val="00CF4392"/>
    <w:rsid w:val="00D11533"/>
    <w:rsid w:val="00D20106"/>
    <w:rsid w:val="00D316B4"/>
    <w:rsid w:val="00D6712C"/>
    <w:rsid w:val="00D80290"/>
    <w:rsid w:val="00DB2DB3"/>
    <w:rsid w:val="00E07E25"/>
    <w:rsid w:val="00E11F80"/>
    <w:rsid w:val="00E20E79"/>
    <w:rsid w:val="00E23050"/>
    <w:rsid w:val="00E50932"/>
    <w:rsid w:val="00E53A16"/>
    <w:rsid w:val="00E60281"/>
    <w:rsid w:val="00E86F50"/>
    <w:rsid w:val="00E875A2"/>
    <w:rsid w:val="00E876CC"/>
    <w:rsid w:val="00E95B6B"/>
    <w:rsid w:val="00EA7473"/>
    <w:rsid w:val="00EB0AAF"/>
    <w:rsid w:val="00EC46B2"/>
    <w:rsid w:val="00EC6679"/>
    <w:rsid w:val="00F2389D"/>
    <w:rsid w:val="00F375B8"/>
    <w:rsid w:val="00F37766"/>
    <w:rsid w:val="00F46C89"/>
    <w:rsid w:val="00F54556"/>
    <w:rsid w:val="00F6270A"/>
    <w:rsid w:val="00F65E00"/>
    <w:rsid w:val="00F81C9F"/>
    <w:rsid w:val="00F86F00"/>
    <w:rsid w:val="00F942D7"/>
    <w:rsid w:val="00F954D9"/>
    <w:rsid w:val="00F97736"/>
    <w:rsid w:val="00FB2C85"/>
    <w:rsid w:val="00FB690C"/>
    <w:rsid w:val="00FC3C88"/>
    <w:rsid w:val="00FD112F"/>
    <w:rsid w:val="00FD4271"/>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MainHeader">
    <w:name w:val="Main Header"/>
    <w:basedOn w:val="Normal"/>
    <w:link w:val="MainHeaderChar"/>
    <w:qFormat/>
    <w:rsid w:val="00BF3079"/>
    <w:pPr>
      <w:spacing w:after="200" w:line="276" w:lineRule="auto"/>
    </w:pPr>
    <w:rPr>
      <w:b/>
      <w:color w:val="EE00A4"/>
      <w:sz w:val="28"/>
      <w14:ligatures w14:val="none"/>
    </w:rPr>
  </w:style>
  <w:style w:type="paragraph" w:customStyle="1" w:styleId="SubHeading1">
    <w:name w:val="Sub Heading 1"/>
    <w:basedOn w:val="ListParagraph"/>
    <w:rsid w:val="00BF3079"/>
    <w:pPr>
      <w:numPr>
        <w:numId w:val="24"/>
      </w:numPr>
      <w:spacing w:after="200" w:line="276" w:lineRule="auto"/>
    </w:pPr>
    <w:rPr>
      <w:b/>
      <w:color w:val="808080" w:themeColor="background1" w:themeShade="80"/>
      <w14:ligatures w14:val="none"/>
    </w:rPr>
  </w:style>
  <w:style w:type="character" w:customStyle="1" w:styleId="MainHeaderChar">
    <w:name w:val="Main Header Char"/>
    <w:basedOn w:val="DefaultParagraphFont"/>
    <w:link w:val="MainHeader"/>
    <w:rsid w:val="00BF3079"/>
    <w:rPr>
      <w:b/>
      <w:color w:val="EE00A4"/>
      <w:sz w:val="28"/>
      <w14:ligatures w14:val="none"/>
    </w:rPr>
  </w:style>
  <w:style w:type="table" w:styleId="TableGrid">
    <w:name w:val="Table Grid"/>
    <w:basedOn w:val="TableNormal"/>
    <w:uiPriority w:val="39"/>
    <w:rsid w:val="00BF3079"/>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F3079"/>
    <w:pPr>
      <w:spacing w:before="480" w:after="0" w:line="276" w:lineRule="auto"/>
      <w:outlineLvl w:val="9"/>
    </w:pPr>
    <w:rPr>
      <w:b/>
      <w:bCs/>
      <w:sz w:val="28"/>
      <w:szCs w:val="28"/>
      <w:lang w:val="en-US" w:eastAsia="ja-JP"/>
      <w14:ligatures w14:val="none"/>
    </w:rPr>
  </w:style>
  <w:style w:type="paragraph" w:customStyle="1" w:styleId="Style1">
    <w:name w:val="Style1"/>
    <w:basedOn w:val="SubHeading1"/>
    <w:link w:val="Style1Char"/>
    <w:qFormat/>
    <w:rsid w:val="00BF3079"/>
    <w:pPr>
      <w:ind w:left="680" w:hanging="680"/>
    </w:pPr>
    <w:rPr>
      <w:rFonts w:ascii="Tahoma" w:hAnsi="Tahoma"/>
      <w:color w:val="auto"/>
      <w:lang w:val="en-US"/>
    </w:rPr>
  </w:style>
  <w:style w:type="paragraph" w:customStyle="1" w:styleId="Style11">
    <w:name w:val="Style 1.1"/>
    <w:basedOn w:val="SubHeading1"/>
    <w:link w:val="Style11Char"/>
    <w:qFormat/>
    <w:rsid w:val="00BF3079"/>
    <w:pPr>
      <w:numPr>
        <w:ilvl w:val="1"/>
      </w:numPr>
    </w:pPr>
    <w:rPr>
      <w:rFonts w:ascii="Tahoma" w:hAnsi="Tahoma" w:cs="Arial"/>
      <w:color w:val="000000" w:themeColor="text1"/>
    </w:rPr>
  </w:style>
  <w:style w:type="character" w:customStyle="1" w:styleId="Style1Char">
    <w:name w:val="Style1 Char"/>
    <w:basedOn w:val="DefaultParagraphFont"/>
    <w:link w:val="Style1"/>
    <w:rsid w:val="00BF3079"/>
    <w:rPr>
      <w:rFonts w:ascii="Tahoma" w:hAnsi="Tahoma"/>
      <w:b/>
      <w:lang w:val="en-US"/>
      <w14:ligatures w14:val="none"/>
    </w:rPr>
  </w:style>
  <w:style w:type="character" w:customStyle="1" w:styleId="Style11Char">
    <w:name w:val="Style 1.1 Char"/>
    <w:basedOn w:val="DefaultParagraphFont"/>
    <w:link w:val="Style11"/>
    <w:rsid w:val="00BF3079"/>
    <w:rPr>
      <w:rFonts w:ascii="Tahoma" w:hAnsi="Tahoma" w:cs="Arial"/>
      <w:b/>
      <w:color w:val="000000" w:themeColor="text1"/>
      <w14:ligatures w14:val="none"/>
    </w:rPr>
  </w:style>
  <w:style w:type="paragraph" w:customStyle="1" w:styleId="Style111">
    <w:name w:val="Style 1.1.1"/>
    <w:basedOn w:val="SubHeading1"/>
    <w:rsid w:val="00BF3079"/>
    <w:pPr>
      <w:numPr>
        <w:ilvl w:val="2"/>
      </w:numPr>
      <w:jc w:val="both"/>
    </w:pPr>
    <w:rPr>
      <w:color w:val="000000" w:themeColor="text1"/>
    </w:rPr>
  </w:style>
  <w:style w:type="paragraph" w:styleId="TOC1">
    <w:name w:val="toc 1"/>
    <w:basedOn w:val="Normal"/>
    <w:next w:val="Normal"/>
    <w:autoRedefine/>
    <w:uiPriority w:val="39"/>
    <w:unhideWhenUsed/>
    <w:rsid w:val="00BF3079"/>
    <w:pPr>
      <w:tabs>
        <w:tab w:val="left" w:pos="432"/>
        <w:tab w:val="right" w:leader="dot" w:pos="9016"/>
      </w:tabs>
      <w:spacing w:after="100" w:line="276" w:lineRule="auto"/>
    </w:pPr>
    <w:rPr>
      <w14:ligatures w14:val="none"/>
    </w:rPr>
  </w:style>
  <w:style w:type="paragraph" w:styleId="TOC2">
    <w:name w:val="toc 2"/>
    <w:basedOn w:val="Normal"/>
    <w:next w:val="Normal"/>
    <w:autoRedefine/>
    <w:uiPriority w:val="39"/>
    <w:unhideWhenUsed/>
    <w:rsid w:val="00BF3079"/>
    <w:pPr>
      <w:tabs>
        <w:tab w:val="left" w:pos="880"/>
        <w:tab w:val="right" w:leader="dot" w:pos="9016"/>
      </w:tabs>
      <w:spacing w:after="100" w:line="276" w:lineRule="auto"/>
      <w:ind w:left="432"/>
    </w:pPr>
    <w:rPr>
      <w14:ligatures w14:val="none"/>
    </w:rPr>
  </w:style>
  <w:style w:type="paragraph" w:styleId="BodyText">
    <w:name w:val="Body Text"/>
    <w:basedOn w:val="Normal"/>
    <w:link w:val="BodyTextChar"/>
    <w:rsid w:val="00BF3079"/>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BF3079"/>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6Bb2x9J22LRKx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habwera@sadc.int" TargetMode="External"/><Relationship Id="rId5" Type="http://schemas.openxmlformats.org/officeDocument/2006/relationships/footnotes" Target="footnotes.xml"/><Relationship Id="rId10" Type="http://schemas.openxmlformats.org/officeDocument/2006/relationships/hyperlink" Target="mailto:djagai@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2025-08-19T08:59:00Z</dcterms:created>
  <dcterms:modified xsi:type="dcterms:W3CDTF">2025-08-19T08:59:00Z</dcterms:modified>
</cp:coreProperties>
</file>