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310011" w14:textId="77777777" w:rsidR="003C60E1" w:rsidRDefault="003C60E1" w:rsidP="004E43F3">
      <w:pPr>
        <w:jc w:val="center"/>
        <w:outlineLvl w:val="0"/>
        <w:rPr>
          <w:b/>
          <w:sz w:val="28"/>
          <w:szCs w:val="28"/>
        </w:rPr>
      </w:pPr>
    </w:p>
    <w:p w14:paraId="3DDC5C20" w14:textId="77777777" w:rsidR="00AA3FCE" w:rsidRPr="00D27F7D" w:rsidRDefault="006B4F0C" w:rsidP="004E43F3">
      <w:pPr>
        <w:jc w:val="center"/>
        <w:outlineLvl w:val="0"/>
        <w:rPr>
          <w:b/>
          <w:sz w:val="28"/>
          <w:szCs w:val="28"/>
        </w:rPr>
      </w:pPr>
      <w:r>
        <w:rPr>
          <w:b/>
          <w:sz w:val="28"/>
          <w:szCs w:val="28"/>
        </w:rPr>
        <w:t>ANNEX V</w:t>
      </w:r>
    </w:p>
    <w:p w14:paraId="49C70A32" w14:textId="77777777" w:rsidR="00A54AFC" w:rsidRPr="00D27F7D" w:rsidRDefault="00EC3B22" w:rsidP="004E43F3">
      <w:pPr>
        <w:jc w:val="center"/>
        <w:outlineLvl w:val="0"/>
        <w:rPr>
          <w:b/>
          <w:sz w:val="28"/>
          <w:szCs w:val="28"/>
        </w:rPr>
      </w:pPr>
      <w:r w:rsidRPr="00D27F7D">
        <w:rPr>
          <w:b/>
          <w:sz w:val="28"/>
          <w:szCs w:val="28"/>
        </w:rPr>
        <w:t xml:space="preserve">INTERIM </w:t>
      </w:r>
      <w:r w:rsidR="00A54AFC" w:rsidRPr="00D27F7D">
        <w:rPr>
          <w:b/>
          <w:sz w:val="28"/>
          <w:szCs w:val="28"/>
        </w:rPr>
        <w:t>NARRATIVE REPORT</w:t>
      </w:r>
    </w:p>
    <w:p w14:paraId="73DF0072" w14:textId="77777777" w:rsidR="000508A3" w:rsidRPr="00D27F7D" w:rsidRDefault="000508A3" w:rsidP="004A7F60">
      <w:pPr>
        <w:jc w:val="both"/>
        <w:rPr>
          <w:sz w:val="22"/>
        </w:rPr>
      </w:pPr>
    </w:p>
    <w:p w14:paraId="4D20FEEA" w14:textId="77777777" w:rsidR="00A54AFC" w:rsidRPr="00D27F7D" w:rsidRDefault="00A54AFC" w:rsidP="004A7F60">
      <w:pPr>
        <w:jc w:val="both"/>
        <w:rPr>
          <w:sz w:val="22"/>
        </w:rPr>
      </w:pPr>
    </w:p>
    <w:p w14:paraId="05E02743" w14:textId="77777777" w:rsidR="00A54AFC" w:rsidRPr="00D27F7D" w:rsidRDefault="00A54AFC" w:rsidP="00FD1C47">
      <w:pPr>
        <w:numPr>
          <w:ilvl w:val="0"/>
          <w:numId w:val="1"/>
        </w:numPr>
        <w:spacing w:before="60" w:after="60"/>
        <w:ind w:left="284" w:hanging="284"/>
        <w:jc w:val="both"/>
        <w:rPr>
          <w:sz w:val="22"/>
        </w:rPr>
      </w:pPr>
      <w:r w:rsidRPr="00D27F7D">
        <w:rPr>
          <w:sz w:val="22"/>
        </w:rPr>
        <w:t xml:space="preserve">This report must be completed and signed by the </w:t>
      </w:r>
      <w:r w:rsidR="0089212B">
        <w:rPr>
          <w:sz w:val="22"/>
          <w:u w:val="single"/>
        </w:rPr>
        <w:t>c</w:t>
      </w:r>
      <w:r w:rsidR="00EC3B22" w:rsidRPr="00D27F7D">
        <w:rPr>
          <w:sz w:val="22"/>
          <w:u w:val="single"/>
        </w:rPr>
        <w:t>ontact person</w:t>
      </w:r>
      <w:r w:rsidR="00E22F41">
        <w:rPr>
          <w:sz w:val="22"/>
          <w:u w:val="single"/>
        </w:rPr>
        <w:t xml:space="preserve"> of the Lead Applicant</w:t>
      </w:r>
      <w:r w:rsidR="00775C15" w:rsidRPr="00D27F7D">
        <w:rPr>
          <w:sz w:val="22"/>
        </w:rPr>
        <w:t>.</w:t>
      </w:r>
    </w:p>
    <w:p w14:paraId="034ED710" w14:textId="77777777" w:rsidR="00A54AFC" w:rsidRPr="00D27F7D" w:rsidRDefault="00A54AFC" w:rsidP="00FD1C47">
      <w:pPr>
        <w:numPr>
          <w:ilvl w:val="0"/>
          <w:numId w:val="1"/>
        </w:numPr>
        <w:spacing w:before="60" w:after="60"/>
        <w:ind w:left="284" w:hanging="284"/>
        <w:jc w:val="both"/>
        <w:rPr>
          <w:sz w:val="22"/>
        </w:rPr>
      </w:pPr>
      <w:r w:rsidRPr="00D27F7D">
        <w:rPr>
          <w:sz w:val="22"/>
        </w:rPr>
        <w:t>The information provided below must correspond to the financial information that appears in the financial report.</w:t>
      </w:r>
    </w:p>
    <w:p w14:paraId="029D2A40" w14:textId="77777777" w:rsidR="00A54AFC" w:rsidRPr="00D27F7D" w:rsidRDefault="00A54AFC" w:rsidP="00FD1C47">
      <w:pPr>
        <w:numPr>
          <w:ilvl w:val="0"/>
          <w:numId w:val="1"/>
        </w:numPr>
        <w:spacing w:before="60" w:after="60"/>
        <w:ind w:left="284" w:hanging="284"/>
        <w:jc w:val="both"/>
        <w:rPr>
          <w:b/>
          <w:i/>
          <w:sz w:val="22"/>
          <w:u w:val="single"/>
        </w:rPr>
      </w:pPr>
      <w:r w:rsidRPr="00D27F7D">
        <w:rPr>
          <w:sz w:val="22"/>
        </w:rPr>
        <w:t>Please complete the report using a typewriter or computer</w:t>
      </w:r>
      <w:r w:rsidR="00E22F41">
        <w:rPr>
          <w:sz w:val="22"/>
        </w:rPr>
        <w:t>.</w:t>
      </w:r>
    </w:p>
    <w:p w14:paraId="626A9DE3" w14:textId="77777777" w:rsidR="00A54AFC" w:rsidRPr="00A95167" w:rsidRDefault="00A54AFC" w:rsidP="00A95167">
      <w:pPr>
        <w:numPr>
          <w:ilvl w:val="0"/>
          <w:numId w:val="1"/>
        </w:numPr>
        <w:spacing w:before="60" w:after="60"/>
        <w:jc w:val="both"/>
        <w:rPr>
          <w:sz w:val="22"/>
        </w:rPr>
      </w:pPr>
      <w:r w:rsidRPr="00A95167">
        <w:rPr>
          <w:sz w:val="22"/>
        </w:rPr>
        <w:t>Please expand the paragraphs as necessary.</w:t>
      </w:r>
    </w:p>
    <w:p w14:paraId="2F37E6A0" w14:textId="77777777" w:rsidR="00A54AFC" w:rsidRPr="00D27F7D" w:rsidRDefault="00A54AFC" w:rsidP="00FD1C47">
      <w:pPr>
        <w:numPr>
          <w:ilvl w:val="0"/>
          <w:numId w:val="1"/>
        </w:numPr>
        <w:spacing w:before="60" w:after="60"/>
        <w:ind w:left="284" w:hanging="284"/>
        <w:jc w:val="both"/>
        <w:rPr>
          <w:b/>
          <w:i/>
          <w:sz w:val="22"/>
          <w:u w:val="single"/>
        </w:rPr>
      </w:pPr>
      <w:r w:rsidRPr="00D27F7D">
        <w:rPr>
          <w:b/>
          <w:i/>
          <w:sz w:val="22"/>
          <w:u w:val="single"/>
        </w:rPr>
        <w:t>Please refer to the Special Conditions o</w:t>
      </w:r>
      <w:r w:rsidR="003F3CE0" w:rsidRPr="00D27F7D">
        <w:rPr>
          <w:b/>
          <w:i/>
          <w:sz w:val="22"/>
          <w:u w:val="single"/>
        </w:rPr>
        <w:t>f</w:t>
      </w:r>
      <w:r w:rsidRPr="00D27F7D">
        <w:rPr>
          <w:b/>
          <w:i/>
          <w:sz w:val="22"/>
          <w:u w:val="single"/>
        </w:rPr>
        <w:t xml:space="preserve"> your grant </w:t>
      </w:r>
      <w:r w:rsidR="0004738C" w:rsidRPr="00D27F7D">
        <w:rPr>
          <w:b/>
          <w:i/>
          <w:sz w:val="22"/>
          <w:u w:val="single"/>
        </w:rPr>
        <w:t>contract</w:t>
      </w:r>
      <w:r w:rsidRPr="00D27F7D">
        <w:rPr>
          <w:b/>
          <w:i/>
          <w:sz w:val="22"/>
          <w:u w:val="single"/>
        </w:rPr>
        <w:t xml:space="preserve"> and send one copy of the report to </w:t>
      </w:r>
      <w:r w:rsidR="003F3CE0" w:rsidRPr="00D27F7D">
        <w:rPr>
          <w:b/>
          <w:i/>
          <w:sz w:val="22"/>
          <w:u w:val="single"/>
        </w:rPr>
        <w:t>each</w:t>
      </w:r>
      <w:r w:rsidR="00FF0849" w:rsidRPr="00D27F7D">
        <w:rPr>
          <w:b/>
          <w:i/>
          <w:sz w:val="22"/>
          <w:u w:val="single"/>
        </w:rPr>
        <w:t xml:space="preserve"> address mentioned</w:t>
      </w:r>
      <w:r w:rsidR="00775C15" w:rsidRPr="00D27F7D">
        <w:rPr>
          <w:b/>
          <w:i/>
          <w:sz w:val="22"/>
        </w:rPr>
        <w:t>.</w:t>
      </w:r>
    </w:p>
    <w:p w14:paraId="0E97602B" w14:textId="77777777" w:rsidR="00A54AFC" w:rsidRPr="00D27F7D" w:rsidRDefault="00A54AFC" w:rsidP="00FD1C47">
      <w:pPr>
        <w:numPr>
          <w:ilvl w:val="0"/>
          <w:numId w:val="1"/>
        </w:numPr>
        <w:spacing w:before="60" w:after="60"/>
        <w:ind w:left="284" w:hanging="284"/>
        <w:jc w:val="both"/>
        <w:rPr>
          <w:sz w:val="22"/>
        </w:rPr>
      </w:pPr>
      <w:r w:rsidRPr="00D27F7D">
        <w:rPr>
          <w:sz w:val="22"/>
        </w:rPr>
        <w:t xml:space="preserve">The </w:t>
      </w:r>
      <w:r w:rsidR="006B5C5F" w:rsidRPr="00D27F7D">
        <w:rPr>
          <w:sz w:val="22"/>
        </w:rPr>
        <w:t>Contracting Authority</w:t>
      </w:r>
      <w:r w:rsidRPr="00D27F7D">
        <w:rPr>
          <w:sz w:val="22"/>
        </w:rPr>
        <w:t xml:space="preserve"> will reject any incomplete or badly completed reports.</w:t>
      </w:r>
    </w:p>
    <w:p w14:paraId="60511581" w14:textId="77777777" w:rsidR="00FF70F0" w:rsidRDefault="00FF70F0" w:rsidP="00FD1C47">
      <w:pPr>
        <w:numPr>
          <w:ilvl w:val="0"/>
          <w:numId w:val="1"/>
        </w:numPr>
        <w:spacing w:before="60" w:after="60"/>
        <w:ind w:left="284" w:hanging="284"/>
        <w:jc w:val="both"/>
        <w:rPr>
          <w:sz w:val="22"/>
        </w:rPr>
      </w:pPr>
      <w:r w:rsidRPr="00D27F7D">
        <w:rPr>
          <w:sz w:val="22"/>
        </w:rPr>
        <w:t>The answer to all questions must cover the reporting period as specified in point 1.6</w:t>
      </w:r>
      <w:r w:rsidR="00775C15" w:rsidRPr="00D27F7D">
        <w:rPr>
          <w:sz w:val="22"/>
        </w:rPr>
        <w:t>.</w:t>
      </w:r>
    </w:p>
    <w:p w14:paraId="21B2E56F" w14:textId="77777777" w:rsidR="00A95167" w:rsidRPr="00D27F7D" w:rsidRDefault="00A95167" w:rsidP="009D40C1">
      <w:pPr>
        <w:spacing w:before="60" w:after="60"/>
        <w:ind w:left="284"/>
        <w:jc w:val="both"/>
        <w:rPr>
          <w:sz w:val="22"/>
        </w:rPr>
      </w:pPr>
    </w:p>
    <w:p w14:paraId="6718988E" w14:textId="77777777" w:rsidR="00A95167" w:rsidRPr="009D40C1" w:rsidRDefault="00A95167" w:rsidP="00B87903">
      <w:pPr>
        <w:rPr>
          <w:b/>
          <w:i/>
          <w:sz w:val="22"/>
        </w:rPr>
      </w:pPr>
      <w:r w:rsidRPr="009D40C1">
        <w:rPr>
          <w:b/>
          <w:i/>
          <w:sz w:val="22"/>
        </w:rPr>
        <w:t>Table of contents</w:t>
      </w:r>
    </w:p>
    <w:p w14:paraId="35A1797F" w14:textId="77777777" w:rsidR="00A95167" w:rsidRPr="009D40C1" w:rsidRDefault="00A95167" w:rsidP="004A7F60">
      <w:pPr>
        <w:jc w:val="both"/>
        <w:rPr>
          <w:b/>
          <w:i/>
          <w:sz w:val="22"/>
        </w:rPr>
      </w:pPr>
    </w:p>
    <w:p w14:paraId="0EBEC4EC" w14:textId="77777777" w:rsidR="00A54AFC" w:rsidRPr="009D40C1" w:rsidRDefault="00A95167" w:rsidP="004A7F60">
      <w:pPr>
        <w:jc w:val="both"/>
        <w:rPr>
          <w:b/>
          <w:i/>
          <w:sz w:val="22"/>
        </w:rPr>
      </w:pPr>
      <w:r w:rsidRPr="009D40C1">
        <w:rPr>
          <w:b/>
          <w:i/>
          <w:sz w:val="22"/>
        </w:rPr>
        <w:t>List of acronyms</w:t>
      </w:r>
      <w:r>
        <w:rPr>
          <w:b/>
          <w:i/>
          <w:sz w:val="22"/>
        </w:rPr>
        <w:t xml:space="preserve"> used in the report</w:t>
      </w:r>
    </w:p>
    <w:p w14:paraId="479545A9" w14:textId="77777777" w:rsidR="00A95167" w:rsidRPr="00D27F7D" w:rsidRDefault="00A95167" w:rsidP="00B87903">
      <w:pPr>
        <w:rPr>
          <w:sz w:val="22"/>
        </w:rPr>
      </w:pPr>
    </w:p>
    <w:p w14:paraId="449E3983" w14:textId="77777777" w:rsidR="001C56E5" w:rsidRPr="00D27F7D" w:rsidRDefault="00E0028F" w:rsidP="00B372CF">
      <w:pPr>
        <w:numPr>
          <w:ilvl w:val="0"/>
          <w:numId w:val="3"/>
        </w:numPr>
        <w:pBdr>
          <w:bottom w:val="single" w:sz="4" w:space="1" w:color="auto"/>
        </w:pBdr>
        <w:jc w:val="both"/>
        <w:rPr>
          <w:b/>
          <w:sz w:val="22"/>
        </w:rPr>
      </w:pPr>
      <w:r w:rsidRPr="00D27F7D">
        <w:rPr>
          <w:b/>
          <w:sz w:val="22"/>
        </w:rPr>
        <w:t>Description</w:t>
      </w:r>
    </w:p>
    <w:p w14:paraId="05113D9F" w14:textId="77777777" w:rsidR="00A54AFC" w:rsidRPr="00D27F7D" w:rsidRDefault="00A54AFC" w:rsidP="004E7349">
      <w:pPr>
        <w:numPr>
          <w:ilvl w:val="1"/>
          <w:numId w:val="3"/>
        </w:numPr>
        <w:tabs>
          <w:tab w:val="clear" w:pos="792"/>
          <w:tab w:val="num" w:pos="851"/>
        </w:tabs>
        <w:spacing w:before="240" w:after="120"/>
        <w:ind w:left="851" w:hanging="567"/>
        <w:jc w:val="both"/>
        <w:rPr>
          <w:sz w:val="22"/>
        </w:rPr>
      </w:pPr>
      <w:r w:rsidRPr="00D27F7D">
        <w:rPr>
          <w:sz w:val="22"/>
        </w:rPr>
        <w:t>Name of</w:t>
      </w:r>
      <w:r w:rsidR="00E22F41">
        <w:rPr>
          <w:sz w:val="22"/>
        </w:rPr>
        <w:t xml:space="preserve"> Lead Applicant</w:t>
      </w:r>
      <w:r w:rsidR="007F6951">
        <w:rPr>
          <w:sz w:val="22"/>
          <w:u w:val="single"/>
        </w:rPr>
        <w:t xml:space="preserve"> of the </w:t>
      </w:r>
      <w:r w:rsidRPr="00D27F7D">
        <w:rPr>
          <w:sz w:val="22"/>
          <w:u w:val="single"/>
        </w:rPr>
        <w:t xml:space="preserve">grant </w:t>
      </w:r>
      <w:r w:rsidR="0004738C" w:rsidRPr="00D27F7D">
        <w:rPr>
          <w:sz w:val="22"/>
          <w:u w:val="single"/>
        </w:rPr>
        <w:t>contract</w:t>
      </w:r>
      <w:r w:rsidRPr="00D27F7D">
        <w:rPr>
          <w:sz w:val="22"/>
        </w:rPr>
        <w:t>:</w:t>
      </w:r>
    </w:p>
    <w:p w14:paraId="0175A6E0" w14:textId="77777777" w:rsidR="00A54AFC" w:rsidRPr="00D27F7D" w:rsidRDefault="00A54AFC" w:rsidP="004E7349">
      <w:pPr>
        <w:numPr>
          <w:ilvl w:val="1"/>
          <w:numId w:val="3"/>
        </w:numPr>
        <w:tabs>
          <w:tab w:val="clear" w:pos="792"/>
          <w:tab w:val="num" w:pos="851"/>
        </w:tabs>
        <w:spacing w:before="120" w:after="120"/>
        <w:ind w:left="851" w:hanging="567"/>
        <w:jc w:val="both"/>
        <w:rPr>
          <w:sz w:val="22"/>
        </w:rPr>
      </w:pPr>
      <w:r w:rsidRPr="00D27F7D">
        <w:rPr>
          <w:sz w:val="22"/>
        </w:rPr>
        <w:t xml:space="preserve">Name and title of the </w:t>
      </w:r>
      <w:r w:rsidR="0089212B">
        <w:rPr>
          <w:sz w:val="22"/>
          <w:u w:val="single"/>
        </w:rPr>
        <w:t>c</w:t>
      </w:r>
      <w:r w:rsidR="00B560B5" w:rsidRPr="00D27F7D">
        <w:rPr>
          <w:sz w:val="22"/>
          <w:u w:val="single"/>
        </w:rPr>
        <w:t xml:space="preserve">ontact </w:t>
      </w:r>
      <w:r w:rsidRPr="00D27F7D">
        <w:rPr>
          <w:sz w:val="22"/>
          <w:u w:val="single"/>
        </w:rPr>
        <w:t>person</w:t>
      </w:r>
      <w:r w:rsidRPr="00D27F7D">
        <w:rPr>
          <w:sz w:val="22"/>
        </w:rPr>
        <w:t>:</w:t>
      </w:r>
    </w:p>
    <w:p w14:paraId="198F9600" w14:textId="77777777" w:rsidR="001378E8" w:rsidRPr="00D27F7D" w:rsidRDefault="001378E8" w:rsidP="004E7349">
      <w:pPr>
        <w:numPr>
          <w:ilvl w:val="1"/>
          <w:numId w:val="3"/>
        </w:numPr>
        <w:tabs>
          <w:tab w:val="clear" w:pos="792"/>
          <w:tab w:val="num" w:pos="851"/>
        </w:tabs>
        <w:spacing w:before="120" w:after="120"/>
        <w:ind w:left="851" w:hanging="567"/>
        <w:jc w:val="both"/>
        <w:rPr>
          <w:sz w:val="22"/>
        </w:rPr>
      </w:pPr>
      <w:r w:rsidRPr="00D27F7D">
        <w:rPr>
          <w:sz w:val="22"/>
        </w:rPr>
        <w:t xml:space="preserve">Name of </w:t>
      </w:r>
      <w:r w:rsidR="0089212B">
        <w:rPr>
          <w:sz w:val="22"/>
          <w:u w:val="single"/>
        </w:rPr>
        <w:t>b</w:t>
      </w:r>
      <w:r w:rsidR="007F6951">
        <w:rPr>
          <w:sz w:val="22"/>
          <w:u w:val="single"/>
        </w:rPr>
        <w:t>eneficiary(</w:t>
      </w:r>
      <w:proofErr w:type="spellStart"/>
      <w:r w:rsidR="007F6951">
        <w:rPr>
          <w:sz w:val="22"/>
          <w:u w:val="single"/>
        </w:rPr>
        <w:t>ies</w:t>
      </w:r>
      <w:proofErr w:type="spellEnd"/>
      <w:r w:rsidR="007F6951">
        <w:rPr>
          <w:sz w:val="22"/>
          <w:u w:val="single"/>
        </w:rPr>
        <w:t>) and affiliated entity(</w:t>
      </w:r>
      <w:proofErr w:type="spellStart"/>
      <w:r w:rsidR="007F6951">
        <w:rPr>
          <w:sz w:val="22"/>
          <w:u w:val="single"/>
        </w:rPr>
        <w:t>ies</w:t>
      </w:r>
      <w:proofErr w:type="spellEnd"/>
      <w:r w:rsidR="007F6951">
        <w:rPr>
          <w:sz w:val="22"/>
          <w:u w:val="single"/>
        </w:rPr>
        <w:t>)</w:t>
      </w:r>
      <w:r w:rsidR="007F6951" w:rsidRPr="00D27F7D">
        <w:rPr>
          <w:sz w:val="22"/>
        </w:rPr>
        <w:t xml:space="preserve"> </w:t>
      </w:r>
      <w:r w:rsidRPr="00D27F7D">
        <w:rPr>
          <w:sz w:val="22"/>
        </w:rPr>
        <w:t xml:space="preserve">in the </w:t>
      </w:r>
      <w:r w:rsidR="00FF0849" w:rsidRPr="00D27F7D">
        <w:rPr>
          <w:sz w:val="22"/>
        </w:rPr>
        <w:t>Action</w:t>
      </w:r>
      <w:r w:rsidR="00DF707C" w:rsidRPr="00D27F7D">
        <w:rPr>
          <w:sz w:val="22"/>
        </w:rPr>
        <w:t>:</w:t>
      </w:r>
    </w:p>
    <w:p w14:paraId="347A4170" w14:textId="77777777" w:rsidR="00A54AFC" w:rsidRPr="00D27F7D" w:rsidRDefault="00A54AFC" w:rsidP="004E7349">
      <w:pPr>
        <w:numPr>
          <w:ilvl w:val="1"/>
          <w:numId w:val="3"/>
        </w:numPr>
        <w:tabs>
          <w:tab w:val="clear" w:pos="792"/>
          <w:tab w:val="num" w:pos="851"/>
        </w:tabs>
        <w:spacing w:before="120" w:after="120"/>
        <w:ind w:left="851" w:hanging="567"/>
        <w:jc w:val="both"/>
        <w:rPr>
          <w:sz w:val="22"/>
        </w:rPr>
      </w:pPr>
      <w:r w:rsidRPr="00D27F7D">
        <w:rPr>
          <w:sz w:val="22"/>
          <w:u w:val="single"/>
        </w:rPr>
        <w:t>Title</w:t>
      </w:r>
      <w:r w:rsidRPr="00D27F7D">
        <w:rPr>
          <w:sz w:val="22"/>
        </w:rPr>
        <w:t xml:space="preserve"> of the </w:t>
      </w:r>
      <w:r w:rsidR="00FF0849" w:rsidRPr="00D27F7D">
        <w:rPr>
          <w:sz w:val="22"/>
        </w:rPr>
        <w:t>Action</w:t>
      </w:r>
      <w:r w:rsidRPr="00D27F7D">
        <w:rPr>
          <w:sz w:val="22"/>
        </w:rPr>
        <w:t>:</w:t>
      </w:r>
    </w:p>
    <w:p w14:paraId="512D36F2" w14:textId="77777777" w:rsidR="00A54AFC" w:rsidRPr="00D27F7D" w:rsidRDefault="00FF0849" w:rsidP="004E7349">
      <w:pPr>
        <w:numPr>
          <w:ilvl w:val="1"/>
          <w:numId w:val="3"/>
        </w:numPr>
        <w:tabs>
          <w:tab w:val="clear" w:pos="792"/>
          <w:tab w:val="num" w:pos="851"/>
        </w:tabs>
        <w:spacing w:before="120" w:after="120"/>
        <w:ind w:left="851" w:hanging="567"/>
        <w:jc w:val="both"/>
        <w:rPr>
          <w:sz w:val="22"/>
        </w:rPr>
      </w:pPr>
      <w:r w:rsidRPr="00D27F7D">
        <w:rPr>
          <w:sz w:val="22"/>
          <w:u w:val="single"/>
        </w:rPr>
        <w:t>Contract</w:t>
      </w:r>
      <w:r w:rsidR="00A54AFC" w:rsidRPr="00D27F7D">
        <w:rPr>
          <w:sz w:val="22"/>
          <w:u w:val="single"/>
        </w:rPr>
        <w:t xml:space="preserve"> number</w:t>
      </w:r>
      <w:r w:rsidR="00037E63" w:rsidRPr="00D27F7D">
        <w:rPr>
          <w:sz w:val="22"/>
          <w:u w:val="single"/>
        </w:rPr>
        <w:t>:</w:t>
      </w:r>
    </w:p>
    <w:p w14:paraId="4EA1CE86" w14:textId="77777777" w:rsidR="00A54AFC" w:rsidRPr="00D27F7D" w:rsidRDefault="00A54AFC" w:rsidP="004E7349">
      <w:pPr>
        <w:numPr>
          <w:ilvl w:val="1"/>
          <w:numId w:val="3"/>
        </w:numPr>
        <w:tabs>
          <w:tab w:val="clear" w:pos="792"/>
          <w:tab w:val="num" w:pos="851"/>
        </w:tabs>
        <w:spacing w:before="120" w:after="120"/>
        <w:ind w:left="851" w:hanging="567"/>
        <w:jc w:val="both"/>
        <w:rPr>
          <w:sz w:val="22"/>
        </w:rPr>
      </w:pPr>
      <w:r w:rsidRPr="00D27F7D">
        <w:rPr>
          <w:sz w:val="22"/>
          <w:u w:val="single"/>
        </w:rPr>
        <w:t>Start date</w:t>
      </w:r>
      <w:r w:rsidRPr="00D27F7D">
        <w:rPr>
          <w:sz w:val="22"/>
        </w:rPr>
        <w:t xml:space="preserve"> </w:t>
      </w:r>
      <w:r w:rsidR="00FF70F0" w:rsidRPr="00D27F7D">
        <w:rPr>
          <w:sz w:val="22"/>
        </w:rPr>
        <w:t xml:space="preserve">and </w:t>
      </w:r>
      <w:r w:rsidR="00FF70F0" w:rsidRPr="00D27F7D">
        <w:rPr>
          <w:sz w:val="22"/>
          <w:u w:val="single"/>
        </w:rPr>
        <w:t>end date</w:t>
      </w:r>
      <w:r w:rsidR="00FF70F0" w:rsidRPr="00D27F7D">
        <w:rPr>
          <w:sz w:val="22"/>
        </w:rPr>
        <w:t xml:space="preserve"> </w:t>
      </w:r>
      <w:r w:rsidRPr="00D27F7D">
        <w:rPr>
          <w:sz w:val="22"/>
        </w:rPr>
        <w:t xml:space="preserve">of the </w:t>
      </w:r>
      <w:r w:rsidR="00402AEC" w:rsidRPr="00D27F7D">
        <w:rPr>
          <w:sz w:val="22"/>
        </w:rPr>
        <w:t>reporting period</w:t>
      </w:r>
      <w:r w:rsidRPr="00D27F7D">
        <w:rPr>
          <w:sz w:val="22"/>
        </w:rPr>
        <w:t>:</w:t>
      </w:r>
    </w:p>
    <w:p w14:paraId="307CBC5A" w14:textId="77777777" w:rsidR="00E0028F" w:rsidRPr="00D27F7D" w:rsidRDefault="00E0028F" w:rsidP="004E7349">
      <w:pPr>
        <w:numPr>
          <w:ilvl w:val="1"/>
          <w:numId w:val="3"/>
        </w:numPr>
        <w:tabs>
          <w:tab w:val="clear" w:pos="792"/>
          <w:tab w:val="num" w:pos="851"/>
        </w:tabs>
        <w:spacing w:before="120" w:after="120"/>
        <w:ind w:left="851" w:hanging="567"/>
        <w:jc w:val="both"/>
        <w:rPr>
          <w:sz w:val="22"/>
        </w:rPr>
      </w:pPr>
      <w:r w:rsidRPr="00D27F7D">
        <w:rPr>
          <w:sz w:val="22"/>
        </w:rPr>
        <w:t xml:space="preserve">Target </w:t>
      </w:r>
      <w:r w:rsidRPr="00D27F7D">
        <w:rPr>
          <w:sz w:val="22"/>
          <w:u w:val="single"/>
        </w:rPr>
        <w:t>country(ies)</w:t>
      </w:r>
      <w:r w:rsidRPr="00D27F7D">
        <w:rPr>
          <w:sz w:val="22"/>
        </w:rPr>
        <w:t xml:space="preserve"> or </w:t>
      </w:r>
      <w:r w:rsidRPr="00D27F7D">
        <w:rPr>
          <w:sz w:val="22"/>
          <w:u w:val="single"/>
        </w:rPr>
        <w:t>region</w:t>
      </w:r>
      <w:r w:rsidR="00646DDA" w:rsidRPr="00D27F7D">
        <w:rPr>
          <w:sz w:val="22"/>
          <w:u w:val="single"/>
        </w:rPr>
        <w:t>(s)</w:t>
      </w:r>
      <w:r w:rsidRPr="00D27F7D">
        <w:rPr>
          <w:sz w:val="22"/>
        </w:rPr>
        <w:t>:</w:t>
      </w:r>
    </w:p>
    <w:p w14:paraId="3C52A216" w14:textId="77777777" w:rsidR="00E0028F" w:rsidRPr="00D27F7D" w:rsidRDefault="00E0028F" w:rsidP="004E7349">
      <w:pPr>
        <w:numPr>
          <w:ilvl w:val="1"/>
          <w:numId w:val="3"/>
        </w:numPr>
        <w:tabs>
          <w:tab w:val="clear" w:pos="792"/>
          <w:tab w:val="num" w:pos="851"/>
        </w:tabs>
        <w:spacing w:before="120" w:after="120"/>
        <w:ind w:left="851" w:hanging="567"/>
        <w:jc w:val="both"/>
        <w:rPr>
          <w:sz w:val="22"/>
        </w:rPr>
      </w:pPr>
      <w:r w:rsidRPr="00D27F7D">
        <w:rPr>
          <w:sz w:val="22"/>
          <w:u w:val="single"/>
        </w:rPr>
        <w:t>Final beneficiaries</w:t>
      </w:r>
      <w:r w:rsidRPr="00D27F7D">
        <w:rPr>
          <w:sz w:val="22"/>
        </w:rPr>
        <w:t xml:space="preserve"> &amp;/or </w:t>
      </w:r>
      <w:r w:rsidRPr="00D27F7D">
        <w:rPr>
          <w:sz w:val="22"/>
          <w:u w:val="single"/>
        </w:rPr>
        <w:t>target groups</w:t>
      </w:r>
      <w:r w:rsidRPr="00D27F7D">
        <w:rPr>
          <w:rStyle w:val="FootnoteReference"/>
        </w:rPr>
        <w:footnoteReference w:id="1"/>
      </w:r>
      <w:r w:rsidRPr="00D27F7D">
        <w:rPr>
          <w:sz w:val="22"/>
        </w:rPr>
        <w:t xml:space="preserve"> (if different) (including numbers of women and men):</w:t>
      </w:r>
    </w:p>
    <w:p w14:paraId="4920F438" w14:textId="77777777" w:rsidR="00E0028F" w:rsidRPr="00D27F7D" w:rsidRDefault="00E0028F" w:rsidP="004E7349">
      <w:pPr>
        <w:numPr>
          <w:ilvl w:val="1"/>
          <w:numId w:val="3"/>
        </w:numPr>
        <w:tabs>
          <w:tab w:val="clear" w:pos="792"/>
          <w:tab w:val="num" w:pos="851"/>
        </w:tabs>
        <w:spacing w:before="120" w:after="120"/>
        <w:ind w:left="851" w:hanging="567"/>
        <w:jc w:val="both"/>
        <w:rPr>
          <w:sz w:val="22"/>
        </w:rPr>
      </w:pPr>
      <w:r w:rsidRPr="00D27F7D">
        <w:rPr>
          <w:sz w:val="22"/>
        </w:rPr>
        <w:t>Country(ies) in which the activities take place</w:t>
      </w:r>
      <w:r w:rsidR="00B176C2" w:rsidRPr="00D27F7D">
        <w:rPr>
          <w:sz w:val="22"/>
        </w:rPr>
        <w:t xml:space="preserve"> (if different from 1.7</w:t>
      </w:r>
      <w:r w:rsidR="00B560B5" w:rsidRPr="00D27F7D">
        <w:rPr>
          <w:sz w:val="22"/>
        </w:rPr>
        <w:t>)</w:t>
      </w:r>
      <w:r w:rsidRPr="00D27F7D">
        <w:rPr>
          <w:sz w:val="22"/>
        </w:rPr>
        <w:t>:</w:t>
      </w:r>
    </w:p>
    <w:p w14:paraId="1045D419" w14:textId="77777777" w:rsidR="004A7F60" w:rsidRPr="00D27F7D" w:rsidRDefault="00A12C3B" w:rsidP="00FD1C47">
      <w:pPr>
        <w:keepNext/>
        <w:keepLines/>
        <w:numPr>
          <w:ilvl w:val="0"/>
          <w:numId w:val="3"/>
        </w:numPr>
        <w:pBdr>
          <w:bottom w:val="single" w:sz="4" w:space="1" w:color="auto"/>
        </w:pBdr>
        <w:spacing w:after="120"/>
        <w:ind w:left="357" w:hanging="357"/>
        <w:jc w:val="both"/>
        <w:rPr>
          <w:b/>
          <w:sz w:val="22"/>
        </w:rPr>
      </w:pPr>
      <w:r w:rsidRPr="00D27F7D">
        <w:rPr>
          <w:b/>
          <w:sz w:val="22"/>
        </w:rPr>
        <w:lastRenderedPageBreak/>
        <w:t>Assessment of implementation of Action activities</w:t>
      </w:r>
    </w:p>
    <w:p w14:paraId="61E68F0F" w14:textId="77777777" w:rsidR="00554A5F" w:rsidRPr="009D40C1" w:rsidRDefault="00554A5F" w:rsidP="004E7349">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b/>
          <w:i w:val="0"/>
          <w:iCs w:val="0"/>
          <w:sz w:val="22"/>
        </w:rPr>
      </w:pPr>
      <w:r w:rsidRPr="009D40C1">
        <w:rPr>
          <w:b/>
          <w:i w:val="0"/>
          <w:iCs w:val="0"/>
          <w:sz w:val="22"/>
        </w:rPr>
        <w:t>Executive summary of the Action</w:t>
      </w:r>
    </w:p>
    <w:p w14:paraId="650B1354" w14:textId="77777777" w:rsidR="0044362C" w:rsidRDefault="00554A5F" w:rsidP="001A797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sidRPr="00D27F7D">
        <w:rPr>
          <w:i w:val="0"/>
          <w:iCs w:val="0"/>
          <w:sz w:val="22"/>
        </w:rPr>
        <w:t>Please give a global overview of the Action</w:t>
      </w:r>
      <w:r w:rsidR="00D27F7D">
        <w:rPr>
          <w:i w:val="0"/>
          <w:iCs w:val="0"/>
          <w:sz w:val="22"/>
        </w:rPr>
        <w:t>’</w:t>
      </w:r>
      <w:r w:rsidRPr="00D27F7D">
        <w:rPr>
          <w:i w:val="0"/>
          <w:iCs w:val="0"/>
          <w:sz w:val="22"/>
        </w:rPr>
        <w:t xml:space="preserve">s implementation </w:t>
      </w:r>
      <w:r w:rsidR="008B0FEC" w:rsidRPr="00D27F7D">
        <w:rPr>
          <w:i w:val="0"/>
          <w:iCs w:val="0"/>
          <w:sz w:val="22"/>
        </w:rPr>
        <w:t>for the reporting period</w:t>
      </w:r>
      <w:r w:rsidR="0044362C" w:rsidRPr="00D27F7D">
        <w:rPr>
          <w:i w:val="0"/>
          <w:iCs w:val="0"/>
          <w:sz w:val="22"/>
        </w:rPr>
        <w:t xml:space="preserve"> (no more than ½ page)</w:t>
      </w:r>
      <w:r w:rsidR="007721BC">
        <w:rPr>
          <w:i w:val="0"/>
          <w:iCs w:val="0"/>
          <w:sz w:val="22"/>
        </w:rPr>
        <w:t>.</w:t>
      </w:r>
    </w:p>
    <w:p w14:paraId="74F17865" w14:textId="77777777" w:rsidR="00D160DB" w:rsidRDefault="0000263A" w:rsidP="009D40C1">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sz w:val="22"/>
        </w:rPr>
        <w:t xml:space="preserve">Referring to the </w:t>
      </w:r>
      <w:r w:rsidR="000A5382">
        <w:rPr>
          <w:i w:val="0"/>
          <w:sz w:val="22"/>
          <w:u w:val="single"/>
        </w:rPr>
        <w:t>updated logical f</w:t>
      </w:r>
      <w:r w:rsidRPr="007D72F7">
        <w:rPr>
          <w:i w:val="0"/>
          <w:sz w:val="22"/>
          <w:u w:val="single"/>
        </w:rPr>
        <w:t>rame</w:t>
      </w:r>
      <w:r w:rsidR="000A5382">
        <w:rPr>
          <w:i w:val="0"/>
          <w:sz w:val="22"/>
          <w:u w:val="single"/>
        </w:rPr>
        <w:t>work</w:t>
      </w:r>
      <w:r w:rsidRPr="007D72F7">
        <w:rPr>
          <w:i w:val="0"/>
          <w:sz w:val="22"/>
          <w:u w:val="single"/>
        </w:rPr>
        <w:t xml:space="preserve"> matrix</w:t>
      </w:r>
      <w:r w:rsidR="00A96302">
        <w:rPr>
          <w:rStyle w:val="FootnoteReference"/>
          <w:i w:val="0"/>
          <w:sz w:val="22"/>
          <w:u w:val="single"/>
        </w:rPr>
        <w:footnoteReference w:id="2"/>
      </w:r>
      <w:r>
        <w:rPr>
          <w:i w:val="0"/>
          <w:sz w:val="22"/>
        </w:rPr>
        <w:t xml:space="preserve"> (see point 2.3. below)</w:t>
      </w:r>
      <w:r w:rsidR="0072141E">
        <w:rPr>
          <w:i w:val="0"/>
          <w:sz w:val="22"/>
        </w:rPr>
        <w:t xml:space="preserve">, </w:t>
      </w:r>
      <w:r w:rsidR="0072141E">
        <w:rPr>
          <w:i w:val="0"/>
          <w:iCs w:val="0"/>
          <w:sz w:val="22"/>
        </w:rPr>
        <w:t>p</w:t>
      </w:r>
      <w:r w:rsidR="001A7978" w:rsidRPr="001A7978">
        <w:rPr>
          <w:i w:val="0"/>
          <w:iCs w:val="0"/>
          <w:sz w:val="22"/>
        </w:rPr>
        <w:t>lease</w:t>
      </w:r>
      <w:r w:rsidR="00922CB1">
        <w:rPr>
          <w:i w:val="0"/>
          <w:iCs w:val="0"/>
          <w:sz w:val="22"/>
        </w:rPr>
        <w:t xml:space="preserve"> </w:t>
      </w:r>
      <w:r w:rsidR="001C6F08">
        <w:rPr>
          <w:i w:val="0"/>
          <w:iCs w:val="0"/>
          <w:sz w:val="22"/>
        </w:rPr>
        <w:t xml:space="preserve">describe and </w:t>
      </w:r>
      <w:r>
        <w:rPr>
          <w:i w:val="0"/>
          <w:iCs w:val="0"/>
          <w:sz w:val="22"/>
        </w:rPr>
        <w:t xml:space="preserve">comment the </w:t>
      </w:r>
      <w:r w:rsidR="00A03387">
        <w:rPr>
          <w:i w:val="0"/>
          <w:iCs w:val="0"/>
          <w:sz w:val="22"/>
        </w:rPr>
        <w:t xml:space="preserve">level of achievement </w:t>
      </w:r>
      <w:r>
        <w:rPr>
          <w:i w:val="0"/>
          <w:iCs w:val="0"/>
          <w:sz w:val="22"/>
        </w:rPr>
        <w:t>of the outcome(s)</w:t>
      </w:r>
      <w:r w:rsidR="0072141E">
        <w:rPr>
          <w:i w:val="0"/>
          <w:iCs w:val="0"/>
          <w:sz w:val="22"/>
        </w:rPr>
        <w:t>,</w:t>
      </w:r>
      <w:r w:rsidR="007721BC" w:rsidDel="0000263A">
        <w:rPr>
          <w:i w:val="0"/>
          <w:iCs w:val="0"/>
          <w:sz w:val="22"/>
        </w:rPr>
        <w:t xml:space="preserve"> </w:t>
      </w:r>
      <w:r>
        <w:rPr>
          <w:i w:val="0"/>
          <w:iCs w:val="0"/>
          <w:sz w:val="22"/>
        </w:rPr>
        <w:t xml:space="preserve">if </w:t>
      </w:r>
      <w:r w:rsidR="007721BC">
        <w:rPr>
          <w:i w:val="0"/>
          <w:iCs w:val="0"/>
          <w:sz w:val="22"/>
        </w:rPr>
        <w:t xml:space="preserve">it is </w:t>
      </w:r>
      <w:r>
        <w:rPr>
          <w:i w:val="0"/>
          <w:iCs w:val="0"/>
          <w:sz w:val="22"/>
        </w:rPr>
        <w:t>relevant at this stage</w:t>
      </w:r>
      <w:r w:rsidR="0072141E">
        <w:rPr>
          <w:i w:val="0"/>
          <w:iCs w:val="0"/>
          <w:sz w:val="22"/>
        </w:rPr>
        <w:t xml:space="preserve"> and the likeliness of reaching the </w:t>
      </w:r>
      <w:r w:rsidR="004F09F8">
        <w:rPr>
          <w:i w:val="0"/>
          <w:iCs w:val="0"/>
          <w:sz w:val="22"/>
        </w:rPr>
        <w:t xml:space="preserve">final </w:t>
      </w:r>
      <w:r w:rsidR="0072141E">
        <w:rPr>
          <w:i w:val="0"/>
          <w:iCs w:val="0"/>
          <w:sz w:val="22"/>
        </w:rPr>
        <w:t xml:space="preserve">target(s) related to the outcome(s) </w:t>
      </w:r>
      <w:r w:rsidR="004F09F8">
        <w:rPr>
          <w:i w:val="0"/>
          <w:iCs w:val="0"/>
          <w:sz w:val="22"/>
        </w:rPr>
        <w:t xml:space="preserve">at </w:t>
      </w:r>
      <w:r w:rsidR="0072141E">
        <w:rPr>
          <w:i w:val="0"/>
          <w:iCs w:val="0"/>
          <w:sz w:val="22"/>
        </w:rPr>
        <w:t>the end of the Action</w:t>
      </w:r>
      <w:r w:rsidR="007721BC">
        <w:rPr>
          <w:i w:val="0"/>
          <w:iCs w:val="0"/>
          <w:sz w:val="22"/>
        </w:rPr>
        <w:t>.</w:t>
      </w:r>
      <w:r w:rsidR="0072141E">
        <w:rPr>
          <w:i w:val="0"/>
          <w:iCs w:val="0"/>
          <w:sz w:val="22"/>
        </w:rPr>
        <w:t xml:space="preserve"> </w:t>
      </w:r>
    </w:p>
    <w:p w14:paraId="6EA4B6B2" w14:textId="77777777" w:rsidR="00D160DB" w:rsidRDefault="00D160DB" w:rsidP="009D40C1">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 xml:space="preserve">Please explain if the intervention logic is still valid and justify any possible change. </w:t>
      </w:r>
    </w:p>
    <w:p w14:paraId="4001BC2E" w14:textId="77777777" w:rsidR="001A7978" w:rsidRPr="001A7978" w:rsidRDefault="00D160DB" w:rsidP="009D40C1">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 xml:space="preserve">Please indicate any modification that should be brought to the </w:t>
      </w:r>
      <w:proofErr w:type="spellStart"/>
      <w:r>
        <w:rPr>
          <w:i w:val="0"/>
          <w:iCs w:val="0"/>
          <w:sz w:val="22"/>
        </w:rPr>
        <w:t>logframe</w:t>
      </w:r>
      <w:proofErr w:type="spellEnd"/>
      <w:r>
        <w:rPr>
          <w:i w:val="0"/>
          <w:iCs w:val="0"/>
          <w:sz w:val="22"/>
        </w:rPr>
        <w:t xml:space="preserve"> matrix and explain briefly why (complete explanation should be placed in the following section under the relevant level considered (outcomes, outputs, activities)</w:t>
      </w:r>
      <w:r w:rsidR="00840E64">
        <w:rPr>
          <w:i w:val="0"/>
          <w:iCs w:val="0"/>
          <w:sz w:val="22"/>
        </w:rPr>
        <w:t>)</w:t>
      </w:r>
      <w:r>
        <w:rPr>
          <w:i w:val="0"/>
          <w:iCs w:val="0"/>
          <w:sz w:val="22"/>
        </w:rPr>
        <w:t xml:space="preserve">. </w:t>
      </w:r>
    </w:p>
    <w:p w14:paraId="1D9D11BF" w14:textId="77777777" w:rsidR="0019087E" w:rsidRPr="00ED53B3" w:rsidRDefault="0030215B" w:rsidP="001A7978">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b/>
          <w:i w:val="0"/>
          <w:iCs w:val="0"/>
          <w:sz w:val="22"/>
        </w:rPr>
      </w:pPr>
      <w:r>
        <w:rPr>
          <w:b/>
          <w:i w:val="0"/>
          <w:sz w:val="22"/>
        </w:rPr>
        <w:t>R</w:t>
      </w:r>
      <w:r w:rsidR="00DF1DCE" w:rsidRPr="009D40C1">
        <w:rPr>
          <w:b/>
          <w:i w:val="0"/>
          <w:sz w:val="22"/>
        </w:rPr>
        <w:t>esults</w:t>
      </w:r>
      <w:r>
        <w:rPr>
          <w:b/>
          <w:i w:val="0"/>
          <w:sz w:val="22"/>
        </w:rPr>
        <w:t xml:space="preserve"> and</w:t>
      </w:r>
      <w:r w:rsidRPr="0030215B">
        <w:rPr>
          <w:b/>
          <w:i w:val="0"/>
          <w:sz w:val="22"/>
        </w:rPr>
        <w:t xml:space="preserve"> </w:t>
      </w:r>
      <w:r w:rsidRPr="00A03387">
        <w:rPr>
          <w:b/>
          <w:i w:val="0"/>
          <w:sz w:val="22"/>
        </w:rPr>
        <w:t xml:space="preserve">Activities </w:t>
      </w:r>
    </w:p>
    <w:p w14:paraId="2DBE887B" w14:textId="77777777" w:rsidR="008173E8" w:rsidRDefault="008173E8" w:rsidP="009D40C1">
      <w:pPr>
        <w:spacing w:before="120" w:after="120"/>
        <w:ind w:left="851"/>
        <w:jc w:val="both"/>
        <w:rPr>
          <w:iCs/>
          <w:sz w:val="22"/>
        </w:rPr>
      </w:pPr>
      <w:r>
        <w:rPr>
          <w:iCs/>
          <w:sz w:val="22"/>
        </w:rPr>
        <w:t>A. RESULTS</w:t>
      </w:r>
    </w:p>
    <w:p w14:paraId="0186A417" w14:textId="77777777" w:rsidR="00ED53B3" w:rsidRPr="00ED53B3" w:rsidRDefault="00ED53B3" w:rsidP="009D40C1">
      <w:pPr>
        <w:spacing w:before="120" w:after="120"/>
        <w:ind w:left="851"/>
        <w:jc w:val="both"/>
        <w:rPr>
          <w:iCs/>
          <w:sz w:val="22"/>
        </w:rPr>
      </w:pPr>
      <w:r w:rsidRPr="009D40C1">
        <w:rPr>
          <w:iCs/>
          <w:sz w:val="22"/>
        </w:rPr>
        <w:t>What is your assessment of the results of the Action so far? Include observations on the performance and the achievement of outputs, outcomes and impacts</w:t>
      </w:r>
      <w:r w:rsidR="00F1282E">
        <w:rPr>
          <w:iCs/>
          <w:sz w:val="22"/>
        </w:rPr>
        <w:t xml:space="preserve"> </w:t>
      </w:r>
      <w:r w:rsidRPr="009D40C1">
        <w:rPr>
          <w:iCs/>
          <w:sz w:val="22"/>
        </w:rPr>
        <w:t>and whether the Action has had any unforeseen positive or negative results</w:t>
      </w:r>
      <w:r>
        <w:rPr>
          <w:iCs/>
          <w:sz w:val="22"/>
        </w:rPr>
        <w:t>.</w:t>
      </w:r>
    </w:p>
    <w:p w14:paraId="2551ABD2" w14:textId="77777777" w:rsidR="00A54AFC" w:rsidRDefault="00F309C4" w:rsidP="004E7349">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R</w:t>
      </w:r>
      <w:r w:rsidR="00CA51BD">
        <w:rPr>
          <w:i w:val="0"/>
          <w:sz w:val="22"/>
        </w:rPr>
        <w:t xml:space="preserve">eferring to the </w:t>
      </w:r>
      <w:r w:rsidR="00CA51BD" w:rsidRPr="00251EF1">
        <w:rPr>
          <w:i w:val="0"/>
          <w:sz w:val="22"/>
          <w:u w:val="single"/>
        </w:rPr>
        <w:t xml:space="preserve">updated </w:t>
      </w:r>
      <w:proofErr w:type="spellStart"/>
      <w:r w:rsidR="00CA51BD" w:rsidRPr="00251EF1">
        <w:rPr>
          <w:i w:val="0"/>
          <w:sz w:val="22"/>
          <w:u w:val="single"/>
        </w:rPr>
        <w:t>logframe</w:t>
      </w:r>
      <w:proofErr w:type="spellEnd"/>
      <w:r w:rsidR="00CA51BD" w:rsidRPr="00251EF1">
        <w:rPr>
          <w:i w:val="0"/>
          <w:sz w:val="22"/>
          <w:u w:val="single"/>
        </w:rPr>
        <w:t xml:space="preserve"> matrix</w:t>
      </w:r>
      <w:r w:rsidR="00CA51BD">
        <w:rPr>
          <w:i w:val="0"/>
          <w:sz w:val="22"/>
        </w:rPr>
        <w:t xml:space="preserve"> (see point 2.3. below) </w:t>
      </w:r>
      <w:r w:rsidR="0030215B">
        <w:rPr>
          <w:i w:val="0"/>
          <w:sz w:val="22"/>
        </w:rPr>
        <w:t>p</w:t>
      </w:r>
      <w:r w:rsidR="00E42F1B" w:rsidRPr="00D27F7D">
        <w:rPr>
          <w:i w:val="0"/>
          <w:sz w:val="22"/>
        </w:rPr>
        <w:t xml:space="preserve">lease </w:t>
      </w:r>
      <w:r w:rsidR="00CA51BD" w:rsidRPr="00251EF1">
        <w:rPr>
          <w:i w:val="0"/>
          <w:sz w:val="22"/>
          <w:u w:val="single"/>
        </w:rPr>
        <w:t>comment</w:t>
      </w:r>
      <w:r w:rsidR="00CA51BD">
        <w:rPr>
          <w:i w:val="0"/>
          <w:sz w:val="22"/>
        </w:rPr>
        <w:t xml:space="preserve"> </w:t>
      </w:r>
      <w:r w:rsidR="00E42F1B" w:rsidRPr="00D27F7D">
        <w:rPr>
          <w:i w:val="0"/>
          <w:sz w:val="22"/>
        </w:rPr>
        <w:t xml:space="preserve">the </w:t>
      </w:r>
      <w:r w:rsidR="002D2C41">
        <w:rPr>
          <w:i w:val="0"/>
          <w:sz w:val="22"/>
        </w:rPr>
        <w:t xml:space="preserve">level of achievement of </w:t>
      </w:r>
      <w:r w:rsidR="0000263A">
        <w:rPr>
          <w:i w:val="0"/>
          <w:sz w:val="22"/>
        </w:rPr>
        <w:t xml:space="preserve">all </w:t>
      </w:r>
      <w:r w:rsidR="002D2C41">
        <w:rPr>
          <w:i w:val="0"/>
          <w:sz w:val="22"/>
        </w:rPr>
        <w:t xml:space="preserve">the </w:t>
      </w:r>
      <w:r w:rsidR="00A03387">
        <w:rPr>
          <w:i w:val="0"/>
          <w:sz w:val="22"/>
        </w:rPr>
        <w:t>results</w:t>
      </w:r>
      <w:r w:rsidR="0030215B">
        <w:rPr>
          <w:i w:val="0"/>
          <w:sz w:val="22"/>
        </w:rPr>
        <w:t xml:space="preserve"> </w:t>
      </w:r>
      <w:r w:rsidR="002D2C41">
        <w:rPr>
          <w:i w:val="0"/>
          <w:sz w:val="22"/>
        </w:rPr>
        <w:t xml:space="preserve">on </w:t>
      </w:r>
      <w:r w:rsidR="00772B0E">
        <w:rPr>
          <w:i w:val="0"/>
          <w:sz w:val="22"/>
        </w:rPr>
        <w:t>t</w:t>
      </w:r>
      <w:r w:rsidR="002D2C41">
        <w:rPr>
          <w:i w:val="0"/>
          <w:sz w:val="22"/>
        </w:rPr>
        <w:t xml:space="preserve">he basis </w:t>
      </w:r>
      <w:r w:rsidR="0030215B">
        <w:rPr>
          <w:i w:val="0"/>
          <w:sz w:val="22"/>
        </w:rPr>
        <w:t xml:space="preserve">of the </w:t>
      </w:r>
      <w:r w:rsidR="004F09F8">
        <w:rPr>
          <w:i w:val="0"/>
          <w:sz w:val="22"/>
        </w:rPr>
        <w:t>corresponding</w:t>
      </w:r>
      <w:r w:rsidR="0030215B">
        <w:rPr>
          <w:i w:val="0"/>
          <w:sz w:val="22"/>
        </w:rPr>
        <w:t xml:space="preserve"> </w:t>
      </w:r>
      <w:r w:rsidR="004F09F8">
        <w:rPr>
          <w:i w:val="0"/>
          <w:sz w:val="22"/>
        </w:rPr>
        <w:t xml:space="preserve">current </w:t>
      </w:r>
      <w:r w:rsidR="002D2C41">
        <w:rPr>
          <w:i w:val="0"/>
          <w:sz w:val="22"/>
        </w:rPr>
        <w:t xml:space="preserve">value of the </w:t>
      </w:r>
      <w:r w:rsidR="0030215B">
        <w:rPr>
          <w:i w:val="0"/>
          <w:sz w:val="22"/>
        </w:rPr>
        <w:t>indicators</w:t>
      </w:r>
      <w:r w:rsidR="00A03387">
        <w:rPr>
          <w:i w:val="0"/>
          <w:sz w:val="22"/>
        </w:rPr>
        <w:t xml:space="preserve"> and </w:t>
      </w:r>
      <w:r w:rsidR="00ED53B3">
        <w:rPr>
          <w:i w:val="0"/>
          <w:sz w:val="22"/>
        </w:rPr>
        <w:t xml:space="preserve">all </w:t>
      </w:r>
      <w:r w:rsidR="0030215B">
        <w:rPr>
          <w:i w:val="0"/>
          <w:sz w:val="22"/>
        </w:rPr>
        <w:t xml:space="preserve">the related </w:t>
      </w:r>
      <w:r w:rsidR="00E42F1B" w:rsidRPr="00D27F7D">
        <w:rPr>
          <w:i w:val="0"/>
          <w:sz w:val="22"/>
        </w:rPr>
        <w:t>activities</w:t>
      </w:r>
      <w:r w:rsidR="0030215B">
        <w:rPr>
          <w:i w:val="0"/>
          <w:sz w:val="22"/>
        </w:rPr>
        <w:t xml:space="preserve"> </w:t>
      </w:r>
      <w:r w:rsidR="0044362C" w:rsidRPr="00D27F7D">
        <w:rPr>
          <w:i w:val="0"/>
          <w:sz w:val="22"/>
        </w:rPr>
        <w:t>implemented during</w:t>
      </w:r>
      <w:r w:rsidR="00FF70F0" w:rsidRPr="00D27F7D">
        <w:rPr>
          <w:i w:val="0"/>
          <w:sz w:val="22"/>
        </w:rPr>
        <w:t xml:space="preserve"> the reporting period</w:t>
      </w:r>
      <w:r>
        <w:rPr>
          <w:i w:val="0"/>
          <w:sz w:val="22"/>
        </w:rPr>
        <w:t>..</w:t>
      </w:r>
    </w:p>
    <w:p w14:paraId="49396A3C" w14:textId="77777777" w:rsidR="00ED0980" w:rsidRPr="00E22F41" w:rsidRDefault="00ED0980" w:rsidP="00251EF1">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sz w:val="22"/>
        </w:rPr>
      </w:pPr>
      <w:r w:rsidRPr="002569A2">
        <w:rPr>
          <w:b/>
          <w:i w:val="0"/>
          <w:sz w:val="22"/>
        </w:rPr>
        <w:t>Outcome  (</w:t>
      </w:r>
      <w:proofErr w:type="spellStart"/>
      <w:r w:rsidRPr="002569A2">
        <w:rPr>
          <w:b/>
          <w:i w:val="0"/>
          <w:sz w:val="22"/>
        </w:rPr>
        <w:t>Oc</w:t>
      </w:r>
      <w:proofErr w:type="spellEnd"/>
      <w:r w:rsidRPr="002569A2">
        <w:rPr>
          <w:b/>
          <w:i w:val="0"/>
          <w:sz w:val="22"/>
        </w:rPr>
        <w:t xml:space="preserve">) – </w:t>
      </w:r>
      <w:r w:rsidRPr="00E22F41">
        <w:rPr>
          <w:b/>
          <w:sz w:val="22"/>
        </w:rPr>
        <w:t>"</w:t>
      </w:r>
      <w:r w:rsidR="00E22F41" w:rsidRPr="00E22F41">
        <w:rPr>
          <w:b/>
          <w:sz w:val="22"/>
        </w:rPr>
        <w:t>[insert title of o</w:t>
      </w:r>
      <w:r w:rsidRPr="00E22F41">
        <w:rPr>
          <w:b/>
          <w:sz w:val="22"/>
        </w:rPr>
        <w:t xml:space="preserve">utcome </w:t>
      </w:r>
      <w:r w:rsidR="00E22F41" w:rsidRPr="00E22F41">
        <w:rPr>
          <w:b/>
          <w:sz w:val="22"/>
        </w:rPr>
        <w:t>]</w:t>
      </w:r>
      <w:r w:rsidRPr="00E22F41">
        <w:rPr>
          <w:b/>
          <w:sz w:val="22"/>
        </w:rPr>
        <w:t xml:space="preserve"> "</w:t>
      </w:r>
    </w:p>
    <w:p w14:paraId="3AAD680F" w14:textId="77777777" w:rsidR="00F309C4" w:rsidRPr="00E22F41" w:rsidRDefault="00E22F41" w:rsidP="00251EF1">
      <w:pPr>
        <w:pStyle w:val="BodyText2"/>
        <w:keepNext/>
        <w:keepLines/>
        <w:pBdr>
          <w:top w:val="none" w:sz="0" w:space="0" w:color="auto"/>
          <w:left w:val="none" w:sz="0" w:space="0" w:color="auto"/>
          <w:bottom w:val="none" w:sz="0" w:space="0" w:color="auto"/>
          <w:right w:val="none" w:sz="0" w:space="0" w:color="auto"/>
        </w:pBdr>
        <w:spacing w:before="120" w:after="120"/>
        <w:ind w:left="720"/>
        <w:jc w:val="both"/>
        <w:rPr>
          <w:sz w:val="22"/>
        </w:rPr>
      </w:pPr>
      <w:r w:rsidRPr="00E22F41">
        <w:rPr>
          <w:sz w:val="22"/>
        </w:rPr>
        <w:t>[</w:t>
      </w:r>
      <w:r w:rsidR="00F309C4" w:rsidRPr="00E22F41">
        <w:rPr>
          <w:sz w:val="22"/>
        </w:rPr>
        <w:t xml:space="preserve">comment on current status of indicators associated to </w:t>
      </w:r>
      <w:proofErr w:type="spellStart"/>
      <w:r w:rsidR="00F309C4" w:rsidRPr="00E22F41">
        <w:rPr>
          <w:sz w:val="22"/>
        </w:rPr>
        <w:t>Oc</w:t>
      </w:r>
      <w:proofErr w:type="spellEnd"/>
      <w:r w:rsidR="00F309C4" w:rsidRPr="00E22F41">
        <w:rPr>
          <w:sz w:val="22"/>
        </w:rPr>
        <w:t xml:space="preserve"> and explain any changes, especially any underperformance; refer to assumptions in the </w:t>
      </w:r>
      <w:proofErr w:type="spellStart"/>
      <w:r w:rsidR="00F309C4" w:rsidRPr="00E22F41">
        <w:rPr>
          <w:sz w:val="22"/>
        </w:rPr>
        <w:t>Logframe</w:t>
      </w:r>
      <w:proofErr w:type="spellEnd"/>
      <w:r w:rsidRPr="00E22F41">
        <w:rPr>
          <w:sz w:val="22"/>
        </w:rPr>
        <w:t>]</w:t>
      </w:r>
    </w:p>
    <w:p w14:paraId="297DEAF5" w14:textId="77777777" w:rsidR="00F309C4" w:rsidRPr="00E22F41" w:rsidRDefault="00F309C4" w:rsidP="00251EF1">
      <w:pPr>
        <w:pStyle w:val="BodyText2"/>
        <w:keepNext/>
        <w:keepLines/>
        <w:pBdr>
          <w:top w:val="none" w:sz="0" w:space="0" w:color="auto"/>
          <w:left w:val="none" w:sz="0" w:space="0" w:color="auto"/>
          <w:bottom w:val="none" w:sz="0" w:space="0" w:color="auto"/>
          <w:right w:val="none" w:sz="0" w:space="0" w:color="auto"/>
        </w:pBdr>
        <w:spacing w:before="120" w:after="120"/>
        <w:ind w:left="360"/>
        <w:jc w:val="both"/>
        <w:rPr>
          <w:b/>
          <w:sz w:val="22"/>
        </w:rPr>
      </w:pPr>
      <w:r w:rsidRPr="00251EF1">
        <w:rPr>
          <w:b/>
          <w:i w:val="0"/>
          <w:sz w:val="22"/>
        </w:rPr>
        <w:tab/>
      </w:r>
      <w:r w:rsidR="0007265F">
        <w:rPr>
          <w:b/>
          <w:i w:val="0"/>
          <w:sz w:val="22"/>
        </w:rPr>
        <w:t>(possibly) i</w:t>
      </w:r>
      <w:r w:rsidR="00BC2111">
        <w:rPr>
          <w:b/>
          <w:i w:val="0"/>
          <w:sz w:val="22"/>
        </w:rPr>
        <w:t xml:space="preserve">ntermediary </w:t>
      </w:r>
      <w:r w:rsidR="0007265F">
        <w:rPr>
          <w:b/>
          <w:i w:val="0"/>
          <w:sz w:val="22"/>
        </w:rPr>
        <w:t>O</w:t>
      </w:r>
      <w:r w:rsidR="00ED0980" w:rsidRPr="00251EF1">
        <w:rPr>
          <w:b/>
          <w:i w:val="0"/>
          <w:sz w:val="22"/>
        </w:rPr>
        <w:t xml:space="preserve">utcome </w:t>
      </w:r>
      <w:r w:rsidR="00C42D7B">
        <w:rPr>
          <w:b/>
          <w:i w:val="0"/>
          <w:sz w:val="22"/>
        </w:rPr>
        <w:t>1</w:t>
      </w:r>
      <w:r w:rsidR="00ED0980" w:rsidRPr="00251EF1">
        <w:rPr>
          <w:b/>
          <w:i w:val="0"/>
          <w:sz w:val="22"/>
        </w:rPr>
        <w:t xml:space="preserve"> (</w:t>
      </w:r>
      <w:proofErr w:type="spellStart"/>
      <w:r w:rsidR="00C42D7B">
        <w:rPr>
          <w:b/>
          <w:i w:val="0"/>
          <w:sz w:val="22"/>
        </w:rPr>
        <w:t>i</w:t>
      </w:r>
      <w:r w:rsidR="00ED0980" w:rsidRPr="00251EF1">
        <w:rPr>
          <w:b/>
          <w:i w:val="0"/>
          <w:sz w:val="22"/>
        </w:rPr>
        <w:t>Oc</w:t>
      </w:r>
      <w:proofErr w:type="spellEnd"/>
      <w:r w:rsidR="00C42D7B">
        <w:rPr>
          <w:b/>
          <w:i w:val="0"/>
          <w:sz w:val="22"/>
        </w:rPr>
        <w:t xml:space="preserve"> 1</w:t>
      </w:r>
      <w:r w:rsidR="00ED0980" w:rsidRPr="00251EF1">
        <w:rPr>
          <w:b/>
          <w:i w:val="0"/>
          <w:sz w:val="22"/>
        </w:rPr>
        <w:t xml:space="preserve">) </w:t>
      </w:r>
      <w:r w:rsidR="00E22F41">
        <w:rPr>
          <w:b/>
          <w:i w:val="0"/>
          <w:sz w:val="22"/>
        </w:rPr>
        <w:t xml:space="preserve"> - </w:t>
      </w:r>
      <w:r w:rsidR="00E22F41" w:rsidRPr="00E22F41">
        <w:rPr>
          <w:b/>
          <w:sz w:val="22"/>
        </w:rPr>
        <w:t>"[insert t</w:t>
      </w:r>
      <w:r w:rsidR="0016432C" w:rsidRPr="00E22F41">
        <w:rPr>
          <w:b/>
          <w:sz w:val="22"/>
        </w:rPr>
        <w:t xml:space="preserve">itle of </w:t>
      </w:r>
      <w:r w:rsidR="00C961B7" w:rsidRPr="00E22F41">
        <w:rPr>
          <w:b/>
          <w:sz w:val="22"/>
        </w:rPr>
        <w:t xml:space="preserve"> intermediary O</w:t>
      </w:r>
      <w:r w:rsidR="00C42D7B" w:rsidRPr="00E22F41">
        <w:rPr>
          <w:b/>
          <w:sz w:val="22"/>
        </w:rPr>
        <w:t>utcome</w:t>
      </w:r>
      <w:r w:rsidR="0016432C" w:rsidRPr="00E22F41">
        <w:rPr>
          <w:b/>
          <w:sz w:val="22"/>
        </w:rPr>
        <w:t xml:space="preserve"> </w:t>
      </w:r>
      <w:r w:rsidR="00C42D7B" w:rsidRPr="00E22F41">
        <w:rPr>
          <w:b/>
          <w:sz w:val="22"/>
        </w:rPr>
        <w:t>1</w:t>
      </w:r>
      <w:r w:rsidR="00E22F41" w:rsidRPr="00E22F41">
        <w:rPr>
          <w:b/>
          <w:sz w:val="22"/>
        </w:rPr>
        <w:t>]</w:t>
      </w:r>
      <w:r w:rsidR="0016432C" w:rsidRPr="00E22F41">
        <w:rPr>
          <w:b/>
          <w:sz w:val="22"/>
        </w:rPr>
        <w:t>"</w:t>
      </w:r>
    </w:p>
    <w:p w14:paraId="5EAB74DF" w14:textId="77777777" w:rsidR="00A10ACA" w:rsidRDefault="00A10ACA" w:rsidP="00251EF1">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Pr>
          <w:b/>
          <w:i w:val="0"/>
          <w:sz w:val="22"/>
        </w:rPr>
        <w:t>(…)</w:t>
      </w:r>
    </w:p>
    <w:p w14:paraId="72AF6DDE" w14:textId="77777777" w:rsidR="00ED0980" w:rsidRPr="00251EF1" w:rsidRDefault="00ED0980" w:rsidP="00251EF1">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sidRPr="00251EF1">
        <w:rPr>
          <w:b/>
          <w:i w:val="0"/>
          <w:sz w:val="22"/>
        </w:rPr>
        <w:t xml:space="preserve">Output 1.1. (Op 1.1.) </w:t>
      </w:r>
    </w:p>
    <w:p w14:paraId="4F16DC34" w14:textId="77777777" w:rsidR="00F309C4" w:rsidRPr="00251EF1" w:rsidRDefault="00F309C4" w:rsidP="00251EF1">
      <w:pPr>
        <w:pStyle w:val="BodyText2"/>
        <w:keepNext/>
        <w:keepLines/>
        <w:pBdr>
          <w:top w:val="none" w:sz="0" w:space="0" w:color="auto"/>
          <w:left w:val="none" w:sz="0" w:space="0" w:color="auto"/>
          <w:bottom w:val="none" w:sz="0" w:space="0" w:color="auto"/>
          <w:right w:val="none" w:sz="0" w:space="0" w:color="auto"/>
        </w:pBdr>
        <w:spacing w:before="120" w:after="120"/>
        <w:ind w:firstLine="720"/>
        <w:jc w:val="both"/>
        <w:rPr>
          <w:b/>
          <w:i w:val="0"/>
          <w:sz w:val="22"/>
        </w:rPr>
      </w:pPr>
      <w:r w:rsidRPr="00251EF1">
        <w:rPr>
          <w:b/>
          <w:i w:val="0"/>
          <w:sz w:val="22"/>
        </w:rPr>
        <w:t>(</w:t>
      </w:r>
      <w:r w:rsidR="008242F2" w:rsidRPr="00251EF1">
        <w:rPr>
          <w:b/>
          <w:i w:val="0"/>
          <w:sz w:val="22"/>
        </w:rPr>
        <w:t>…</w:t>
      </w:r>
      <w:r w:rsidRPr="00251EF1">
        <w:rPr>
          <w:b/>
          <w:i w:val="0"/>
          <w:sz w:val="22"/>
        </w:rPr>
        <w:t>)</w:t>
      </w:r>
    </w:p>
    <w:p w14:paraId="3B0A88CA" w14:textId="77777777" w:rsidR="00ED0980" w:rsidRPr="00E22F41" w:rsidRDefault="00E22F41" w:rsidP="00251EF1">
      <w:pPr>
        <w:pStyle w:val="BodyText2"/>
        <w:keepNext/>
        <w:keepLines/>
        <w:pBdr>
          <w:top w:val="none" w:sz="0" w:space="0" w:color="auto"/>
          <w:left w:val="none" w:sz="0" w:space="0" w:color="auto"/>
          <w:bottom w:val="none" w:sz="0" w:space="0" w:color="auto"/>
          <w:right w:val="none" w:sz="0" w:space="0" w:color="auto"/>
        </w:pBdr>
        <w:spacing w:before="120" w:after="120"/>
        <w:ind w:left="720"/>
        <w:jc w:val="both"/>
        <w:rPr>
          <w:sz w:val="22"/>
        </w:rPr>
      </w:pPr>
      <w:r w:rsidRPr="00E22F41">
        <w:rPr>
          <w:sz w:val="22"/>
        </w:rPr>
        <w:t>[</w:t>
      </w:r>
      <w:r w:rsidR="00F309C4" w:rsidRPr="00E22F41">
        <w:rPr>
          <w:sz w:val="22"/>
        </w:rPr>
        <w:t>Following the above assessment of results, please elaborate on all</w:t>
      </w:r>
      <w:r w:rsidR="00F309C4" w:rsidRPr="00E22F41">
        <w:rPr>
          <w:b/>
          <w:sz w:val="22"/>
        </w:rPr>
        <w:t xml:space="preserve"> </w:t>
      </w:r>
      <w:r w:rsidR="00F309C4" w:rsidRPr="00E22F41">
        <w:rPr>
          <w:sz w:val="22"/>
        </w:rPr>
        <w:t>the</w:t>
      </w:r>
      <w:r w:rsidR="00F309C4" w:rsidRPr="00E22F41">
        <w:rPr>
          <w:b/>
          <w:sz w:val="22"/>
        </w:rPr>
        <w:t xml:space="preserve"> </w:t>
      </w:r>
      <w:r w:rsidR="00F309C4" w:rsidRPr="00E22F41">
        <w:rPr>
          <w:sz w:val="22"/>
        </w:rPr>
        <w:t>t</w:t>
      </w:r>
      <w:r w:rsidR="00ED0980" w:rsidRPr="00E22F41">
        <w:rPr>
          <w:sz w:val="22"/>
        </w:rPr>
        <w:t>opics/activities covered</w:t>
      </w:r>
      <w:r w:rsidRPr="00E22F41">
        <w:rPr>
          <w:sz w:val="22"/>
        </w:rPr>
        <w:t xml:space="preserve"> and implemented]</w:t>
      </w:r>
    </w:p>
    <w:p w14:paraId="1E2E7551" w14:textId="77777777" w:rsidR="008173E8" w:rsidRPr="00251EF1" w:rsidRDefault="008173E8" w:rsidP="00251EF1">
      <w:pPr>
        <w:spacing w:before="120" w:after="120"/>
        <w:jc w:val="both"/>
        <w:rPr>
          <w:iCs/>
          <w:sz w:val="22"/>
        </w:rPr>
      </w:pPr>
      <w:r w:rsidRPr="00251EF1">
        <w:rPr>
          <w:i/>
          <w:sz w:val="22"/>
        </w:rPr>
        <w:tab/>
      </w:r>
      <w:r w:rsidRPr="00251EF1">
        <w:rPr>
          <w:sz w:val="22"/>
        </w:rPr>
        <w:t>B</w:t>
      </w:r>
      <w:r w:rsidRPr="002569A2">
        <w:rPr>
          <w:iCs/>
          <w:sz w:val="22"/>
        </w:rPr>
        <w:t>. ACTIV</w:t>
      </w:r>
      <w:r w:rsidRPr="00251EF1">
        <w:rPr>
          <w:iCs/>
          <w:sz w:val="22"/>
        </w:rPr>
        <w:t>ITIES</w:t>
      </w:r>
    </w:p>
    <w:p w14:paraId="77576649" w14:textId="77777777" w:rsidR="00F309C4" w:rsidRPr="00251EF1" w:rsidRDefault="008173E8" w:rsidP="00251EF1">
      <w:pPr>
        <w:spacing w:before="120" w:after="120"/>
        <w:jc w:val="both"/>
        <w:rPr>
          <w:b/>
          <w:sz w:val="22"/>
        </w:rPr>
      </w:pPr>
      <w:r w:rsidRPr="00251EF1">
        <w:rPr>
          <w:sz w:val="22"/>
        </w:rPr>
        <w:tab/>
      </w:r>
      <w:r w:rsidR="00ED0980" w:rsidRPr="00251EF1">
        <w:rPr>
          <w:b/>
          <w:sz w:val="22"/>
        </w:rPr>
        <w:t>A</w:t>
      </w:r>
      <w:r w:rsidR="00F309C4" w:rsidRPr="00251EF1">
        <w:rPr>
          <w:b/>
          <w:sz w:val="22"/>
        </w:rPr>
        <w:t xml:space="preserve">ctivity </w:t>
      </w:r>
      <w:r w:rsidR="00ED0980" w:rsidRPr="00251EF1">
        <w:rPr>
          <w:b/>
          <w:sz w:val="22"/>
        </w:rPr>
        <w:t xml:space="preserve">1.1.1. </w:t>
      </w:r>
    </w:p>
    <w:p w14:paraId="6EFBF1C2" w14:textId="77777777" w:rsidR="00F309C4" w:rsidRPr="00251EF1" w:rsidRDefault="00E22F41" w:rsidP="00F309C4">
      <w:pPr>
        <w:pStyle w:val="BodyText2"/>
        <w:pBdr>
          <w:top w:val="none" w:sz="0" w:space="0" w:color="auto"/>
          <w:left w:val="none" w:sz="0" w:space="0" w:color="auto"/>
          <w:bottom w:val="none" w:sz="0" w:space="0" w:color="auto"/>
          <w:right w:val="none" w:sz="0" w:space="0" w:color="auto"/>
        </w:pBdr>
        <w:spacing w:before="120" w:after="120"/>
        <w:ind w:left="720"/>
        <w:jc w:val="both"/>
        <w:rPr>
          <w:i w:val="0"/>
          <w:sz w:val="22"/>
        </w:rPr>
      </w:pPr>
      <w:r w:rsidRPr="00E22F41">
        <w:rPr>
          <w:sz w:val="22"/>
        </w:rPr>
        <w:t>[</w:t>
      </w:r>
      <w:r w:rsidR="00F309C4" w:rsidRPr="00E22F41">
        <w:rPr>
          <w:sz w:val="22"/>
        </w:rPr>
        <w:t>please explain any problems (e.g. delay, cancellation, postponement of activities) which have arisen and how they have been addressed</w:t>
      </w:r>
      <w:r w:rsidRPr="00E22F41">
        <w:rPr>
          <w:sz w:val="22"/>
        </w:rPr>
        <w:t>]</w:t>
      </w:r>
      <w:r w:rsidR="00F309C4" w:rsidRPr="002569A2">
        <w:rPr>
          <w:i w:val="0"/>
          <w:sz w:val="22"/>
        </w:rPr>
        <w:t xml:space="preserve"> (if applicable)</w:t>
      </w:r>
    </w:p>
    <w:p w14:paraId="52768767" w14:textId="77777777" w:rsidR="00F309C4" w:rsidRPr="002569A2" w:rsidRDefault="00E22F41" w:rsidP="00F309C4">
      <w:pPr>
        <w:spacing w:before="120" w:after="120"/>
        <w:ind w:left="720"/>
        <w:jc w:val="both"/>
        <w:rPr>
          <w:sz w:val="22"/>
        </w:rPr>
      </w:pPr>
      <w:r w:rsidRPr="00E22F41">
        <w:rPr>
          <w:i/>
          <w:sz w:val="22"/>
        </w:rPr>
        <w:lastRenderedPageBreak/>
        <w:t>[</w:t>
      </w:r>
      <w:r w:rsidR="00F309C4" w:rsidRPr="00E22F41">
        <w:rPr>
          <w:i/>
          <w:sz w:val="22"/>
        </w:rPr>
        <w:t>please list any risks that might have jeopardised the realisation of some activities and exp</w:t>
      </w:r>
      <w:r w:rsidRPr="00E22F41">
        <w:rPr>
          <w:i/>
          <w:sz w:val="22"/>
        </w:rPr>
        <w:t>lain how they have been tackled]</w:t>
      </w:r>
      <w:r w:rsidR="00F309C4" w:rsidRPr="00E22F41">
        <w:rPr>
          <w:i/>
          <w:sz w:val="22"/>
        </w:rPr>
        <w:t xml:space="preserve"> </w:t>
      </w:r>
      <w:r w:rsidR="00F309C4" w:rsidRPr="00251EF1">
        <w:rPr>
          <w:sz w:val="22"/>
        </w:rPr>
        <w:t>(if applicable)</w:t>
      </w:r>
    </w:p>
    <w:p w14:paraId="283551DC" w14:textId="77777777" w:rsidR="00ED0980" w:rsidRPr="00251EF1" w:rsidRDefault="00ED0980" w:rsidP="00251EF1">
      <w:pPr>
        <w:spacing w:before="120" w:after="120"/>
        <w:ind w:firstLine="720"/>
        <w:jc w:val="both"/>
        <w:rPr>
          <w:b/>
          <w:sz w:val="22"/>
        </w:rPr>
      </w:pPr>
      <w:r w:rsidRPr="00251EF1">
        <w:rPr>
          <w:b/>
          <w:sz w:val="22"/>
        </w:rPr>
        <w:t>A</w:t>
      </w:r>
      <w:r w:rsidR="00F309C4" w:rsidRPr="00251EF1">
        <w:rPr>
          <w:b/>
          <w:sz w:val="22"/>
        </w:rPr>
        <w:t xml:space="preserve">ctivity </w:t>
      </w:r>
      <w:r w:rsidRPr="00251EF1">
        <w:rPr>
          <w:b/>
          <w:sz w:val="22"/>
        </w:rPr>
        <w:t xml:space="preserve">1.1.2. </w:t>
      </w:r>
    </w:p>
    <w:p w14:paraId="20923DCA" w14:textId="77777777" w:rsidR="00ED0980" w:rsidRPr="00013AB3" w:rsidRDefault="00E22F41" w:rsidP="00251EF1">
      <w:pPr>
        <w:spacing w:before="120" w:after="120"/>
        <w:ind w:firstLine="720"/>
        <w:jc w:val="both"/>
        <w:rPr>
          <w:b/>
          <w:sz w:val="22"/>
        </w:rPr>
      </w:pPr>
      <w:r>
        <w:rPr>
          <w:b/>
          <w:sz w:val="22"/>
        </w:rPr>
        <w:t>[</w:t>
      </w:r>
      <w:r w:rsidR="00ED0980" w:rsidRPr="00251EF1">
        <w:rPr>
          <w:b/>
          <w:sz w:val="22"/>
        </w:rPr>
        <w:t>…</w:t>
      </w:r>
      <w:r>
        <w:rPr>
          <w:b/>
          <w:sz w:val="22"/>
        </w:rPr>
        <w:t>]</w:t>
      </w:r>
    </w:p>
    <w:p w14:paraId="25593232" w14:textId="77777777" w:rsidR="008242F2" w:rsidRPr="00251EF1" w:rsidRDefault="008242F2" w:rsidP="001C6F08">
      <w:pPr>
        <w:numPr>
          <w:ilvl w:val="1"/>
          <w:numId w:val="3"/>
        </w:numPr>
        <w:tabs>
          <w:tab w:val="clear" w:pos="792"/>
          <w:tab w:val="num" w:pos="851"/>
        </w:tabs>
        <w:spacing w:before="120" w:after="120"/>
        <w:ind w:left="851" w:hanging="491"/>
        <w:jc w:val="both"/>
        <w:rPr>
          <w:b/>
          <w:sz w:val="22"/>
        </w:rPr>
      </w:pPr>
      <w:proofErr w:type="spellStart"/>
      <w:r w:rsidRPr="00251EF1">
        <w:rPr>
          <w:b/>
          <w:sz w:val="22"/>
        </w:rPr>
        <w:t>Logframe</w:t>
      </w:r>
      <w:proofErr w:type="spellEnd"/>
      <w:r w:rsidRPr="00251EF1">
        <w:rPr>
          <w:b/>
          <w:sz w:val="22"/>
        </w:rPr>
        <w:t xml:space="preserve"> matrix updated  </w:t>
      </w:r>
    </w:p>
    <w:p w14:paraId="69E76A66" w14:textId="77777777" w:rsidR="007721BC" w:rsidRDefault="008242F2" w:rsidP="00251EF1">
      <w:pPr>
        <w:spacing w:before="120" w:after="120"/>
        <w:ind w:left="360"/>
        <w:jc w:val="both"/>
        <w:rPr>
          <w:sz w:val="22"/>
        </w:rPr>
      </w:pPr>
      <w:r w:rsidRPr="00251EF1">
        <w:rPr>
          <w:sz w:val="22"/>
        </w:rPr>
        <w:t>S</w:t>
      </w:r>
      <w:r w:rsidR="006E6746" w:rsidRPr="008242F2">
        <w:rPr>
          <w:sz w:val="22"/>
        </w:rPr>
        <w:t>ubmit a</w:t>
      </w:r>
      <w:r w:rsidR="00922CB1" w:rsidRPr="008242F2">
        <w:rPr>
          <w:sz w:val="22"/>
        </w:rPr>
        <w:t>n updated</w:t>
      </w:r>
      <w:r w:rsidR="006E6746" w:rsidRPr="008242F2">
        <w:rPr>
          <w:sz w:val="22"/>
        </w:rPr>
        <w:t xml:space="preserve"> </w:t>
      </w:r>
      <w:r w:rsidRPr="008242F2">
        <w:rPr>
          <w:sz w:val="22"/>
        </w:rPr>
        <w:t xml:space="preserve">version of the </w:t>
      </w:r>
      <w:proofErr w:type="spellStart"/>
      <w:r w:rsidR="00772B0E" w:rsidRPr="008242F2">
        <w:rPr>
          <w:sz w:val="22"/>
        </w:rPr>
        <w:t>L</w:t>
      </w:r>
      <w:r w:rsidR="006E6746" w:rsidRPr="008242F2">
        <w:rPr>
          <w:sz w:val="22"/>
        </w:rPr>
        <w:t>ogframe</w:t>
      </w:r>
      <w:proofErr w:type="spellEnd"/>
      <w:r w:rsidR="00CA51BD" w:rsidRPr="008242F2">
        <w:rPr>
          <w:sz w:val="22"/>
        </w:rPr>
        <w:t xml:space="preserve"> matrix</w:t>
      </w:r>
      <w:r w:rsidR="006E6746" w:rsidRPr="008242F2">
        <w:rPr>
          <w:sz w:val="22"/>
        </w:rPr>
        <w:t>, highlighting the changes</w:t>
      </w:r>
      <w:r w:rsidRPr="008242F2">
        <w:rPr>
          <w:sz w:val="22"/>
        </w:rPr>
        <w:t xml:space="preserve"> eventually </w:t>
      </w:r>
      <w:r w:rsidRPr="00623991">
        <w:rPr>
          <w:sz w:val="22"/>
        </w:rPr>
        <w:t>introduced</w:t>
      </w:r>
      <w:r w:rsidR="007721BC" w:rsidRPr="004652E2">
        <w:rPr>
          <w:sz w:val="22"/>
        </w:rPr>
        <w:t>.</w:t>
      </w:r>
      <w:r w:rsidR="00615394" w:rsidRPr="008173E8">
        <w:rPr>
          <w:sz w:val="22"/>
        </w:rPr>
        <w:t xml:space="preserve">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992"/>
        <w:gridCol w:w="1134"/>
        <w:gridCol w:w="945"/>
        <w:gridCol w:w="1053"/>
        <w:gridCol w:w="480"/>
        <w:gridCol w:w="480"/>
        <w:gridCol w:w="480"/>
        <w:gridCol w:w="1200"/>
        <w:gridCol w:w="1410"/>
      </w:tblGrid>
      <w:tr w:rsidR="008242F2" w:rsidRPr="00C925D0" w14:paraId="03A6E010" w14:textId="77777777" w:rsidTr="00F367EC">
        <w:trPr>
          <w:trHeight w:val="568"/>
        </w:trPr>
        <w:tc>
          <w:tcPr>
            <w:tcW w:w="2268" w:type="dxa"/>
            <w:gridSpan w:val="2"/>
            <w:shd w:val="clear" w:color="auto" w:fill="BFBFBF"/>
          </w:tcPr>
          <w:p w14:paraId="6DE9BAC5" w14:textId="77777777" w:rsidR="008242F2" w:rsidRPr="00C925D0" w:rsidRDefault="00EE2EC3" w:rsidP="00F0577B">
            <w:pPr>
              <w:jc w:val="center"/>
              <w:rPr>
                <w:rFonts w:cs="Calibri"/>
                <w:b/>
                <w:sz w:val="20"/>
              </w:rPr>
            </w:pPr>
            <w:r>
              <w:rPr>
                <w:rFonts w:cs="Calibri"/>
                <w:b/>
                <w:sz w:val="20"/>
              </w:rPr>
              <w:t>Results chain</w:t>
            </w:r>
          </w:p>
        </w:tc>
        <w:tc>
          <w:tcPr>
            <w:tcW w:w="1134" w:type="dxa"/>
            <w:shd w:val="clear" w:color="auto" w:fill="BFBFBF"/>
          </w:tcPr>
          <w:p w14:paraId="3AAF111A" w14:textId="77777777" w:rsidR="008242F2" w:rsidRPr="00C925D0" w:rsidRDefault="008242F2" w:rsidP="00F0577B">
            <w:pPr>
              <w:jc w:val="center"/>
              <w:rPr>
                <w:rFonts w:cs="Calibri"/>
                <w:b/>
                <w:sz w:val="20"/>
              </w:rPr>
            </w:pPr>
            <w:r w:rsidRPr="00C925D0">
              <w:rPr>
                <w:rFonts w:cs="Calibri"/>
                <w:b/>
                <w:sz w:val="20"/>
              </w:rPr>
              <w:t>Indicators</w:t>
            </w:r>
          </w:p>
        </w:tc>
        <w:tc>
          <w:tcPr>
            <w:tcW w:w="945" w:type="dxa"/>
            <w:shd w:val="clear" w:color="auto" w:fill="BFBFBF"/>
          </w:tcPr>
          <w:p w14:paraId="692FDDE5" w14:textId="77777777" w:rsidR="008242F2" w:rsidRDefault="008242F2" w:rsidP="00F504E5">
            <w:pPr>
              <w:jc w:val="center"/>
              <w:rPr>
                <w:rFonts w:cs="Calibri"/>
                <w:b/>
                <w:sz w:val="20"/>
                <w:lang w:val="fr-BE"/>
              </w:rPr>
            </w:pPr>
            <w:r>
              <w:rPr>
                <w:rFonts w:cs="Calibri"/>
                <w:b/>
                <w:sz w:val="20"/>
                <w:lang w:val="fr-BE"/>
              </w:rPr>
              <w:t xml:space="preserve">Baseline </w:t>
            </w:r>
          </w:p>
          <w:p w14:paraId="6C609705" w14:textId="77777777" w:rsidR="008242F2" w:rsidRPr="005A5205" w:rsidRDefault="008242F2" w:rsidP="00F0577B">
            <w:pPr>
              <w:jc w:val="center"/>
              <w:rPr>
                <w:rFonts w:cs="Calibri"/>
                <w:b/>
                <w:sz w:val="16"/>
                <w:szCs w:val="16"/>
                <w:lang w:val="fr-BE"/>
              </w:rPr>
            </w:pPr>
          </w:p>
        </w:tc>
        <w:tc>
          <w:tcPr>
            <w:tcW w:w="1053" w:type="dxa"/>
            <w:tcBorders>
              <w:bottom w:val="single" w:sz="4" w:space="0" w:color="auto"/>
            </w:tcBorders>
            <w:shd w:val="clear" w:color="auto" w:fill="BFBFBF"/>
          </w:tcPr>
          <w:p w14:paraId="508E8C2F" w14:textId="77777777" w:rsidR="008242F2" w:rsidRDefault="008242F2" w:rsidP="00F504E5">
            <w:pPr>
              <w:jc w:val="center"/>
              <w:rPr>
                <w:rFonts w:cs="Calibri"/>
                <w:b/>
                <w:sz w:val="20"/>
              </w:rPr>
            </w:pPr>
            <w:r>
              <w:rPr>
                <w:rFonts w:cs="Calibri"/>
                <w:b/>
                <w:sz w:val="20"/>
              </w:rPr>
              <w:t xml:space="preserve">Current value </w:t>
            </w:r>
          </w:p>
          <w:p w14:paraId="07A4BA2C" w14:textId="77777777" w:rsidR="008242F2" w:rsidRPr="00C925D0" w:rsidRDefault="008242F2" w:rsidP="00F0577B">
            <w:pPr>
              <w:jc w:val="center"/>
              <w:rPr>
                <w:rFonts w:cs="Calibri"/>
                <w:b/>
                <w:sz w:val="20"/>
              </w:rPr>
            </w:pPr>
          </w:p>
        </w:tc>
        <w:tc>
          <w:tcPr>
            <w:tcW w:w="1440" w:type="dxa"/>
            <w:gridSpan w:val="3"/>
            <w:shd w:val="clear" w:color="auto" w:fill="BFBFBF"/>
          </w:tcPr>
          <w:p w14:paraId="5586EE51" w14:textId="77777777" w:rsidR="008242F2" w:rsidRPr="00C925D0" w:rsidRDefault="008242F2" w:rsidP="00F504E5">
            <w:pPr>
              <w:jc w:val="center"/>
              <w:rPr>
                <w:rFonts w:cs="Calibri"/>
                <w:b/>
                <w:sz w:val="20"/>
              </w:rPr>
            </w:pPr>
            <w:r w:rsidRPr="00C925D0">
              <w:rPr>
                <w:rFonts w:cs="Calibri"/>
                <w:b/>
                <w:sz w:val="20"/>
              </w:rPr>
              <w:t>Targets</w:t>
            </w:r>
          </w:p>
          <w:p w14:paraId="34718C71" w14:textId="77777777" w:rsidR="008242F2" w:rsidRPr="00C925D0" w:rsidRDefault="008242F2" w:rsidP="00F0577B">
            <w:pPr>
              <w:jc w:val="center"/>
              <w:rPr>
                <w:rFonts w:cs="Calibri"/>
                <w:b/>
                <w:sz w:val="16"/>
                <w:szCs w:val="16"/>
              </w:rPr>
            </w:pPr>
            <w:r w:rsidRPr="00C925D0">
              <w:rPr>
                <w:rFonts w:cs="Calibri"/>
                <w:b/>
                <w:sz w:val="16"/>
                <w:szCs w:val="16"/>
              </w:rPr>
              <w:t>(incl. reference year)</w:t>
            </w:r>
          </w:p>
        </w:tc>
        <w:tc>
          <w:tcPr>
            <w:tcW w:w="1200" w:type="dxa"/>
            <w:shd w:val="clear" w:color="auto" w:fill="BFBFBF"/>
          </w:tcPr>
          <w:p w14:paraId="03259DED" w14:textId="77777777" w:rsidR="008242F2" w:rsidRPr="00C925D0" w:rsidRDefault="008242F2" w:rsidP="00F0577B">
            <w:pPr>
              <w:jc w:val="center"/>
              <w:rPr>
                <w:rFonts w:cs="Calibri"/>
                <w:b/>
                <w:sz w:val="20"/>
              </w:rPr>
            </w:pPr>
            <w:r w:rsidRPr="00C925D0">
              <w:rPr>
                <w:rFonts w:cs="Calibri"/>
                <w:b/>
                <w:sz w:val="20"/>
              </w:rPr>
              <w:t>Sources and means of verification</w:t>
            </w:r>
          </w:p>
        </w:tc>
        <w:tc>
          <w:tcPr>
            <w:tcW w:w="1410" w:type="dxa"/>
            <w:shd w:val="clear" w:color="auto" w:fill="BFBFBF"/>
          </w:tcPr>
          <w:p w14:paraId="55283C87" w14:textId="77777777" w:rsidR="008242F2" w:rsidRPr="00C925D0" w:rsidRDefault="008242F2" w:rsidP="00F0577B">
            <w:pPr>
              <w:jc w:val="center"/>
              <w:rPr>
                <w:rFonts w:cs="Calibri"/>
                <w:b/>
                <w:sz w:val="20"/>
              </w:rPr>
            </w:pPr>
            <w:r w:rsidRPr="00C925D0">
              <w:rPr>
                <w:rFonts w:cs="Calibri"/>
                <w:b/>
                <w:sz w:val="20"/>
              </w:rPr>
              <w:t>Assumptions</w:t>
            </w:r>
          </w:p>
        </w:tc>
      </w:tr>
      <w:tr w:rsidR="00623991" w:rsidRPr="00C925D0" w14:paraId="0C1D622D" w14:textId="77777777" w:rsidTr="00F504E5">
        <w:trPr>
          <w:trHeight w:val="368"/>
        </w:trPr>
        <w:tc>
          <w:tcPr>
            <w:tcW w:w="3402" w:type="dxa"/>
            <w:gridSpan w:val="3"/>
            <w:shd w:val="clear" w:color="auto" w:fill="D9D9D9"/>
            <w:textDirection w:val="btLr"/>
          </w:tcPr>
          <w:p w14:paraId="33EE8833" w14:textId="77777777" w:rsidR="00623991" w:rsidRPr="00C925D0" w:rsidRDefault="00623991" w:rsidP="00F0577B">
            <w:pPr>
              <w:autoSpaceDE w:val="0"/>
              <w:autoSpaceDN w:val="0"/>
              <w:adjustRightInd w:val="0"/>
              <w:rPr>
                <w:rFonts w:cs="Calibri"/>
                <w:sz w:val="20"/>
              </w:rPr>
            </w:pPr>
          </w:p>
        </w:tc>
        <w:tc>
          <w:tcPr>
            <w:tcW w:w="945" w:type="dxa"/>
            <w:shd w:val="clear" w:color="auto" w:fill="auto"/>
          </w:tcPr>
          <w:p w14:paraId="60EBE3D1" w14:textId="77777777" w:rsidR="00623991" w:rsidRPr="00BC7E2E" w:rsidRDefault="00623991" w:rsidP="00251EF1">
            <w:pPr>
              <w:autoSpaceDE w:val="0"/>
              <w:autoSpaceDN w:val="0"/>
              <w:adjustRightInd w:val="0"/>
              <w:jc w:val="center"/>
              <w:rPr>
                <w:rFonts w:cs="Calibri"/>
                <w:sz w:val="20"/>
              </w:rPr>
            </w:pPr>
            <w:r w:rsidRPr="005A5205">
              <w:rPr>
                <w:rFonts w:cs="Calibri"/>
                <w:b/>
                <w:sz w:val="16"/>
                <w:szCs w:val="16"/>
                <w:lang w:val="fr-BE"/>
              </w:rPr>
              <w:t>reference year</w:t>
            </w:r>
          </w:p>
        </w:tc>
        <w:tc>
          <w:tcPr>
            <w:tcW w:w="1053" w:type="dxa"/>
          </w:tcPr>
          <w:p w14:paraId="548FBA37" w14:textId="77777777" w:rsidR="00623991" w:rsidRPr="00BC7E2E" w:rsidRDefault="00623991" w:rsidP="00251EF1">
            <w:pPr>
              <w:autoSpaceDE w:val="0"/>
              <w:autoSpaceDN w:val="0"/>
              <w:adjustRightInd w:val="0"/>
              <w:jc w:val="center"/>
              <w:rPr>
                <w:rFonts w:cs="Calibri"/>
                <w:sz w:val="20"/>
              </w:rPr>
            </w:pPr>
            <w:r>
              <w:rPr>
                <w:rFonts w:cs="Calibri"/>
                <w:b/>
                <w:sz w:val="16"/>
                <w:szCs w:val="16"/>
              </w:rPr>
              <w:t>r</w:t>
            </w:r>
            <w:r w:rsidRPr="007D72F7">
              <w:rPr>
                <w:rFonts w:cs="Calibri"/>
                <w:b/>
                <w:sz w:val="16"/>
                <w:szCs w:val="16"/>
              </w:rPr>
              <w:t>eference date</w:t>
            </w:r>
          </w:p>
        </w:tc>
        <w:tc>
          <w:tcPr>
            <w:tcW w:w="480" w:type="dxa"/>
            <w:shd w:val="clear" w:color="auto" w:fill="auto"/>
          </w:tcPr>
          <w:p w14:paraId="28E7C266" w14:textId="77777777" w:rsidR="00623991" w:rsidRPr="00251EF1" w:rsidRDefault="00623991" w:rsidP="00251EF1">
            <w:pPr>
              <w:autoSpaceDE w:val="0"/>
              <w:autoSpaceDN w:val="0"/>
              <w:adjustRightInd w:val="0"/>
              <w:jc w:val="center"/>
              <w:rPr>
                <w:rFonts w:cs="Calibri"/>
                <w:b/>
                <w:sz w:val="20"/>
              </w:rPr>
            </w:pPr>
            <w:r w:rsidRPr="00251EF1">
              <w:rPr>
                <w:rFonts w:cs="Calibri"/>
                <w:b/>
                <w:sz w:val="20"/>
              </w:rPr>
              <w:t>Y1</w:t>
            </w:r>
          </w:p>
        </w:tc>
        <w:tc>
          <w:tcPr>
            <w:tcW w:w="480" w:type="dxa"/>
            <w:shd w:val="clear" w:color="auto" w:fill="auto"/>
          </w:tcPr>
          <w:p w14:paraId="5E19848A" w14:textId="77777777" w:rsidR="00623991" w:rsidRPr="00251EF1" w:rsidRDefault="00623991" w:rsidP="00251EF1">
            <w:pPr>
              <w:autoSpaceDE w:val="0"/>
              <w:autoSpaceDN w:val="0"/>
              <w:adjustRightInd w:val="0"/>
              <w:jc w:val="center"/>
              <w:rPr>
                <w:rFonts w:cs="Calibri"/>
                <w:b/>
                <w:sz w:val="20"/>
              </w:rPr>
            </w:pPr>
            <w:r w:rsidRPr="00251EF1">
              <w:rPr>
                <w:rFonts w:cs="Calibri"/>
                <w:b/>
                <w:sz w:val="20"/>
              </w:rPr>
              <w:t>Y2</w:t>
            </w:r>
          </w:p>
        </w:tc>
        <w:tc>
          <w:tcPr>
            <w:tcW w:w="480" w:type="dxa"/>
            <w:shd w:val="clear" w:color="auto" w:fill="auto"/>
          </w:tcPr>
          <w:p w14:paraId="13FE98E6" w14:textId="77777777" w:rsidR="00623991" w:rsidRPr="00251EF1" w:rsidRDefault="00623991" w:rsidP="00251EF1">
            <w:pPr>
              <w:autoSpaceDE w:val="0"/>
              <w:autoSpaceDN w:val="0"/>
              <w:adjustRightInd w:val="0"/>
              <w:jc w:val="center"/>
              <w:rPr>
                <w:rFonts w:cs="Calibri"/>
                <w:b/>
                <w:sz w:val="20"/>
              </w:rPr>
            </w:pPr>
            <w:r w:rsidRPr="00251EF1">
              <w:rPr>
                <w:rFonts w:cs="Calibri"/>
                <w:b/>
                <w:sz w:val="20"/>
              </w:rPr>
              <w:t>Y3</w:t>
            </w:r>
          </w:p>
        </w:tc>
        <w:tc>
          <w:tcPr>
            <w:tcW w:w="2610" w:type="dxa"/>
            <w:gridSpan w:val="2"/>
            <w:shd w:val="clear" w:color="auto" w:fill="auto"/>
          </w:tcPr>
          <w:p w14:paraId="293C5F36" w14:textId="77777777" w:rsidR="00623991" w:rsidRPr="00C925D0" w:rsidRDefault="00623991" w:rsidP="00F0577B">
            <w:pPr>
              <w:ind w:left="34"/>
              <w:rPr>
                <w:rFonts w:cs="Calibri"/>
                <w:sz w:val="20"/>
              </w:rPr>
            </w:pPr>
          </w:p>
        </w:tc>
      </w:tr>
      <w:tr w:rsidR="00623991" w:rsidRPr="00C925D0" w14:paraId="2C4585D9" w14:textId="77777777" w:rsidTr="00F367EC">
        <w:trPr>
          <w:trHeight w:val="1073"/>
        </w:trPr>
        <w:tc>
          <w:tcPr>
            <w:tcW w:w="1276" w:type="dxa"/>
            <w:shd w:val="clear" w:color="auto" w:fill="D9D9D9"/>
            <w:textDirection w:val="btLr"/>
          </w:tcPr>
          <w:p w14:paraId="5E4C1DBB" w14:textId="77777777" w:rsidR="00623991" w:rsidRPr="008242F2" w:rsidRDefault="00623991" w:rsidP="00F0577B">
            <w:pPr>
              <w:tabs>
                <w:tab w:val="left" w:pos="0"/>
                <w:tab w:val="left" w:pos="132"/>
              </w:tabs>
              <w:ind w:left="113" w:right="113"/>
              <w:jc w:val="center"/>
              <w:rPr>
                <w:rFonts w:cs="Calibri"/>
                <w:sz w:val="20"/>
              </w:rPr>
            </w:pPr>
            <w:r w:rsidRPr="009B2B73">
              <w:rPr>
                <w:rFonts w:cs="Calibri"/>
                <w:sz w:val="20"/>
              </w:rPr>
              <w:t>Overall  objective</w:t>
            </w:r>
            <w:r w:rsidRPr="00C925D0">
              <w:rPr>
                <w:rFonts w:cs="Calibri"/>
                <w:b/>
                <w:sz w:val="20"/>
              </w:rPr>
              <w:t xml:space="preserve">: </w:t>
            </w:r>
            <w:r>
              <w:rPr>
                <w:rFonts w:cs="Calibri"/>
                <w:b/>
                <w:sz w:val="20"/>
              </w:rPr>
              <w:t xml:space="preserve"> </w:t>
            </w:r>
            <w:r w:rsidRPr="00C925D0">
              <w:rPr>
                <w:rFonts w:cs="Calibri"/>
                <w:b/>
                <w:sz w:val="20"/>
              </w:rPr>
              <w:t xml:space="preserve"> Impact</w:t>
            </w:r>
          </w:p>
        </w:tc>
        <w:tc>
          <w:tcPr>
            <w:tcW w:w="992" w:type="dxa"/>
            <w:shd w:val="clear" w:color="auto" w:fill="auto"/>
          </w:tcPr>
          <w:p w14:paraId="291D706B" w14:textId="77777777" w:rsidR="00623991" w:rsidRPr="00C925D0" w:rsidRDefault="00623991" w:rsidP="00F0577B">
            <w:pPr>
              <w:autoSpaceDE w:val="0"/>
              <w:autoSpaceDN w:val="0"/>
              <w:adjustRightInd w:val="0"/>
              <w:rPr>
                <w:rFonts w:cs="Calibri"/>
                <w:sz w:val="20"/>
              </w:rPr>
            </w:pPr>
          </w:p>
        </w:tc>
        <w:tc>
          <w:tcPr>
            <w:tcW w:w="1134" w:type="dxa"/>
            <w:shd w:val="clear" w:color="auto" w:fill="auto"/>
          </w:tcPr>
          <w:p w14:paraId="696E7868" w14:textId="77777777" w:rsidR="00623991" w:rsidRPr="00C925D0" w:rsidRDefault="00623991" w:rsidP="00F0577B">
            <w:pPr>
              <w:autoSpaceDE w:val="0"/>
              <w:autoSpaceDN w:val="0"/>
              <w:adjustRightInd w:val="0"/>
              <w:rPr>
                <w:rFonts w:cs="Calibri"/>
                <w:sz w:val="20"/>
              </w:rPr>
            </w:pPr>
          </w:p>
        </w:tc>
        <w:tc>
          <w:tcPr>
            <w:tcW w:w="945" w:type="dxa"/>
            <w:shd w:val="clear" w:color="auto" w:fill="auto"/>
          </w:tcPr>
          <w:p w14:paraId="4E0E2F2F" w14:textId="77777777" w:rsidR="00623991" w:rsidRPr="00BC7E2E" w:rsidRDefault="00623991" w:rsidP="00F0577B">
            <w:pPr>
              <w:autoSpaceDE w:val="0"/>
              <w:autoSpaceDN w:val="0"/>
              <w:adjustRightInd w:val="0"/>
              <w:rPr>
                <w:rFonts w:cs="Calibri"/>
                <w:sz w:val="20"/>
              </w:rPr>
            </w:pPr>
          </w:p>
        </w:tc>
        <w:tc>
          <w:tcPr>
            <w:tcW w:w="1053" w:type="dxa"/>
          </w:tcPr>
          <w:p w14:paraId="1134EC27" w14:textId="77777777" w:rsidR="00623991" w:rsidRPr="00BC7E2E" w:rsidRDefault="00623991" w:rsidP="00F0577B">
            <w:pPr>
              <w:autoSpaceDE w:val="0"/>
              <w:autoSpaceDN w:val="0"/>
              <w:adjustRightInd w:val="0"/>
              <w:rPr>
                <w:rFonts w:cs="Calibri"/>
                <w:sz w:val="20"/>
              </w:rPr>
            </w:pPr>
          </w:p>
        </w:tc>
        <w:tc>
          <w:tcPr>
            <w:tcW w:w="480" w:type="dxa"/>
            <w:shd w:val="clear" w:color="auto" w:fill="auto"/>
          </w:tcPr>
          <w:p w14:paraId="365451FC" w14:textId="77777777" w:rsidR="00623991" w:rsidRPr="00BC7E2E" w:rsidRDefault="00623991" w:rsidP="00F0577B">
            <w:pPr>
              <w:autoSpaceDE w:val="0"/>
              <w:autoSpaceDN w:val="0"/>
              <w:adjustRightInd w:val="0"/>
              <w:rPr>
                <w:rFonts w:cs="Calibri"/>
                <w:sz w:val="20"/>
              </w:rPr>
            </w:pPr>
          </w:p>
        </w:tc>
        <w:tc>
          <w:tcPr>
            <w:tcW w:w="480" w:type="dxa"/>
            <w:shd w:val="clear" w:color="auto" w:fill="auto"/>
          </w:tcPr>
          <w:p w14:paraId="5BDA04C4" w14:textId="77777777" w:rsidR="00623991" w:rsidRPr="00BC7E2E" w:rsidRDefault="00623991" w:rsidP="00F0577B">
            <w:pPr>
              <w:autoSpaceDE w:val="0"/>
              <w:autoSpaceDN w:val="0"/>
              <w:adjustRightInd w:val="0"/>
              <w:rPr>
                <w:rFonts w:cs="Calibri"/>
                <w:sz w:val="20"/>
              </w:rPr>
            </w:pPr>
          </w:p>
        </w:tc>
        <w:tc>
          <w:tcPr>
            <w:tcW w:w="480" w:type="dxa"/>
            <w:shd w:val="clear" w:color="auto" w:fill="auto"/>
          </w:tcPr>
          <w:p w14:paraId="55F5B356" w14:textId="77777777" w:rsidR="00623991" w:rsidRPr="00BC7E2E" w:rsidRDefault="00623991" w:rsidP="00F0577B">
            <w:pPr>
              <w:autoSpaceDE w:val="0"/>
              <w:autoSpaceDN w:val="0"/>
              <w:adjustRightInd w:val="0"/>
              <w:rPr>
                <w:rFonts w:cs="Calibri"/>
                <w:sz w:val="20"/>
              </w:rPr>
            </w:pPr>
          </w:p>
        </w:tc>
        <w:tc>
          <w:tcPr>
            <w:tcW w:w="1200" w:type="dxa"/>
            <w:shd w:val="clear" w:color="auto" w:fill="auto"/>
          </w:tcPr>
          <w:p w14:paraId="4DEDC5CE" w14:textId="77777777" w:rsidR="00623991" w:rsidRPr="00BC7E2E" w:rsidRDefault="00623991" w:rsidP="00F0577B">
            <w:pPr>
              <w:autoSpaceDE w:val="0"/>
              <w:autoSpaceDN w:val="0"/>
              <w:adjustRightInd w:val="0"/>
              <w:rPr>
                <w:rFonts w:cs="Calibri"/>
                <w:sz w:val="20"/>
              </w:rPr>
            </w:pPr>
          </w:p>
        </w:tc>
        <w:tc>
          <w:tcPr>
            <w:tcW w:w="1410" w:type="dxa"/>
            <w:shd w:val="clear" w:color="auto" w:fill="auto"/>
          </w:tcPr>
          <w:p w14:paraId="35CA4854" w14:textId="77777777" w:rsidR="00623991" w:rsidRPr="00C925D0" w:rsidRDefault="00623991" w:rsidP="00F0577B">
            <w:pPr>
              <w:ind w:left="34"/>
              <w:rPr>
                <w:rFonts w:cs="Calibri"/>
                <w:sz w:val="20"/>
              </w:rPr>
            </w:pPr>
          </w:p>
        </w:tc>
      </w:tr>
      <w:tr w:rsidR="00623991" w:rsidRPr="00C925D0" w14:paraId="576C9646" w14:textId="77777777" w:rsidTr="00F367EC">
        <w:trPr>
          <w:trHeight w:val="1496"/>
        </w:trPr>
        <w:tc>
          <w:tcPr>
            <w:tcW w:w="1276" w:type="dxa"/>
            <w:tcBorders>
              <w:bottom w:val="single" w:sz="4" w:space="0" w:color="auto"/>
            </w:tcBorders>
            <w:shd w:val="clear" w:color="auto" w:fill="D9D9D9"/>
            <w:textDirection w:val="btLr"/>
          </w:tcPr>
          <w:p w14:paraId="022CACAE" w14:textId="77777777" w:rsidR="00623991" w:rsidRPr="00251EF1" w:rsidRDefault="00623991" w:rsidP="00F0577B">
            <w:pPr>
              <w:tabs>
                <w:tab w:val="left" w:pos="0"/>
                <w:tab w:val="left" w:pos="132"/>
              </w:tabs>
              <w:ind w:left="113" w:right="113" w:hanging="101"/>
              <w:jc w:val="center"/>
              <w:rPr>
                <w:rFonts w:cs="Calibri"/>
                <w:sz w:val="20"/>
              </w:rPr>
            </w:pPr>
            <w:r w:rsidRPr="00251EF1">
              <w:rPr>
                <w:rFonts w:cs="Calibri"/>
                <w:sz w:val="20"/>
              </w:rPr>
              <w:t>Specific objective(s):</w:t>
            </w:r>
          </w:p>
          <w:p w14:paraId="06E93055" w14:textId="77777777" w:rsidR="00623991" w:rsidRPr="00C925D0" w:rsidRDefault="00623991" w:rsidP="00F0577B">
            <w:pPr>
              <w:tabs>
                <w:tab w:val="left" w:pos="0"/>
                <w:tab w:val="left" w:pos="132"/>
              </w:tabs>
              <w:ind w:left="113" w:right="113" w:hanging="101"/>
              <w:jc w:val="center"/>
              <w:rPr>
                <w:rFonts w:cs="Calibri"/>
                <w:b/>
                <w:sz w:val="20"/>
              </w:rPr>
            </w:pPr>
            <w:r w:rsidRPr="00C925D0">
              <w:rPr>
                <w:rFonts w:cs="Calibri"/>
                <w:b/>
                <w:sz w:val="20"/>
              </w:rPr>
              <w:t>Outcome(s)</w:t>
            </w:r>
          </w:p>
        </w:tc>
        <w:tc>
          <w:tcPr>
            <w:tcW w:w="992" w:type="dxa"/>
            <w:tcBorders>
              <w:bottom w:val="single" w:sz="4" w:space="0" w:color="auto"/>
            </w:tcBorders>
            <w:shd w:val="clear" w:color="auto" w:fill="auto"/>
          </w:tcPr>
          <w:p w14:paraId="3AEFEB4C" w14:textId="77777777" w:rsidR="00623991" w:rsidRDefault="00623991" w:rsidP="00F0577B">
            <w:pPr>
              <w:autoSpaceDE w:val="0"/>
              <w:autoSpaceDN w:val="0"/>
              <w:adjustRightInd w:val="0"/>
              <w:rPr>
                <w:rFonts w:cs="Calibri"/>
                <w:sz w:val="20"/>
              </w:rPr>
            </w:pPr>
            <w:proofErr w:type="spellStart"/>
            <w:r>
              <w:rPr>
                <w:rFonts w:cs="Calibri"/>
                <w:sz w:val="20"/>
              </w:rPr>
              <w:t>Oc</w:t>
            </w:r>
            <w:proofErr w:type="spellEnd"/>
            <w:r>
              <w:rPr>
                <w:rFonts w:cs="Calibri"/>
                <w:sz w:val="20"/>
              </w:rPr>
              <w:t xml:space="preserve"> </w:t>
            </w:r>
          </w:p>
          <w:p w14:paraId="212298D8" w14:textId="77777777" w:rsidR="00623991" w:rsidRDefault="00623991" w:rsidP="00F0577B">
            <w:pPr>
              <w:autoSpaceDE w:val="0"/>
              <w:autoSpaceDN w:val="0"/>
              <w:adjustRightInd w:val="0"/>
              <w:rPr>
                <w:rFonts w:cs="Calibri"/>
                <w:sz w:val="20"/>
              </w:rPr>
            </w:pPr>
          </w:p>
          <w:p w14:paraId="474E63A5" w14:textId="77777777" w:rsidR="00623991" w:rsidRDefault="00BC2111" w:rsidP="00BC2111">
            <w:pPr>
              <w:autoSpaceDE w:val="0"/>
              <w:autoSpaceDN w:val="0"/>
              <w:adjustRightInd w:val="0"/>
              <w:rPr>
                <w:rFonts w:cs="Calibri"/>
                <w:sz w:val="20"/>
              </w:rPr>
            </w:pPr>
            <w:r>
              <w:rPr>
                <w:rFonts w:cs="Calibri"/>
                <w:sz w:val="20"/>
              </w:rPr>
              <w:t>iOc1</w:t>
            </w:r>
          </w:p>
          <w:p w14:paraId="25518E3B" w14:textId="77777777" w:rsidR="00BC2111" w:rsidRPr="00C925D0" w:rsidRDefault="00BC2111" w:rsidP="00BC2111">
            <w:pPr>
              <w:autoSpaceDE w:val="0"/>
              <w:autoSpaceDN w:val="0"/>
              <w:adjustRightInd w:val="0"/>
              <w:rPr>
                <w:rFonts w:cs="Calibri"/>
                <w:sz w:val="20"/>
              </w:rPr>
            </w:pPr>
            <w:r>
              <w:rPr>
                <w:rFonts w:cs="Calibri"/>
                <w:sz w:val="20"/>
              </w:rPr>
              <w:t>iOc2</w:t>
            </w:r>
          </w:p>
        </w:tc>
        <w:tc>
          <w:tcPr>
            <w:tcW w:w="1134" w:type="dxa"/>
            <w:tcBorders>
              <w:bottom w:val="single" w:sz="4" w:space="0" w:color="auto"/>
            </w:tcBorders>
            <w:shd w:val="clear" w:color="auto" w:fill="auto"/>
          </w:tcPr>
          <w:p w14:paraId="44CA2661" w14:textId="77777777" w:rsidR="00623991" w:rsidRPr="00C925D0" w:rsidRDefault="00623991" w:rsidP="00F0577B">
            <w:pPr>
              <w:autoSpaceDE w:val="0"/>
              <w:autoSpaceDN w:val="0"/>
              <w:adjustRightInd w:val="0"/>
              <w:rPr>
                <w:rFonts w:cs="Calibri"/>
                <w:sz w:val="20"/>
              </w:rPr>
            </w:pPr>
          </w:p>
        </w:tc>
        <w:tc>
          <w:tcPr>
            <w:tcW w:w="945" w:type="dxa"/>
            <w:tcBorders>
              <w:bottom w:val="single" w:sz="4" w:space="0" w:color="auto"/>
            </w:tcBorders>
            <w:shd w:val="clear" w:color="auto" w:fill="auto"/>
          </w:tcPr>
          <w:p w14:paraId="1A2F32E1" w14:textId="77777777" w:rsidR="00623991" w:rsidRPr="00C925D0" w:rsidRDefault="00623991" w:rsidP="00F0577B">
            <w:pPr>
              <w:rPr>
                <w:rFonts w:cs="Calibri"/>
                <w:sz w:val="20"/>
              </w:rPr>
            </w:pPr>
          </w:p>
        </w:tc>
        <w:tc>
          <w:tcPr>
            <w:tcW w:w="1053" w:type="dxa"/>
            <w:tcBorders>
              <w:bottom w:val="single" w:sz="4" w:space="0" w:color="auto"/>
            </w:tcBorders>
          </w:tcPr>
          <w:p w14:paraId="1FBF9AD6" w14:textId="77777777" w:rsidR="00623991" w:rsidRPr="00C925D0" w:rsidRDefault="00623991" w:rsidP="00F0577B">
            <w:pPr>
              <w:rPr>
                <w:rFonts w:cs="Calibri"/>
                <w:sz w:val="20"/>
              </w:rPr>
            </w:pPr>
          </w:p>
        </w:tc>
        <w:tc>
          <w:tcPr>
            <w:tcW w:w="480" w:type="dxa"/>
            <w:tcBorders>
              <w:bottom w:val="single" w:sz="4" w:space="0" w:color="auto"/>
            </w:tcBorders>
            <w:shd w:val="clear" w:color="auto" w:fill="auto"/>
          </w:tcPr>
          <w:p w14:paraId="14A3C6F5" w14:textId="77777777" w:rsidR="00623991" w:rsidRPr="00C925D0" w:rsidRDefault="00623991" w:rsidP="00F0577B">
            <w:pPr>
              <w:rPr>
                <w:rFonts w:cs="Calibri"/>
                <w:sz w:val="20"/>
              </w:rPr>
            </w:pPr>
          </w:p>
        </w:tc>
        <w:tc>
          <w:tcPr>
            <w:tcW w:w="480" w:type="dxa"/>
            <w:tcBorders>
              <w:bottom w:val="single" w:sz="4" w:space="0" w:color="auto"/>
            </w:tcBorders>
            <w:shd w:val="clear" w:color="auto" w:fill="auto"/>
          </w:tcPr>
          <w:p w14:paraId="6A1455DB" w14:textId="77777777" w:rsidR="00623991" w:rsidRPr="00C925D0" w:rsidRDefault="00623991" w:rsidP="00F0577B">
            <w:pPr>
              <w:rPr>
                <w:rFonts w:cs="Calibri"/>
                <w:sz w:val="20"/>
              </w:rPr>
            </w:pPr>
          </w:p>
        </w:tc>
        <w:tc>
          <w:tcPr>
            <w:tcW w:w="480" w:type="dxa"/>
            <w:tcBorders>
              <w:bottom w:val="single" w:sz="4" w:space="0" w:color="auto"/>
            </w:tcBorders>
            <w:shd w:val="clear" w:color="auto" w:fill="auto"/>
          </w:tcPr>
          <w:p w14:paraId="292E9CE2" w14:textId="77777777" w:rsidR="00623991" w:rsidRPr="00C925D0" w:rsidRDefault="00623991" w:rsidP="00F0577B">
            <w:pPr>
              <w:rPr>
                <w:rFonts w:cs="Calibri"/>
                <w:sz w:val="20"/>
              </w:rPr>
            </w:pPr>
          </w:p>
        </w:tc>
        <w:tc>
          <w:tcPr>
            <w:tcW w:w="1200" w:type="dxa"/>
            <w:tcBorders>
              <w:bottom w:val="single" w:sz="4" w:space="0" w:color="auto"/>
            </w:tcBorders>
            <w:shd w:val="clear" w:color="auto" w:fill="auto"/>
          </w:tcPr>
          <w:p w14:paraId="7C455A45" w14:textId="77777777" w:rsidR="00623991" w:rsidRPr="00C925D0" w:rsidRDefault="00623991" w:rsidP="00F0577B">
            <w:pPr>
              <w:autoSpaceDE w:val="0"/>
              <w:autoSpaceDN w:val="0"/>
              <w:adjustRightInd w:val="0"/>
              <w:rPr>
                <w:rFonts w:cs="Calibri"/>
                <w:sz w:val="20"/>
              </w:rPr>
            </w:pPr>
          </w:p>
        </w:tc>
        <w:tc>
          <w:tcPr>
            <w:tcW w:w="1410" w:type="dxa"/>
            <w:shd w:val="clear" w:color="auto" w:fill="auto"/>
          </w:tcPr>
          <w:p w14:paraId="0BA516E9" w14:textId="77777777" w:rsidR="00623991" w:rsidRPr="00C925D0" w:rsidRDefault="00623991" w:rsidP="00F0577B">
            <w:pPr>
              <w:autoSpaceDE w:val="0"/>
              <w:autoSpaceDN w:val="0"/>
              <w:adjustRightInd w:val="0"/>
              <w:rPr>
                <w:rFonts w:cs="Calibri"/>
                <w:sz w:val="20"/>
              </w:rPr>
            </w:pPr>
          </w:p>
        </w:tc>
      </w:tr>
      <w:tr w:rsidR="00623991" w:rsidRPr="00C925D0" w14:paraId="1FC948BD" w14:textId="77777777" w:rsidTr="00F367EC">
        <w:trPr>
          <w:trHeight w:val="1266"/>
        </w:trPr>
        <w:tc>
          <w:tcPr>
            <w:tcW w:w="1276" w:type="dxa"/>
            <w:shd w:val="clear" w:color="auto" w:fill="D9D9D9"/>
            <w:textDirection w:val="btLr"/>
          </w:tcPr>
          <w:p w14:paraId="7BCDED05" w14:textId="77777777" w:rsidR="00623991" w:rsidRPr="00C925D0" w:rsidRDefault="00623991" w:rsidP="00F0577B">
            <w:pPr>
              <w:tabs>
                <w:tab w:val="left" w:pos="0"/>
                <w:tab w:val="left" w:pos="132"/>
              </w:tabs>
              <w:ind w:left="113" w:right="113" w:hanging="101"/>
              <w:jc w:val="center"/>
              <w:rPr>
                <w:rFonts w:cs="Calibri"/>
                <w:b/>
                <w:sz w:val="20"/>
              </w:rPr>
            </w:pPr>
            <w:r w:rsidRPr="00C925D0">
              <w:rPr>
                <w:rFonts w:cs="Calibri"/>
                <w:b/>
                <w:sz w:val="20"/>
              </w:rPr>
              <w:t>Outputs</w:t>
            </w:r>
          </w:p>
        </w:tc>
        <w:tc>
          <w:tcPr>
            <w:tcW w:w="992" w:type="dxa"/>
            <w:shd w:val="clear" w:color="auto" w:fill="FFFFFF"/>
          </w:tcPr>
          <w:p w14:paraId="260AC0BE" w14:textId="77777777" w:rsidR="00623991" w:rsidRDefault="00623991" w:rsidP="00F0577B">
            <w:pPr>
              <w:autoSpaceDE w:val="0"/>
              <w:autoSpaceDN w:val="0"/>
              <w:adjustRightInd w:val="0"/>
              <w:rPr>
                <w:rFonts w:cs="Calibri"/>
                <w:sz w:val="20"/>
              </w:rPr>
            </w:pPr>
            <w:r>
              <w:rPr>
                <w:rFonts w:cs="Calibri"/>
                <w:sz w:val="20"/>
              </w:rPr>
              <w:t>Op 1.1.</w:t>
            </w:r>
          </w:p>
          <w:p w14:paraId="05911078" w14:textId="77777777" w:rsidR="00623991" w:rsidRDefault="00623991" w:rsidP="00F0577B">
            <w:pPr>
              <w:autoSpaceDE w:val="0"/>
              <w:autoSpaceDN w:val="0"/>
              <w:adjustRightInd w:val="0"/>
              <w:rPr>
                <w:rFonts w:cs="Calibri"/>
                <w:sz w:val="20"/>
              </w:rPr>
            </w:pPr>
            <w:r>
              <w:rPr>
                <w:rFonts w:cs="Calibri"/>
                <w:sz w:val="20"/>
              </w:rPr>
              <w:t>Op 1.2</w:t>
            </w:r>
          </w:p>
          <w:p w14:paraId="29317E19" w14:textId="77777777" w:rsidR="00623991" w:rsidRDefault="00623991" w:rsidP="00F0577B">
            <w:pPr>
              <w:autoSpaceDE w:val="0"/>
              <w:autoSpaceDN w:val="0"/>
              <w:adjustRightInd w:val="0"/>
              <w:rPr>
                <w:rFonts w:cs="Calibri"/>
                <w:sz w:val="20"/>
              </w:rPr>
            </w:pPr>
          </w:p>
          <w:p w14:paraId="6ABF48E4" w14:textId="77777777" w:rsidR="00623991" w:rsidRDefault="00623991" w:rsidP="00F0577B">
            <w:pPr>
              <w:autoSpaceDE w:val="0"/>
              <w:autoSpaceDN w:val="0"/>
              <w:adjustRightInd w:val="0"/>
              <w:rPr>
                <w:rFonts w:cs="Calibri"/>
                <w:sz w:val="20"/>
              </w:rPr>
            </w:pPr>
            <w:r>
              <w:rPr>
                <w:rFonts w:cs="Calibri"/>
                <w:sz w:val="20"/>
              </w:rPr>
              <w:t>Op 2.1</w:t>
            </w:r>
          </w:p>
          <w:p w14:paraId="475C3B6E" w14:textId="77777777" w:rsidR="00623991" w:rsidRPr="00C925D0" w:rsidRDefault="00623991" w:rsidP="00F0577B">
            <w:pPr>
              <w:autoSpaceDE w:val="0"/>
              <w:autoSpaceDN w:val="0"/>
              <w:adjustRightInd w:val="0"/>
              <w:rPr>
                <w:rFonts w:cs="Calibri"/>
                <w:sz w:val="20"/>
              </w:rPr>
            </w:pPr>
            <w:r>
              <w:rPr>
                <w:rFonts w:cs="Calibri"/>
                <w:sz w:val="20"/>
              </w:rPr>
              <w:t>Op 2.2</w:t>
            </w:r>
          </w:p>
        </w:tc>
        <w:tc>
          <w:tcPr>
            <w:tcW w:w="1134" w:type="dxa"/>
            <w:shd w:val="clear" w:color="auto" w:fill="FFFFFF"/>
          </w:tcPr>
          <w:p w14:paraId="3860B451" w14:textId="77777777" w:rsidR="00623991" w:rsidRPr="00C925D0" w:rsidRDefault="00623991" w:rsidP="00F0577B">
            <w:pPr>
              <w:autoSpaceDE w:val="0"/>
              <w:autoSpaceDN w:val="0"/>
              <w:adjustRightInd w:val="0"/>
              <w:rPr>
                <w:rFonts w:cs="Calibri"/>
                <w:sz w:val="20"/>
              </w:rPr>
            </w:pPr>
          </w:p>
        </w:tc>
        <w:tc>
          <w:tcPr>
            <w:tcW w:w="945" w:type="dxa"/>
            <w:shd w:val="clear" w:color="auto" w:fill="FFFFFF"/>
          </w:tcPr>
          <w:p w14:paraId="70F25A98" w14:textId="77777777" w:rsidR="00623991" w:rsidRPr="00C925D0" w:rsidRDefault="00623991" w:rsidP="00F0577B">
            <w:pPr>
              <w:rPr>
                <w:rFonts w:cs="Calibri"/>
                <w:sz w:val="20"/>
              </w:rPr>
            </w:pPr>
          </w:p>
        </w:tc>
        <w:tc>
          <w:tcPr>
            <w:tcW w:w="1053" w:type="dxa"/>
            <w:shd w:val="clear" w:color="auto" w:fill="FFFFFF"/>
          </w:tcPr>
          <w:p w14:paraId="1C8A6AE3" w14:textId="77777777" w:rsidR="00623991" w:rsidRPr="00C925D0" w:rsidRDefault="00623991" w:rsidP="00F0577B">
            <w:pPr>
              <w:rPr>
                <w:rFonts w:cs="Calibri"/>
                <w:sz w:val="20"/>
              </w:rPr>
            </w:pPr>
          </w:p>
        </w:tc>
        <w:tc>
          <w:tcPr>
            <w:tcW w:w="480" w:type="dxa"/>
            <w:shd w:val="clear" w:color="auto" w:fill="FFFFFF"/>
          </w:tcPr>
          <w:p w14:paraId="05334F13" w14:textId="77777777" w:rsidR="00623991" w:rsidRPr="00C925D0" w:rsidRDefault="00623991" w:rsidP="00F0577B">
            <w:pPr>
              <w:rPr>
                <w:rFonts w:cs="Calibri"/>
                <w:sz w:val="20"/>
              </w:rPr>
            </w:pPr>
          </w:p>
        </w:tc>
        <w:tc>
          <w:tcPr>
            <w:tcW w:w="480" w:type="dxa"/>
            <w:shd w:val="clear" w:color="auto" w:fill="FFFFFF"/>
          </w:tcPr>
          <w:p w14:paraId="1C6D3FC1" w14:textId="77777777" w:rsidR="00623991" w:rsidRPr="00C925D0" w:rsidRDefault="00623991" w:rsidP="00F0577B">
            <w:pPr>
              <w:rPr>
                <w:rFonts w:cs="Calibri"/>
                <w:sz w:val="20"/>
              </w:rPr>
            </w:pPr>
          </w:p>
        </w:tc>
        <w:tc>
          <w:tcPr>
            <w:tcW w:w="480" w:type="dxa"/>
            <w:shd w:val="clear" w:color="auto" w:fill="FFFFFF"/>
          </w:tcPr>
          <w:p w14:paraId="26339D44" w14:textId="77777777" w:rsidR="00623991" w:rsidRPr="00C925D0" w:rsidRDefault="00623991" w:rsidP="00F0577B">
            <w:pPr>
              <w:rPr>
                <w:rFonts w:cs="Calibri"/>
                <w:sz w:val="20"/>
              </w:rPr>
            </w:pPr>
          </w:p>
        </w:tc>
        <w:tc>
          <w:tcPr>
            <w:tcW w:w="1200" w:type="dxa"/>
            <w:shd w:val="clear" w:color="auto" w:fill="FFFFFF"/>
          </w:tcPr>
          <w:p w14:paraId="2524FE7D" w14:textId="77777777" w:rsidR="00623991" w:rsidRPr="00C925D0" w:rsidRDefault="00623991" w:rsidP="00F0577B">
            <w:pPr>
              <w:rPr>
                <w:rFonts w:cs="Calibri"/>
                <w:sz w:val="20"/>
              </w:rPr>
            </w:pPr>
          </w:p>
        </w:tc>
        <w:tc>
          <w:tcPr>
            <w:tcW w:w="1410" w:type="dxa"/>
            <w:shd w:val="clear" w:color="auto" w:fill="auto"/>
          </w:tcPr>
          <w:p w14:paraId="1743D183" w14:textId="77777777" w:rsidR="00623991" w:rsidRPr="00C925D0" w:rsidRDefault="00623991" w:rsidP="00F0577B">
            <w:pPr>
              <w:autoSpaceDE w:val="0"/>
              <w:autoSpaceDN w:val="0"/>
              <w:adjustRightInd w:val="0"/>
              <w:rPr>
                <w:rFonts w:cs="Calibri"/>
                <w:sz w:val="20"/>
              </w:rPr>
            </w:pPr>
          </w:p>
        </w:tc>
      </w:tr>
      <w:tr w:rsidR="008242F2" w:rsidRPr="00C925D0" w14:paraId="33127904" w14:textId="77777777" w:rsidTr="00F367EC">
        <w:trPr>
          <w:trHeight w:val="1266"/>
        </w:trPr>
        <w:tc>
          <w:tcPr>
            <w:tcW w:w="1276" w:type="dxa"/>
            <w:shd w:val="clear" w:color="auto" w:fill="D9D9D9"/>
            <w:textDirection w:val="btLr"/>
          </w:tcPr>
          <w:p w14:paraId="07F82C57" w14:textId="77777777" w:rsidR="008242F2" w:rsidRPr="00C925D0" w:rsidRDefault="008242F2" w:rsidP="00F0577B">
            <w:pPr>
              <w:tabs>
                <w:tab w:val="left" w:pos="0"/>
                <w:tab w:val="left" w:pos="132"/>
              </w:tabs>
              <w:ind w:left="113" w:right="113" w:hanging="101"/>
              <w:jc w:val="center"/>
              <w:rPr>
                <w:rFonts w:cs="Calibri"/>
                <w:b/>
                <w:sz w:val="20"/>
              </w:rPr>
            </w:pPr>
            <w:r>
              <w:rPr>
                <w:rFonts w:cs="Calibri"/>
                <w:b/>
                <w:sz w:val="20"/>
              </w:rPr>
              <w:t>Activities</w:t>
            </w:r>
          </w:p>
        </w:tc>
        <w:tc>
          <w:tcPr>
            <w:tcW w:w="992" w:type="dxa"/>
            <w:shd w:val="clear" w:color="auto" w:fill="FFFFFF"/>
          </w:tcPr>
          <w:p w14:paraId="56C9C97D" w14:textId="77777777" w:rsidR="008242F2" w:rsidRDefault="008242F2" w:rsidP="00F0577B">
            <w:pPr>
              <w:autoSpaceDE w:val="0"/>
              <w:autoSpaceDN w:val="0"/>
              <w:adjustRightInd w:val="0"/>
              <w:rPr>
                <w:rFonts w:cs="Calibri"/>
                <w:sz w:val="20"/>
              </w:rPr>
            </w:pPr>
            <w:r>
              <w:rPr>
                <w:rFonts w:cs="Calibri"/>
                <w:sz w:val="20"/>
              </w:rPr>
              <w:t>A 1.1.1.</w:t>
            </w:r>
          </w:p>
          <w:p w14:paraId="1643AFFB" w14:textId="77777777" w:rsidR="008242F2" w:rsidRDefault="008242F2" w:rsidP="00F0577B">
            <w:pPr>
              <w:autoSpaceDE w:val="0"/>
              <w:autoSpaceDN w:val="0"/>
              <w:adjustRightInd w:val="0"/>
              <w:rPr>
                <w:rFonts w:cs="Calibri"/>
                <w:sz w:val="20"/>
              </w:rPr>
            </w:pPr>
            <w:r>
              <w:rPr>
                <w:rFonts w:cs="Calibri"/>
                <w:sz w:val="20"/>
              </w:rPr>
              <w:t>A 1.1.2</w:t>
            </w:r>
          </w:p>
          <w:p w14:paraId="3DC2F56B" w14:textId="77777777" w:rsidR="008242F2" w:rsidRDefault="008242F2" w:rsidP="00F0577B">
            <w:pPr>
              <w:autoSpaceDE w:val="0"/>
              <w:autoSpaceDN w:val="0"/>
              <w:adjustRightInd w:val="0"/>
              <w:rPr>
                <w:rFonts w:cs="Calibri"/>
                <w:sz w:val="20"/>
              </w:rPr>
            </w:pPr>
            <w:r>
              <w:rPr>
                <w:rFonts w:cs="Calibri"/>
                <w:sz w:val="20"/>
              </w:rPr>
              <w:t>A 2.1.1.</w:t>
            </w:r>
          </w:p>
          <w:p w14:paraId="7B4DDD6A" w14:textId="77777777" w:rsidR="008242F2" w:rsidRDefault="008242F2" w:rsidP="00F0577B">
            <w:pPr>
              <w:autoSpaceDE w:val="0"/>
              <w:autoSpaceDN w:val="0"/>
              <w:adjustRightInd w:val="0"/>
              <w:rPr>
                <w:rFonts w:cs="Calibri"/>
                <w:sz w:val="20"/>
              </w:rPr>
            </w:pPr>
            <w:r>
              <w:rPr>
                <w:rFonts w:cs="Calibri"/>
                <w:sz w:val="20"/>
              </w:rPr>
              <w:t>…</w:t>
            </w:r>
          </w:p>
        </w:tc>
        <w:tc>
          <w:tcPr>
            <w:tcW w:w="1134" w:type="dxa"/>
            <w:shd w:val="clear" w:color="auto" w:fill="FFFFFF"/>
          </w:tcPr>
          <w:p w14:paraId="753419A6" w14:textId="77777777" w:rsidR="008242F2" w:rsidRPr="00C925D0" w:rsidRDefault="008242F2" w:rsidP="00F0577B">
            <w:pPr>
              <w:autoSpaceDE w:val="0"/>
              <w:autoSpaceDN w:val="0"/>
              <w:adjustRightInd w:val="0"/>
              <w:rPr>
                <w:rFonts w:cs="Calibri"/>
                <w:sz w:val="20"/>
              </w:rPr>
            </w:pPr>
          </w:p>
        </w:tc>
        <w:tc>
          <w:tcPr>
            <w:tcW w:w="4638" w:type="dxa"/>
            <w:gridSpan w:val="6"/>
            <w:shd w:val="clear" w:color="auto" w:fill="FFFFFF"/>
          </w:tcPr>
          <w:p w14:paraId="6AC8F61B" w14:textId="77777777" w:rsidR="008242F2" w:rsidRPr="00C925D0" w:rsidRDefault="008242F2" w:rsidP="00F0577B">
            <w:pPr>
              <w:rPr>
                <w:rFonts w:cs="Calibri"/>
                <w:sz w:val="20"/>
              </w:rPr>
            </w:pPr>
          </w:p>
        </w:tc>
        <w:tc>
          <w:tcPr>
            <w:tcW w:w="1410" w:type="dxa"/>
            <w:shd w:val="clear" w:color="auto" w:fill="auto"/>
          </w:tcPr>
          <w:p w14:paraId="3A964CF0" w14:textId="77777777" w:rsidR="008242F2" w:rsidRPr="00C925D0" w:rsidRDefault="008242F2" w:rsidP="00F0577B">
            <w:pPr>
              <w:autoSpaceDE w:val="0"/>
              <w:autoSpaceDN w:val="0"/>
              <w:adjustRightInd w:val="0"/>
              <w:rPr>
                <w:rFonts w:cs="Calibri"/>
                <w:sz w:val="20"/>
              </w:rPr>
            </w:pPr>
          </w:p>
        </w:tc>
      </w:tr>
    </w:tbl>
    <w:p w14:paraId="66B96285" w14:textId="77777777" w:rsidR="00DF1DCE" w:rsidRPr="00E22F41" w:rsidRDefault="00E22F41" w:rsidP="004E7349">
      <w:pPr>
        <w:numPr>
          <w:ilvl w:val="12"/>
          <w:numId w:val="0"/>
        </w:numPr>
        <w:tabs>
          <w:tab w:val="num" w:pos="851"/>
        </w:tabs>
        <w:spacing w:before="120" w:after="120"/>
        <w:ind w:left="851"/>
        <w:jc w:val="both"/>
        <w:rPr>
          <w:i/>
          <w:sz w:val="22"/>
          <w:szCs w:val="22"/>
        </w:rPr>
      </w:pPr>
      <w:r w:rsidRPr="00E22F41">
        <w:rPr>
          <w:i/>
          <w:sz w:val="22"/>
          <w:szCs w:val="22"/>
        </w:rPr>
        <w:t>[</w:t>
      </w:r>
      <w:r w:rsidR="00BF70EF" w:rsidRPr="00E22F41">
        <w:rPr>
          <w:i/>
          <w:sz w:val="22"/>
          <w:szCs w:val="22"/>
        </w:rPr>
        <w:t xml:space="preserve">Please list all contracts (works, supplies, services) above </w:t>
      </w:r>
      <w:r w:rsidRPr="00E22F41">
        <w:rPr>
          <w:i/>
          <w:sz w:val="22"/>
          <w:szCs w:val="22"/>
        </w:rPr>
        <w:t>USD</w:t>
      </w:r>
      <w:r w:rsidR="000A059E" w:rsidRPr="00E22F41">
        <w:rPr>
          <w:i/>
          <w:w w:val="50"/>
          <w:sz w:val="22"/>
          <w:szCs w:val="22"/>
        </w:rPr>
        <w:t> </w:t>
      </w:r>
      <w:r w:rsidR="0063029E" w:rsidRPr="00E22F41">
        <w:rPr>
          <w:i/>
          <w:sz w:val="22"/>
          <w:szCs w:val="22"/>
        </w:rPr>
        <w:t>6</w:t>
      </w:r>
      <w:r w:rsidR="009C6B9C" w:rsidRPr="00E22F41">
        <w:rPr>
          <w:i/>
          <w:sz w:val="22"/>
          <w:szCs w:val="22"/>
        </w:rPr>
        <w:t>0</w:t>
      </w:r>
      <w:r w:rsidR="000A059E" w:rsidRPr="00E22F41">
        <w:rPr>
          <w:i/>
          <w:w w:val="50"/>
          <w:sz w:val="22"/>
          <w:szCs w:val="22"/>
        </w:rPr>
        <w:t> </w:t>
      </w:r>
      <w:r w:rsidR="009C6B9C" w:rsidRPr="00E22F41">
        <w:rPr>
          <w:i/>
          <w:sz w:val="22"/>
          <w:szCs w:val="22"/>
        </w:rPr>
        <w:t>000</w:t>
      </w:r>
      <w:r w:rsidR="00BF70EF" w:rsidRPr="00E22F41">
        <w:rPr>
          <w:i/>
          <w:sz w:val="22"/>
          <w:szCs w:val="22"/>
        </w:rPr>
        <w:t xml:space="preserve"> awarded for the implementation of the action during the reporting period, giving for each contract the amount</w:t>
      </w:r>
      <w:r w:rsidR="0048763A" w:rsidRPr="00E22F41">
        <w:rPr>
          <w:i/>
          <w:sz w:val="22"/>
          <w:szCs w:val="22"/>
        </w:rPr>
        <w:t>,</w:t>
      </w:r>
      <w:r w:rsidR="00BF70EF" w:rsidRPr="00E22F41">
        <w:rPr>
          <w:i/>
          <w:sz w:val="22"/>
          <w:szCs w:val="22"/>
        </w:rPr>
        <w:t xml:space="preserve"> the name of the contractor</w:t>
      </w:r>
      <w:r w:rsidR="0048763A" w:rsidRPr="00E22F41">
        <w:rPr>
          <w:i/>
          <w:sz w:val="22"/>
          <w:szCs w:val="22"/>
        </w:rPr>
        <w:t xml:space="preserve"> and a brief description on how the contractor was selected</w:t>
      </w:r>
      <w:r w:rsidRPr="00E22F41">
        <w:rPr>
          <w:i/>
          <w:sz w:val="22"/>
          <w:szCs w:val="22"/>
        </w:rPr>
        <w:t>]</w:t>
      </w:r>
    </w:p>
    <w:p w14:paraId="710580E0" w14:textId="77777777" w:rsidR="00B763A3" w:rsidRPr="00D27F7D" w:rsidRDefault="00B763A3" w:rsidP="004E7349">
      <w:pPr>
        <w:numPr>
          <w:ilvl w:val="1"/>
          <w:numId w:val="3"/>
        </w:numPr>
        <w:tabs>
          <w:tab w:val="clear" w:pos="792"/>
          <w:tab w:val="num" w:pos="851"/>
        </w:tabs>
        <w:spacing w:before="120" w:after="120"/>
        <w:ind w:left="851" w:hanging="491"/>
        <w:jc w:val="both"/>
        <w:rPr>
          <w:sz w:val="22"/>
        </w:rPr>
      </w:pPr>
      <w:r w:rsidRPr="00D27F7D">
        <w:rPr>
          <w:sz w:val="22"/>
        </w:rPr>
        <w:t xml:space="preserve">Please provide an updated action plan </w:t>
      </w:r>
      <w:r w:rsidR="008242F2">
        <w:rPr>
          <w:sz w:val="22"/>
        </w:rPr>
        <w:t>for the future activities of the project</w:t>
      </w:r>
      <w:r w:rsidRPr="00D27F7D">
        <w:rPr>
          <w:rStyle w:val="FootnoteReference"/>
        </w:rPr>
        <w:footnoteReference w:id="3"/>
      </w:r>
    </w:p>
    <w:p w14:paraId="7B2DF52D" w14:textId="77777777" w:rsidR="003D0C06" w:rsidRPr="00D27F7D" w:rsidRDefault="003D0C06" w:rsidP="00E56145">
      <w:pPr>
        <w:ind w:left="360"/>
        <w:jc w:val="both"/>
        <w:rPr>
          <w:sz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850"/>
        <w:gridCol w:w="567"/>
        <w:gridCol w:w="425"/>
        <w:gridCol w:w="503"/>
        <w:gridCol w:w="464"/>
        <w:gridCol w:w="451"/>
        <w:gridCol w:w="477"/>
        <w:gridCol w:w="464"/>
        <w:gridCol w:w="476"/>
        <w:gridCol w:w="452"/>
        <w:gridCol w:w="464"/>
        <w:gridCol w:w="502"/>
        <w:gridCol w:w="1984"/>
      </w:tblGrid>
      <w:tr w:rsidR="003D0C06" w:rsidRPr="00D27F7D" w14:paraId="4F27D997" w14:textId="77777777">
        <w:tblPrEx>
          <w:tblCellMar>
            <w:top w:w="0" w:type="dxa"/>
            <w:bottom w:w="0" w:type="dxa"/>
          </w:tblCellMar>
        </w:tblPrEx>
        <w:trPr>
          <w:cantSplit/>
        </w:trPr>
        <w:tc>
          <w:tcPr>
            <w:tcW w:w="9639" w:type="dxa"/>
            <w:gridSpan w:val="15"/>
          </w:tcPr>
          <w:p w14:paraId="2D23BD74" w14:textId="77777777" w:rsidR="003D0C06" w:rsidRPr="00D27F7D" w:rsidRDefault="003D0C06" w:rsidP="003402BA">
            <w:pPr>
              <w:ind w:right="-1475"/>
              <w:rPr>
                <w:sz w:val="20"/>
                <w:highlight w:val="lightGray"/>
              </w:rPr>
            </w:pPr>
            <w:r w:rsidRPr="00D27F7D">
              <w:rPr>
                <w:b/>
                <w:sz w:val="20"/>
                <w:highlight w:val="lightGray"/>
              </w:rPr>
              <w:t xml:space="preserve">Year </w:t>
            </w:r>
          </w:p>
        </w:tc>
      </w:tr>
      <w:tr w:rsidR="003D0C06" w:rsidRPr="00D27F7D" w14:paraId="52558B99" w14:textId="77777777">
        <w:tblPrEx>
          <w:tblCellMar>
            <w:top w:w="0" w:type="dxa"/>
            <w:bottom w:w="0" w:type="dxa"/>
          </w:tblCellMar>
        </w:tblPrEx>
        <w:trPr>
          <w:cantSplit/>
        </w:trPr>
        <w:tc>
          <w:tcPr>
            <w:tcW w:w="1553" w:type="dxa"/>
            <w:tcBorders>
              <w:top w:val="nil"/>
            </w:tcBorders>
          </w:tcPr>
          <w:p w14:paraId="46D35683" w14:textId="77777777" w:rsidR="003D0C06" w:rsidRPr="00D27F7D" w:rsidRDefault="003D0C06" w:rsidP="003402BA">
            <w:pPr>
              <w:ind w:right="-250"/>
              <w:jc w:val="both"/>
              <w:rPr>
                <w:sz w:val="20"/>
              </w:rPr>
            </w:pPr>
          </w:p>
        </w:tc>
        <w:tc>
          <w:tcPr>
            <w:tcW w:w="3267" w:type="dxa"/>
            <w:gridSpan w:val="7"/>
            <w:tcBorders>
              <w:top w:val="nil"/>
            </w:tcBorders>
          </w:tcPr>
          <w:p w14:paraId="34AAC591" w14:textId="77777777" w:rsidR="003D0C06" w:rsidRPr="00D27F7D" w:rsidRDefault="003D0C06" w:rsidP="003402BA">
            <w:pPr>
              <w:ind w:right="-250"/>
              <w:jc w:val="both"/>
              <w:rPr>
                <w:sz w:val="20"/>
              </w:rPr>
            </w:pPr>
            <w:r w:rsidRPr="00D27F7D">
              <w:rPr>
                <w:sz w:val="20"/>
              </w:rPr>
              <w:t xml:space="preserve">                   </w:t>
            </w:r>
            <w:r w:rsidR="0067710D">
              <w:rPr>
                <w:sz w:val="20"/>
              </w:rPr>
              <w:t>Half-year</w:t>
            </w:r>
            <w:r w:rsidR="0067710D" w:rsidRPr="00D27F7D">
              <w:rPr>
                <w:sz w:val="20"/>
              </w:rPr>
              <w:t xml:space="preserve"> </w:t>
            </w:r>
            <w:r w:rsidRPr="00D27F7D">
              <w:rPr>
                <w:sz w:val="20"/>
              </w:rPr>
              <w:t>1</w:t>
            </w:r>
          </w:p>
        </w:tc>
        <w:tc>
          <w:tcPr>
            <w:tcW w:w="2835" w:type="dxa"/>
            <w:gridSpan w:val="6"/>
            <w:tcBorders>
              <w:top w:val="nil"/>
            </w:tcBorders>
          </w:tcPr>
          <w:p w14:paraId="166A2DAF" w14:textId="77777777" w:rsidR="003D0C06" w:rsidRPr="00D27F7D" w:rsidRDefault="003D0C06" w:rsidP="003402BA">
            <w:pPr>
              <w:ind w:right="-250"/>
              <w:jc w:val="both"/>
              <w:rPr>
                <w:sz w:val="20"/>
              </w:rPr>
            </w:pPr>
            <w:r w:rsidRPr="00D27F7D">
              <w:rPr>
                <w:sz w:val="20"/>
              </w:rPr>
              <w:t xml:space="preserve">               </w:t>
            </w:r>
            <w:r w:rsidR="0067710D">
              <w:rPr>
                <w:sz w:val="20"/>
              </w:rPr>
              <w:t xml:space="preserve">Half-year </w:t>
            </w:r>
            <w:r w:rsidRPr="00D27F7D">
              <w:rPr>
                <w:sz w:val="20"/>
              </w:rPr>
              <w:t>2</w:t>
            </w:r>
          </w:p>
        </w:tc>
        <w:tc>
          <w:tcPr>
            <w:tcW w:w="1984" w:type="dxa"/>
            <w:tcBorders>
              <w:top w:val="nil"/>
            </w:tcBorders>
          </w:tcPr>
          <w:p w14:paraId="02675C88" w14:textId="77777777" w:rsidR="003D0C06" w:rsidRPr="00D27F7D" w:rsidRDefault="003D0C06" w:rsidP="003402BA">
            <w:pPr>
              <w:ind w:right="-250"/>
              <w:jc w:val="both"/>
              <w:rPr>
                <w:sz w:val="20"/>
              </w:rPr>
            </w:pPr>
          </w:p>
        </w:tc>
      </w:tr>
      <w:tr w:rsidR="003D0C06" w:rsidRPr="00D27F7D" w14:paraId="3D0140BE" w14:textId="77777777">
        <w:tblPrEx>
          <w:tblCellMar>
            <w:top w:w="0" w:type="dxa"/>
            <w:bottom w:w="0" w:type="dxa"/>
          </w:tblCellMar>
        </w:tblPrEx>
        <w:trPr>
          <w:cantSplit/>
        </w:trPr>
        <w:tc>
          <w:tcPr>
            <w:tcW w:w="1560" w:type="dxa"/>
            <w:gridSpan w:val="2"/>
            <w:tcBorders>
              <w:top w:val="nil"/>
            </w:tcBorders>
          </w:tcPr>
          <w:p w14:paraId="36D93D48" w14:textId="77777777" w:rsidR="003D0C06" w:rsidRPr="00D27F7D" w:rsidRDefault="003D0C06" w:rsidP="003402BA">
            <w:pPr>
              <w:ind w:right="-1475"/>
              <w:rPr>
                <w:sz w:val="20"/>
                <w:highlight w:val="lightGray"/>
              </w:rPr>
            </w:pPr>
            <w:r w:rsidRPr="00D27F7D">
              <w:rPr>
                <w:sz w:val="20"/>
                <w:highlight w:val="lightGray"/>
              </w:rPr>
              <w:t>Activity</w:t>
            </w:r>
          </w:p>
        </w:tc>
        <w:tc>
          <w:tcPr>
            <w:tcW w:w="850" w:type="dxa"/>
            <w:tcBorders>
              <w:top w:val="nil"/>
            </w:tcBorders>
          </w:tcPr>
          <w:p w14:paraId="4710D5B0" w14:textId="77777777" w:rsidR="003D0C06" w:rsidRPr="00D27F7D" w:rsidRDefault="003D0C06" w:rsidP="003402BA">
            <w:pPr>
              <w:ind w:right="-1475"/>
              <w:rPr>
                <w:sz w:val="20"/>
                <w:highlight w:val="lightGray"/>
              </w:rPr>
            </w:pPr>
            <w:r w:rsidRPr="00D27F7D">
              <w:rPr>
                <w:sz w:val="20"/>
                <w:highlight w:val="lightGray"/>
              </w:rPr>
              <w:t>Month 1</w:t>
            </w:r>
          </w:p>
        </w:tc>
        <w:tc>
          <w:tcPr>
            <w:tcW w:w="567" w:type="dxa"/>
            <w:tcBorders>
              <w:top w:val="nil"/>
            </w:tcBorders>
          </w:tcPr>
          <w:p w14:paraId="6BE2954E" w14:textId="77777777" w:rsidR="003D0C06" w:rsidRPr="00D27F7D" w:rsidRDefault="003D0C06" w:rsidP="003402BA">
            <w:pPr>
              <w:ind w:right="-1475"/>
              <w:rPr>
                <w:sz w:val="20"/>
                <w:highlight w:val="lightGray"/>
              </w:rPr>
            </w:pPr>
            <w:r w:rsidRPr="00D27F7D">
              <w:rPr>
                <w:sz w:val="20"/>
                <w:highlight w:val="lightGray"/>
              </w:rPr>
              <w:t>2</w:t>
            </w:r>
          </w:p>
        </w:tc>
        <w:tc>
          <w:tcPr>
            <w:tcW w:w="425" w:type="dxa"/>
            <w:tcBorders>
              <w:top w:val="nil"/>
            </w:tcBorders>
          </w:tcPr>
          <w:p w14:paraId="6E86BF67" w14:textId="77777777" w:rsidR="003D0C06" w:rsidRPr="00D27F7D" w:rsidRDefault="003D0C06" w:rsidP="003402BA">
            <w:pPr>
              <w:ind w:right="-1475"/>
              <w:rPr>
                <w:sz w:val="20"/>
                <w:highlight w:val="lightGray"/>
              </w:rPr>
            </w:pPr>
            <w:r w:rsidRPr="00D27F7D">
              <w:rPr>
                <w:sz w:val="20"/>
                <w:highlight w:val="lightGray"/>
              </w:rPr>
              <w:t>3</w:t>
            </w:r>
          </w:p>
        </w:tc>
        <w:tc>
          <w:tcPr>
            <w:tcW w:w="503" w:type="dxa"/>
            <w:tcBorders>
              <w:top w:val="nil"/>
            </w:tcBorders>
          </w:tcPr>
          <w:p w14:paraId="4269CC2D" w14:textId="77777777" w:rsidR="003D0C06" w:rsidRPr="00D27F7D" w:rsidRDefault="003D0C06" w:rsidP="003402BA">
            <w:pPr>
              <w:ind w:right="-1475"/>
              <w:rPr>
                <w:sz w:val="20"/>
                <w:highlight w:val="lightGray"/>
              </w:rPr>
            </w:pPr>
            <w:r w:rsidRPr="00D27F7D">
              <w:rPr>
                <w:sz w:val="20"/>
                <w:highlight w:val="lightGray"/>
              </w:rPr>
              <w:t>4</w:t>
            </w:r>
          </w:p>
        </w:tc>
        <w:tc>
          <w:tcPr>
            <w:tcW w:w="464" w:type="dxa"/>
            <w:tcBorders>
              <w:top w:val="nil"/>
            </w:tcBorders>
          </w:tcPr>
          <w:p w14:paraId="6FCABAA1" w14:textId="77777777" w:rsidR="003D0C06" w:rsidRPr="00D27F7D" w:rsidRDefault="003D0C06" w:rsidP="003402BA">
            <w:pPr>
              <w:ind w:right="-1475"/>
              <w:rPr>
                <w:sz w:val="20"/>
                <w:highlight w:val="lightGray"/>
              </w:rPr>
            </w:pPr>
            <w:r w:rsidRPr="00D27F7D">
              <w:rPr>
                <w:sz w:val="20"/>
                <w:highlight w:val="lightGray"/>
              </w:rPr>
              <w:t>5</w:t>
            </w:r>
          </w:p>
        </w:tc>
        <w:tc>
          <w:tcPr>
            <w:tcW w:w="451" w:type="dxa"/>
            <w:tcBorders>
              <w:top w:val="nil"/>
            </w:tcBorders>
          </w:tcPr>
          <w:p w14:paraId="4F669BFD" w14:textId="77777777" w:rsidR="003D0C06" w:rsidRPr="00D27F7D" w:rsidRDefault="003D0C06" w:rsidP="003402BA">
            <w:pPr>
              <w:ind w:right="-1475"/>
              <w:rPr>
                <w:sz w:val="20"/>
                <w:highlight w:val="lightGray"/>
              </w:rPr>
            </w:pPr>
            <w:r w:rsidRPr="00D27F7D">
              <w:rPr>
                <w:sz w:val="20"/>
                <w:highlight w:val="lightGray"/>
              </w:rPr>
              <w:t>6</w:t>
            </w:r>
          </w:p>
        </w:tc>
        <w:tc>
          <w:tcPr>
            <w:tcW w:w="477" w:type="dxa"/>
            <w:tcBorders>
              <w:top w:val="nil"/>
            </w:tcBorders>
          </w:tcPr>
          <w:p w14:paraId="2E7B0929" w14:textId="77777777" w:rsidR="003D0C06" w:rsidRPr="00D27F7D" w:rsidRDefault="003D0C06" w:rsidP="003402BA">
            <w:pPr>
              <w:ind w:right="-1475"/>
              <w:rPr>
                <w:sz w:val="20"/>
                <w:highlight w:val="lightGray"/>
              </w:rPr>
            </w:pPr>
            <w:r w:rsidRPr="00D27F7D">
              <w:rPr>
                <w:sz w:val="20"/>
                <w:highlight w:val="lightGray"/>
              </w:rPr>
              <w:t>7</w:t>
            </w:r>
          </w:p>
        </w:tc>
        <w:tc>
          <w:tcPr>
            <w:tcW w:w="464" w:type="dxa"/>
            <w:tcBorders>
              <w:top w:val="nil"/>
            </w:tcBorders>
          </w:tcPr>
          <w:p w14:paraId="411B31FA" w14:textId="77777777" w:rsidR="003D0C06" w:rsidRPr="00D27F7D" w:rsidRDefault="003D0C06" w:rsidP="003402BA">
            <w:pPr>
              <w:ind w:right="-1475"/>
              <w:rPr>
                <w:sz w:val="20"/>
                <w:highlight w:val="lightGray"/>
              </w:rPr>
            </w:pPr>
            <w:r w:rsidRPr="00D27F7D">
              <w:rPr>
                <w:sz w:val="20"/>
                <w:highlight w:val="lightGray"/>
              </w:rPr>
              <w:t>8</w:t>
            </w:r>
          </w:p>
        </w:tc>
        <w:tc>
          <w:tcPr>
            <w:tcW w:w="476" w:type="dxa"/>
            <w:tcBorders>
              <w:top w:val="nil"/>
            </w:tcBorders>
          </w:tcPr>
          <w:p w14:paraId="4B59139E" w14:textId="77777777" w:rsidR="003D0C06" w:rsidRPr="00D27F7D" w:rsidRDefault="003D0C06" w:rsidP="003402BA">
            <w:pPr>
              <w:ind w:right="-1475"/>
              <w:rPr>
                <w:sz w:val="20"/>
                <w:highlight w:val="lightGray"/>
              </w:rPr>
            </w:pPr>
            <w:r w:rsidRPr="00D27F7D">
              <w:rPr>
                <w:sz w:val="20"/>
                <w:highlight w:val="lightGray"/>
              </w:rPr>
              <w:t>9</w:t>
            </w:r>
          </w:p>
        </w:tc>
        <w:tc>
          <w:tcPr>
            <w:tcW w:w="452" w:type="dxa"/>
            <w:tcBorders>
              <w:top w:val="nil"/>
            </w:tcBorders>
          </w:tcPr>
          <w:p w14:paraId="33527F66" w14:textId="77777777" w:rsidR="003D0C06" w:rsidRPr="00D27F7D" w:rsidRDefault="003D0C06" w:rsidP="003402BA">
            <w:pPr>
              <w:ind w:right="-1475"/>
              <w:rPr>
                <w:sz w:val="20"/>
                <w:highlight w:val="lightGray"/>
              </w:rPr>
            </w:pPr>
            <w:r w:rsidRPr="00D27F7D">
              <w:rPr>
                <w:sz w:val="20"/>
                <w:highlight w:val="lightGray"/>
              </w:rPr>
              <w:t>10</w:t>
            </w:r>
          </w:p>
        </w:tc>
        <w:tc>
          <w:tcPr>
            <w:tcW w:w="464" w:type="dxa"/>
            <w:tcBorders>
              <w:top w:val="nil"/>
            </w:tcBorders>
          </w:tcPr>
          <w:p w14:paraId="7EEE2E36" w14:textId="77777777" w:rsidR="003D0C06" w:rsidRPr="00D27F7D" w:rsidRDefault="003D0C06" w:rsidP="003402BA">
            <w:pPr>
              <w:ind w:right="-1475"/>
              <w:rPr>
                <w:sz w:val="20"/>
                <w:highlight w:val="lightGray"/>
              </w:rPr>
            </w:pPr>
            <w:r w:rsidRPr="00D27F7D">
              <w:rPr>
                <w:sz w:val="20"/>
                <w:highlight w:val="lightGray"/>
              </w:rPr>
              <w:t>11</w:t>
            </w:r>
          </w:p>
        </w:tc>
        <w:tc>
          <w:tcPr>
            <w:tcW w:w="502" w:type="dxa"/>
            <w:tcBorders>
              <w:top w:val="nil"/>
            </w:tcBorders>
          </w:tcPr>
          <w:p w14:paraId="126FDCBC" w14:textId="77777777" w:rsidR="003D0C06" w:rsidRPr="00D27F7D" w:rsidRDefault="003D0C06" w:rsidP="003402BA">
            <w:pPr>
              <w:ind w:right="-1475"/>
              <w:rPr>
                <w:sz w:val="20"/>
                <w:highlight w:val="lightGray"/>
              </w:rPr>
            </w:pPr>
            <w:r w:rsidRPr="00D27F7D">
              <w:rPr>
                <w:sz w:val="20"/>
                <w:highlight w:val="lightGray"/>
              </w:rPr>
              <w:t>12</w:t>
            </w:r>
          </w:p>
        </w:tc>
        <w:tc>
          <w:tcPr>
            <w:tcW w:w="1984" w:type="dxa"/>
            <w:tcBorders>
              <w:top w:val="nil"/>
            </w:tcBorders>
          </w:tcPr>
          <w:p w14:paraId="6873C95F" w14:textId="77777777" w:rsidR="003D0C06" w:rsidRPr="00D27F7D" w:rsidRDefault="003D0C06" w:rsidP="003402BA">
            <w:pPr>
              <w:ind w:right="-250"/>
              <w:jc w:val="both"/>
              <w:rPr>
                <w:sz w:val="20"/>
                <w:highlight w:val="lightGray"/>
              </w:rPr>
            </w:pPr>
            <w:r w:rsidRPr="00D27F7D">
              <w:rPr>
                <w:sz w:val="20"/>
                <w:highlight w:val="lightGray"/>
              </w:rPr>
              <w:t>Implementing body</w:t>
            </w:r>
          </w:p>
        </w:tc>
      </w:tr>
      <w:tr w:rsidR="003D0C06" w:rsidRPr="00D27F7D" w14:paraId="5B01894E" w14:textId="77777777">
        <w:tblPrEx>
          <w:tblCellMar>
            <w:top w:w="0" w:type="dxa"/>
            <w:bottom w:w="0" w:type="dxa"/>
          </w:tblCellMar>
        </w:tblPrEx>
        <w:trPr>
          <w:cantSplit/>
        </w:trPr>
        <w:tc>
          <w:tcPr>
            <w:tcW w:w="1560" w:type="dxa"/>
            <w:gridSpan w:val="2"/>
          </w:tcPr>
          <w:p w14:paraId="741D7CD5" w14:textId="77777777" w:rsidR="003D0C06" w:rsidRPr="00D27F7D" w:rsidRDefault="003D0C06" w:rsidP="003402BA">
            <w:pPr>
              <w:ind w:right="-108"/>
              <w:rPr>
                <w:i/>
                <w:sz w:val="20"/>
              </w:rPr>
            </w:pPr>
            <w:r w:rsidRPr="00D27F7D">
              <w:rPr>
                <w:i/>
                <w:sz w:val="20"/>
              </w:rPr>
              <w:t>Example</w:t>
            </w:r>
          </w:p>
        </w:tc>
        <w:tc>
          <w:tcPr>
            <w:tcW w:w="850" w:type="dxa"/>
            <w:tcBorders>
              <w:bottom w:val="nil"/>
            </w:tcBorders>
          </w:tcPr>
          <w:p w14:paraId="2A4ADFFB" w14:textId="77777777" w:rsidR="003D0C06" w:rsidRPr="00D27F7D" w:rsidRDefault="003D0C06" w:rsidP="003402BA">
            <w:pPr>
              <w:ind w:right="-1475"/>
              <w:rPr>
                <w:i/>
                <w:sz w:val="20"/>
              </w:rPr>
            </w:pPr>
            <w:r w:rsidRPr="00D27F7D">
              <w:rPr>
                <w:i/>
                <w:sz w:val="20"/>
              </w:rPr>
              <w:t>example</w:t>
            </w:r>
          </w:p>
        </w:tc>
        <w:tc>
          <w:tcPr>
            <w:tcW w:w="567" w:type="dxa"/>
            <w:tcBorders>
              <w:bottom w:val="nil"/>
            </w:tcBorders>
          </w:tcPr>
          <w:p w14:paraId="157F698B" w14:textId="77777777" w:rsidR="003D0C06" w:rsidRPr="00D27F7D" w:rsidRDefault="003D0C06" w:rsidP="003402BA">
            <w:pPr>
              <w:ind w:right="-1475"/>
              <w:rPr>
                <w:i/>
                <w:sz w:val="20"/>
              </w:rPr>
            </w:pPr>
          </w:p>
        </w:tc>
        <w:tc>
          <w:tcPr>
            <w:tcW w:w="425" w:type="dxa"/>
            <w:tcBorders>
              <w:bottom w:val="nil"/>
            </w:tcBorders>
          </w:tcPr>
          <w:p w14:paraId="5400A64D" w14:textId="77777777" w:rsidR="003D0C06" w:rsidRPr="00D27F7D" w:rsidRDefault="003D0C06" w:rsidP="003402BA">
            <w:pPr>
              <w:ind w:right="-1475"/>
              <w:rPr>
                <w:i/>
                <w:sz w:val="20"/>
              </w:rPr>
            </w:pPr>
          </w:p>
        </w:tc>
        <w:tc>
          <w:tcPr>
            <w:tcW w:w="503" w:type="dxa"/>
          </w:tcPr>
          <w:p w14:paraId="37F8C9A4" w14:textId="77777777" w:rsidR="003D0C06" w:rsidRPr="00D27F7D" w:rsidRDefault="003D0C06" w:rsidP="003402BA">
            <w:pPr>
              <w:ind w:right="-1475"/>
              <w:rPr>
                <w:i/>
                <w:sz w:val="20"/>
              </w:rPr>
            </w:pPr>
          </w:p>
        </w:tc>
        <w:tc>
          <w:tcPr>
            <w:tcW w:w="464" w:type="dxa"/>
          </w:tcPr>
          <w:p w14:paraId="5E5C611B" w14:textId="77777777" w:rsidR="003D0C06" w:rsidRPr="00D27F7D" w:rsidRDefault="003D0C06" w:rsidP="003402BA">
            <w:pPr>
              <w:ind w:right="-1475"/>
              <w:rPr>
                <w:i/>
                <w:sz w:val="20"/>
              </w:rPr>
            </w:pPr>
          </w:p>
        </w:tc>
        <w:tc>
          <w:tcPr>
            <w:tcW w:w="451" w:type="dxa"/>
          </w:tcPr>
          <w:p w14:paraId="1906426B" w14:textId="77777777" w:rsidR="003D0C06" w:rsidRPr="00D27F7D" w:rsidRDefault="003D0C06" w:rsidP="003402BA">
            <w:pPr>
              <w:ind w:right="-1475"/>
              <w:rPr>
                <w:i/>
                <w:sz w:val="20"/>
              </w:rPr>
            </w:pPr>
          </w:p>
        </w:tc>
        <w:tc>
          <w:tcPr>
            <w:tcW w:w="477" w:type="dxa"/>
          </w:tcPr>
          <w:p w14:paraId="202ED525" w14:textId="77777777" w:rsidR="003D0C06" w:rsidRPr="00D27F7D" w:rsidRDefault="003D0C06" w:rsidP="003402BA">
            <w:pPr>
              <w:ind w:right="-1475"/>
              <w:rPr>
                <w:i/>
                <w:sz w:val="20"/>
              </w:rPr>
            </w:pPr>
          </w:p>
        </w:tc>
        <w:tc>
          <w:tcPr>
            <w:tcW w:w="464" w:type="dxa"/>
          </w:tcPr>
          <w:p w14:paraId="3FB3B0DA" w14:textId="77777777" w:rsidR="003D0C06" w:rsidRPr="00D27F7D" w:rsidRDefault="003D0C06" w:rsidP="003402BA">
            <w:pPr>
              <w:ind w:right="-1475"/>
              <w:rPr>
                <w:i/>
                <w:sz w:val="20"/>
              </w:rPr>
            </w:pPr>
          </w:p>
        </w:tc>
        <w:tc>
          <w:tcPr>
            <w:tcW w:w="476" w:type="dxa"/>
          </w:tcPr>
          <w:p w14:paraId="6B946ED0" w14:textId="77777777" w:rsidR="003D0C06" w:rsidRPr="00D27F7D" w:rsidRDefault="003D0C06" w:rsidP="003402BA">
            <w:pPr>
              <w:ind w:right="-1475"/>
              <w:rPr>
                <w:i/>
                <w:sz w:val="20"/>
              </w:rPr>
            </w:pPr>
          </w:p>
        </w:tc>
        <w:tc>
          <w:tcPr>
            <w:tcW w:w="452" w:type="dxa"/>
          </w:tcPr>
          <w:p w14:paraId="386C16AD" w14:textId="77777777" w:rsidR="003D0C06" w:rsidRPr="00D27F7D" w:rsidRDefault="003D0C06" w:rsidP="003402BA">
            <w:pPr>
              <w:ind w:right="-1475"/>
              <w:rPr>
                <w:i/>
                <w:sz w:val="20"/>
              </w:rPr>
            </w:pPr>
          </w:p>
        </w:tc>
        <w:tc>
          <w:tcPr>
            <w:tcW w:w="464" w:type="dxa"/>
          </w:tcPr>
          <w:p w14:paraId="25AEC118" w14:textId="77777777" w:rsidR="003D0C06" w:rsidRPr="00D27F7D" w:rsidRDefault="003D0C06" w:rsidP="003402BA">
            <w:pPr>
              <w:ind w:right="-1475"/>
              <w:rPr>
                <w:i/>
                <w:sz w:val="20"/>
              </w:rPr>
            </w:pPr>
          </w:p>
        </w:tc>
        <w:tc>
          <w:tcPr>
            <w:tcW w:w="502" w:type="dxa"/>
          </w:tcPr>
          <w:p w14:paraId="3C326BD1" w14:textId="77777777" w:rsidR="003D0C06" w:rsidRPr="00D27F7D" w:rsidRDefault="003D0C06" w:rsidP="003402BA">
            <w:pPr>
              <w:ind w:right="-1475"/>
              <w:rPr>
                <w:i/>
                <w:sz w:val="20"/>
              </w:rPr>
            </w:pPr>
          </w:p>
        </w:tc>
        <w:tc>
          <w:tcPr>
            <w:tcW w:w="1984" w:type="dxa"/>
          </w:tcPr>
          <w:p w14:paraId="755F104E" w14:textId="77777777" w:rsidR="003D0C06" w:rsidRPr="00D27F7D" w:rsidRDefault="003D0C06" w:rsidP="003402BA">
            <w:pPr>
              <w:ind w:right="-250"/>
              <w:jc w:val="both"/>
              <w:rPr>
                <w:i/>
                <w:sz w:val="20"/>
              </w:rPr>
            </w:pPr>
            <w:r w:rsidRPr="00D27F7D">
              <w:rPr>
                <w:i/>
                <w:sz w:val="20"/>
              </w:rPr>
              <w:t>Example</w:t>
            </w:r>
          </w:p>
        </w:tc>
      </w:tr>
      <w:tr w:rsidR="003D0C06" w:rsidRPr="00D27F7D" w14:paraId="4ECCEB89" w14:textId="77777777">
        <w:tblPrEx>
          <w:tblCellMar>
            <w:top w:w="0" w:type="dxa"/>
            <w:bottom w:w="0" w:type="dxa"/>
          </w:tblCellMar>
        </w:tblPrEx>
        <w:trPr>
          <w:cantSplit/>
          <w:trHeight w:val="533"/>
        </w:trPr>
        <w:tc>
          <w:tcPr>
            <w:tcW w:w="1560" w:type="dxa"/>
            <w:gridSpan w:val="2"/>
          </w:tcPr>
          <w:p w14:paraId="64FD50AC" w14:textId="77777777" w:rsidR="003D0C06" w:rsidRPr="00D27F7D" w:rsidRDefault="003D0C06" w:rsidP="003402BA">
            <w:pPr>
              <w:ind w:right="-108"/>
              <w:rPr>
                <w:sz w:val="20"/>
              </w:rPr>
            </w:pPr>
            <w:r w:rsidRPr="00D27F7D">
              <w:rPr>
                <w:sz w:val="20"/>
              </w:rPr>
              <w:t>Preparation Activity 1(title)</w:t>
            </w:r>
          </w:p>
        </w:tc>
        <w:tc>
          <w:tcPr>
            <w:tcW w:w="850" w:type="dxa"/>
            <w:shd w:val="pct25" w:color="auto" w:fill="FFFFFF"/>
          </w:tcPr>
          <w:p w14:paraId="650CC06E" w14:textId="77777777" w:rsidR="003D0C06" w:rsidRPr="00D27F7D" w:rsidRDefault="003D0C06" w:rsidP="003402BA">
            <w:pPr>
              <w:ind w:right="-44"/>
              <w:rPr>
                <w:sz w:val="20"/>
                <w:highlight w:val="lightGray"/>
              </w:rPr>
            </w:pPr>
          </w:p>
        </w:tc>
        <w:tc>
          <w:tcPr>
            <w:tcW w:w="567" w:type="dxa"/>
            <w:shd w:val="pct25" w:color="auto" w:fill="FFFFFF"/>
          </w:tcPr>
          <w:p w14:paraId="353F3605" w14:textId="77777777" w:rsidR="003D0C06" w:rsidRPr="00D27F7D" w:rsidRDefault="003D0C06" w:rsidP="003402BA">
            <w:pPr>
              <w:ind w:right="-1475"/>
              <w:rPr>
                <w:sz w:val="20"/>
                <w:highlight w:val="lightGray"/>
              </w:rPr>
            </w:pPr>
          </w:p>
        </w:tc>
        <w:tc>
          <w:tcPr>
            <w:tcW w:w="425" w:type="dxa"/>
            <w:shd w:val="pct25" w:color="auto" w:fill="FFFFFF"/>
          </w:tcPr>
          <w:p w14:paraId="55083389" w14:textId="77777777" w:rsidR="003D0C06" w:rsidRPr="00D27F7D" w:rsidRDefault="003D0C06" w:rsidP="003402BA">
            <w:pPr>
              <w:ind w:right="-1475"/>
              <w:rPr>
                <w:sz w:val="20"/>
                <w:highlight w:val="lightGray"/>
              </w:rPr>
            </w:pPr>
          </w:p>
        </w:tc>
        <w:tc>
          <w:tcPr>
            <w:tcW w:w="503" w:type="dxa"/>
            <w:tcBorders>
              <w:bottom w:val="nil"/>
            </w:tcBorders>
          </w:tcPr>
          <w:p w14:paraId="36ADE0D1" w14:textId="77777777" w:rsidR="003D0C06" w:rsidRPr="00D27F7D" w:rsidRDefault="003D0C06" w:rsidP="003402BA">
            <w:pPr>
              <w:ind w:right="-1475"/>
              <w:rPr>
                <w:sz w:val="20"/>
              </w:rPr>
            </w:pPr>
          </w:p>
        </w:tc>
        <w:tc>
          <w:tcPr>
            <w:tcW w:w="464" w:type="dxa"/>
            <w:tcBorders>
              <w:bottom w:val="nil"/>
            </w:tcBorders>
          </w:tcPr>
          <w:p w14:paraId="479687CB" w14:textId="77777777" w:rsidR="003D0C06" w:rsidRPr="00D27F7D" w:rsidRDefault="003D0C06" w:rsidP="003402BA">
            <w:pPr>
              <w:ind w:right="-1475"/>
              <w:rPr>
                <w:sz w:val="20"/>
              </w:rPr>
            </w:pPr>
          </w:p>
        </w:tc>
        <w:tc>
          <w:tcPr>
            <w:tcW w:w="451" w:type="dxa"/>
            <w:tcBorders>
              <w:bottom w:val="nil"/>
            </w:tcBorders>
          </w:tcPr>
          <w:p w14:paraId="74E456BA" w14:textId="77777777" w:rsidR="003D0C06" w:rsidRPr="00D27F7D" w:rsidRDefault="003D0C06" w:rsidP="003402BA">
            <w:pPr>
              <w:ind w:right="-1475"/>
              <w:rPr>
                <w:sz w:val="20"/>
              </w:rPr>
            </w:pPr>
          </w:p>
        </w:tc>
        <w:tc>
          <w:tcPr>
            <w:tcW w:w="477" w:type="dxa"/>
            <w:tcBorders>
              <w:bottom w:val="nil"/>
            </w:tcBorders>
          </w:tcPr>
          <w:p w14:paraId="76E0118E" w14:textId="77777777" w:rsidR="003D0C06" w:rsidRPr="00D27F7D" w:rsidRDefault="003D0C06" w:rsidP="003402BA">
            <w:pPr>
              <w:ind w:right="-1475"/>
              <w:rPr>
                <w:sz w:val="20"/>
              </w:rPr>
            </w:pPr>
          </w:p>
        </w:tc>
        <w:tc>
          <w:tcPr>
            <w:tcW w:w="464" w:type="dxa"/>
            <w:tcBorders>
              <w:bottom w:val="nil"/>
            </w:tcBorders>
          </w:tcPr>
          <w:p w14:paraId="0D0E7BAF" w14:textId="77777777" w:rsidR="003D0C06" w:rsidRPr="00D27F7D" w:rsidRDefault="003D0C06" w:rsidP="003402BA">
            <w:pPr>
              <w:ind w:right="-1475"/>
              <w:rPr>
                <w:sz w:val="20"/>
              </w:rPr>
            </w:pPr>
          </w:p>
        </w:tc>
        <w:tc>
          <w:tcPr>
            <w:tcW w:w="476" w:type="dxa"/>
            <w:tcBorders>
              <w:bottom w:val="nil"/>
            </w:tcBorders>
          </w:tcPr>
          <w:p w14:paraId="7FABAF3A" w14:textId="77777777" w:rsidR="003D0C06" w:rsidRPr="00D27F7D" w:rsidRDefault="003D0C06" w:rsidP="003402BA">
            <w:pPr>
              <w:ind w:right="-1475"/>
              <w:rPr>
                <w:sz w:val="20"/>
              </w:rPr>
            </w:pPr>
          </w:p>
        </w:tc>
        <w:tc>
          <w:tcPr>
            <w:tcW w:w="452" w:type="dxa"/>
            <w:tcBorders>
              <w:bottom w:val="nil"/>
            </w:tcBorders>
          </w:tcPr>
          <w:p w14:paraId="786E4F49" w14:textId="77777777" w:rsidR="003D0C06" w:rsidRPr="00D27F7D" w:rsidRDefault="003D0C06" w:rsidP="003402BA">
            <w:pPr>
              <w:ind w:right="-1475"/>
              <w:rPr>
                <w:sz w:val="20"/>
              </w:rPr>
            </w:pPr>
          </w:p>
        </w:tc>
        <w:tc>
          <w:tcPr>
            <w:tcW w:w="464" w:type="dxa"/>
            <w:tcBorders>
              <w:bottom w:val="nil"/>
            </w:tcBorders>
          </w:tcPr>
          <w:p w14:paraId="3AE4903E" w14:textId="77777777" w:rsidR="003D0C06" w:rsidRPr="00D27F7D" w:rsidRDefault="003D0C06" w:rsidP="003402BA">
            <w:pPr>
              <w:ind w:right="-1475"/>
              <w:rPr>
                <w:sz w:val="20"/>
              </w:rPr>
            </w:pPr>
          </w:p>
        </w:tc>
        <w:tc>
          <w:tcPr>
            <w:tcW w:w="502" w:type="dxa"/>
            <w:tcBorders>
              <w:bottom w:val="nil"/>
            </w:tcBorders>
          </w:tcPr>
          <w:p w14:paraId="6D7E6393" w14:textId="77777777" w:rsidR="003D0C06" w:rsidRPr="00D27F7D" w:rsidRDefault="003D0C06" w:rsidP="003402BA">
            <w:pPr>
              <w:ind w:right="-1475"/>
              <w:rPr>
                <w:sz w:val="20"/>
              </w:rPr>
            </w:pPr>
          </w:p>
        </w:tc>
        <w:tc>
          <w:tcPr>
            <w:tcW w:w="1984" w:type="dxa"/>
          </w:tcPr>
          <w:p w14:paraId="24BF026E" w14:textId="77777777" w:rsidR="003D0C06" w:rsidRPr="00D27F7D" w:rsidRDefault="009D36B8" w:rsidP="003402BA">
            <w:pPr>
              <w:jc w:val="both"/>
              <w:rPr>
                <w:sz w:val="20"/>
              </w:rPr>
            </w:pPr>
            <w:r>
              <w:rPr>
                <w:sz w:val="20"/>
              </w:rPr>
              <w:t>Beneficiary or affiliated entity</w:t>
            </w:r>
            <w:r w:rsidR="003D0C06" w:rsidRPr="00D27F7D">
              <w:rPr>
                <w:sz w:val="20"/>
              </w:rPr>
              <w:t xml:space="preserve"> 1</w:t>
            </w:r>
          </w:p>
        </w:tc>
      </w:tr>
      <w:tr w:rsidR="003D0C06" w:rsidRPr="00D27F7D" w14:paraId="3BAA3A64" w14:textId="77777777">
        <w:tblPrEx>
          <w:tblCellMar>
            <w:top w:w="0" w:type="dxa"/>
            <w:bottom w:w="0" w:type="dxa"/>
          </w:tblCellMar>
        </w:tblPrEx>
        <w:trPr>
          <w:cantSplit/>
        </w:trPr>
        <w:tc>
          <w:tcPr>
            <w:tcW w:w="1560" w:type="dxa"/>
            <w:gridSpan w:val="2"/>
          </w:tcPr>
          <w:p w14:paraId="2674BBBD" w14:textId="77777777" w:rsidR="003D0C06" w:rsidRPr="00D27F7D" w:rsidRDefault="003D0C06" w:rsidP="003402BA">
            <w:pPr>
              <w:ind w:right="-108"/>
              <w:rPr>
                <w:sz w:val="20"/>
              </w:rPr>
            </w:pPr>
            <w:r w:rsidRPr="00D27F7D">
              <w:rPr>
                <w:sz w:val="20"/>
              </w:rPr>
              <w:t>Execution Activity 1(title)</w:t>
            </w:r>
          </w:p>
        </w:tc>
        <w:tc>
          <w:tcPr>
            <w:tcW w:w="850" w:type="dxa"/>
            <w:tcBorders>
              <w:bottom w:val="nil"/>
            </w:tcBorders>
          </w:tcPr>
          <w:p w14:paraId="67531ABF" w14:textId="77777777" w:rsidR="003D0C06" w:rsidRPr="00D27F7D" w:rsidRDefault="003D0C06" w:rsidP="003402BA">
            <w:pPr>
              <w:ind w:right="-108"/>
              <w:rPr>
                <w:sz w:val="20"/>
              </w:rPr>
            </w:pPr>
          </w:p>
        </w:tc>
        <w:tc>
          <w:tcPr>
            <w:tcW w:w="567" w:type="dxa"/>
            <w:tcBorders>
              <w:bottom w:val="nil"/>
            </w:tcBorders>
          </w:tcPr>
          <w:p w14:paraId="7A361076" w14:textId="77777777" w:rsidR="003D0C06" w:rsidRPr="00D27F7D" w:rsidRDefault="003D0C06" w:rsidP="003402BA">
            <w:pPr>
              <w:ind w:right="-1475"/>
              <w:rPr>
                <w:sz w:val="20"/>
              </w:rPr>
            </w:pPr>
          </w:p>
        </w:tc>
        <w:tc>
          <w:tcPr>
            <w:tcW w:w="425" w:type="dxa"/>
            <w:tcBorders>
              <w:bottom w:val="nil"/>
            </w:tcBorders>
          </w:tcPr>
          <w:p w14:paraId="07228179" w14:textId="77777777" w:rsidR="003D0C06" w:rsidRPr="00D27F7D" w:rsidRDefault="003D0C06" w:rsidP="003402BA">
            <w:pPr>
              <w:ind w:right="-1475"/>
              <w:rPr>
                <w:sz w:val="20"/>
              </w:rPr>
            </w:pPr>
          </w:p>
        </w:tc>
        <w:tc>
          <w:tcPr>
            <w:tcW w:w="503" w:type="dxa"/>
            <w:tcBorders>
              <w:bottom w:val="nil"/>
            </w:tcBorders>
            <w:shd w:val="pct25" w:color="auto" w:fill="FFFFFF"/>
          </w:tcPr>
          <w:p w14:paraId="51CDA326" w14:textId="77777777" w:rsidR="003D0C06" w:rsidRPr="00D27F7D" w:rsidRDefault="003D0C06" w:rsidP="003402BA">
            <w:pPr>
              <w:ind w:right="-1475"/>
              <w:rPr>
                <w:sz w:val="20"/>
              </w:rPr>
            </w:pPr>
          </w:p>
        </w:tc>
        <w:tc>
          <w:tcPr>
            <w:tcW w:w="464" w:type="dxa"/>
            <w:shd w:val="pct25" w:color="auto" w:fill="FFFFFF"/>
          </w:tcPr>
          <w:p w14:paraId="58F8B861" w14:textId="77777777" w:rsidR="003D0C06" w:rsidRPr="00446F6C" w:rsidRDefault="003D0C06" w:rsidP="003402BA">
            <w:pPr>
              <w:ind w:right="-1475"/>
              <w:rPr>
                <w:sz w:val="20"/>
                <w14:shadow w14:blurRad="50800" w14:dist="38100" w14:dir="2700000" w14:sx="100000" w14:sy="100000" w14:kx="0" w14:ky="0" w14:algn="tl">
                  <w14:srgbClr w14:val="000000">
                    <w14:alpha w14:val="60000"/>
                  </w14:srgbClr>
                </w14:shadow>
              </w:rPr>
            </w:pPr>
          </w:p>
        </w:tc>
        <w:tc>
          <w:tcPr>
            <w:tcW w:w="451" w:type="dxa"/>
            <w:shd w:val="pct25" w:color="auto" w:fill="FFFFFF"/>
          </w:tcPr>
          <w:p w14:paraId="58C63754" w14:textId="77777777" w:rsidR="003D0C06" w:rsidRPr="00D27F7D" w:rsidRDefault="003D0C06" w:rsidP="003402BA">
            <w:pPr>
              <w:ind w:right="-1475"/>
              <w:rPr>
                <w:sz w:val="20"/>
              </w:rPr>
            </w:pPr>
          </w:p>
        </w:tc>
        <w:tc>
          <w:tcPr>
            <w:tcW w:w="477" w:type="dxa"/>
            <w:shd w:val="pct25" w:color="auto" w:fill="FFFFFF"/>
          </w:tcPr>
          <w:p w14:paraId="47458667" w14:textId="77777777" w:rsidR="003D0C06" w:rsidRPr="00D27F7D" w:rsidRDefault="003D0C06" w:rsidP="003402BA">
            <w:pPr>
              <w:ind w:right="-1475"/>
              <w:rPr>
                <w:sz w:val="20"/>
              </w:rPr>
            </w:pPr>
          </w:p>
        </w:tc>
        <w:tc>
          <w:tcPr>
            <w:tcW w:w="464" w:type="dxa"/>
            <w:tcBorders>
              <w:bottom w:val="nil"/>
            </w:tcBorders>
            <w:shd w:val="pct25" w:color="auto" w:fill="FFFFFF"/>
          </w:tcPr>
          <w:p w14:paraId="5142050B" w14:textId="77777777" w:rsidR="003D0C06" w:rsidRPr="00D27F7D" w:rsidRDefault="003D0C06" w:rsidP="003402BA">
            <w:pPr>
              <w:ind w:right="-1475"/>
              <w:rPr>
                <w:sz w:val="20"/>
              </w:rPr>
            </w:pPr>
          </w:p>
        </w:tc>
        <w:tc>
          <w:tcPr>
            <w:tcW w:w="476" w:type="dxa"/>
            <w:shd w:val="pct25" w:color="auto" w:fill="FFFFFF"/>
          </w:tcPr>
          <w:p w14:paraId="6CC858DA" w14:textId="77777777" w:rsidR="003D0C06" w:rsidRPr="00D27F7D" w:rsidRDefault="003D0C06" w:rsidP="003402BA">
            <w:pPr>
              <w:ind w:right="-1475"/>
              <w:rPr>
                <w:sz w:val="20"/>
              </w:rPr>
            </w:pPr>
          </w:p>
        </w:tc>
        <w:tc>
          <w:tcPr>
            <w:tcW w:w="452" w:type="dxa"/>
            <w:shd w:val="pct25" w:color="auto" w:fill="FFFFFF"/>
          </w:tcPr>
          <w:p w14:paraId="5D058593" w14:textId="77777777" w:rsidR="003D0C06" w:rsidRPr="00D27F7D" w:rsidRDefault="003D0C06" w:rsidP="003402BA">
            <w:pPr>
              <w:ind w:right="-1475"/>
              <w:rPr>
                <w:sz w:val="20"/>
              </w:rPr>
            </w:pPr>
          </w:p>
        </w:tc>
        <w:tc>
          <w:tcPr>
            <w:tcW w:w="464" w:type="dxa"/>
            <w:tcBorders>
              <w:bottom w:val="nil"/>
            </w:tcBorders>
            <w:shd w:val="pct25" w:color="auto" w:fill="FFFFFF"/>
          </w:tcPr>
          <w:p w14:paraId="37E24546" w14:textId="77777777" w:rsidR="003D0C06" w:rsidRPr="00D27F7D" w:rsidRDefault="003D0C06" w:rsidP="003402BA">
            <w:pPr>
              <w:ind w:right="-1475"/>
              <w:rPr>
                <w:sz w:val="20"/>
              </w:rPr>
            </w:pPr>
          </w:p>
        </w:tc>
        <w:tc>
          <w:tcPr>
            <w:tcW w:w="502" w:type="dxa"/>
            <w:tcBorders>
              <w:bottom w:val="nil"/>
            </w:tcBorders>
            <w:shd w:val="pct25" w:color="auto" w:fill="FFFFFF"/>
          </w:tcPr>
          <w:p w14:paraId="7E886558" w14:textId="77777777" w:rsidR="003D0C06" w:rsidRPr="00D27F7D" w:rsidRDefault="003D0C06" w:rsidP="003402BA">
            <w:pPr>
              <w:ind w:right="-1475"/>
              <w:rPr>
                <w:sz w:val="20"/>
              </w:rPr>
            </w:pPr>
          </w:p>
        </w:tc>
        <w:tc>
          <w:tcPr>
            <w:tcW w:w="1984" w:type="dxa"/>
          </w:tcPr>
          <w:p w14:paraId="51A4D5C8" w14:textId="77777777" w:rsidR="003D0C06" w:rsidRPr="00D27F7D" w:rsidRDefault="009D36B8" w:rsidP="003402BA">
            <w:pPr>
              <w:ind w:right="-250"/>
              <w:jc w:val="both"/>
              <w:rPr>
                <w:sz w:val="20"/>
              </w:rPr>
            </w:pPr>
            <w:r>
              <w:rPr>
                <w:sz w:val="20"/>
              </w:rPr>
              <w:t xml:space="preserve">Beneficiary of affiliated entity </w:t>
            </w:r>
            <w:r w:rsidR="003D0C06" w:rsidRPr="00D27F7D">
              <w:rPr>
                <w:sz w:val="20"/>
              </w:rPr>
              <w:t>1</w:t>
            </w:r>
          </w:p>
        </w:tc>
      </w:tr>
      <w:tr w:rsidR="003D0C06" w:rsidRPr="00D27F7D" w14:paraId="70F9F4DD" w14:textId="77777777">
        <w:tblPrEx>
          <w:tblCellMar>
            <w:top w:w="0" w:type="dxa"/>
            <w:bottom w:w="0" w:type="dxa"/>
          </w:tblCellMar>
        </w:tblPrEx>
        <w:trPr>
          <w:cantSplit/>
        </w:trPr>
        <w:tc>
          <w:tcPr>
            <w:tcW w:w="1560" w:type="dxa"/>
            <w:gridSpan w:val="2"/>
          </w:tcPr>
          <w:p w14:paraId="0C8ED4EA" w14:textId="77777777" w:rsidR="003D0C06" w:rsidRPr="00D27F7D" w:rsidRDefault="003D0C06" w:rsidP="003402BA">
            <w:pPr>
              <w:ind w:right="-108"/>
              <w:rPr>
                <w:sz w:val="20"/>
              </w:rPr>
            </w:pPr>
            <w:r w:rsidRPr="00D27F7D">
              <w:rPr>
                <w:sz w:val="20"/>
              </w:rPr>
              <w:lastRenderedPageBreak/>
              <w:t>Preparation Activity 2 (title)</w:t>
            </w:r>
          </w:p>
        </w:tc>
        <w:tc>
          <w:tcPr>
            <w:tcW w:w="850" w:type="dxa"/>
          </w:tcPr>
          <w:p w14:paraId="5E8ACC87" w14:textId="77777777" w:rsidR="003D0C06" w:rsidRPr="00D27F7D" w:rsidRDefault="003D0C06" w:rsidP="003402BA">
            <w:pPr>
              <w:ind w:right="-1475"/>
              <w:rPr>
                <w:sz w:val="20"/>
              </w:rPr>
            </w:pPr>
          </w:p>
        </w:tc>
        <w:tc>
          <w:tcPr>
            <w:tcW w:w="567" w:type="dxa"/>
          </w:tcPr>
          <w:p w14:paraId="0DD547BD" w14:textId="77777777" w:rsidR="003D0C06" w:rsidRPr="00D27F7D" w:rsidRDefault="003D0C06" w:rsidP="003402BA">
            <w:pPr>
              <w:ind w:right="-1475"/>
              <w:rPr>
                <w:sz w:val="20"/>
              </w:rPr>
            </w:pPr>
          </w:p>
        </w:tc>
        <w:tc>
          <w:tcPr>
            <w:tcW w:w="425" w:type="dxa"/>
          </w:tcPr>
          <w:p w14:paraId="4A2DD854" w14:textId="77777777" w:rsidR="003D0C06" w:rsidRPr="00D27F7D" w:rsidRDefault="003D0C06" w:rsidP="003402BA">
            <w:pPr>
              <w:ind w:right="-1475"/>
              <w:rPr>
                <w:sz w:val="20"/>
              </w:rPr>
            </w:pPr>
          </w:p>
        </w:tc>
        <w:tc>
          <w:tcPr>
            <w:tcW w:w="503" w:type="dxa"/>
          </w:tcPr>
          <w:p w14:paraId="5BD0F0F8" w14:textId="77777777" w:rsidR="003D0C06" w:rsidRPr="00D27F7D" w:rsidRDefault="003D0C06" w:rsidP="003402BA">
            <w:pPr>
              <w:ind w:right="-1475"/>
              <w:rPr>
                <w:sz w:val="20"/>
              </w:rPr>
            </w:pPr>
          </w:p>
        </w:tc>
        <w:tc>
          <w:tcPr>
            <w:tcW w:w="464" w:type="dxa"/>
            <w:tcBorders>
              <w:top w:val="nil"/>
            </w:tcBorders>
          </w:tcPr>
          <w:p w14:paraId="79B94DDB" w14:textId="77777777" w:rsidR="003D0C06" w:rsidRPr="00D27F7D" w:rsidRDefault="003D0C06" w:rsidP="003402BA">
            <w:pPr>
              <w:ind w:right="-1475"/>
              <w:rPr>
                <w:sz w:val="20"/>
              </w:rPr>
            </w:pPr>
          </w:p>
        </w:tc>
        <w:tc>
          <w:tcPr>
            <w:tcW w:w="451" w:type="dxa"/>
            <w:tcBorders>
              <w:top w:val="nil"/>
            </w:tcBorders>
          </w:tcPr>
          <w:p w14:paraId="54ECBCC0" w14:textId="77777777" w:rsidR="003D0C06" w:rsidRPr="00D27F7D" w:rsidRDefault="003D0C06" w:rsidP="003402BA">
            <w:pPr>
              <w:ind w:right="-1475"/>
              <w:rPr>
                <w:sz w:val="20"/>
              </w:rPr>
            </w:pPr>
          </w:p>
        </w:tc>
        <w:tc>
          <w:tcPr>
            <w:tcW w:w="477" w:type="dxa"/>
            <w:tcBorders>
              <w:top w:val="nil"/>
            </w:tcBorders>
          </w:tcPr>
          <w:p w14:paraId="1911E4B3" w14:textId="77777777" w:rsidR="003D0C06" w:rsidRPr="00D27F7D" w:rsidRDefault="003D0C06" w:rsidP="003402BA">
            <w:pPr>
              <w:ind w:right="-1475"/>
              <w:rPr>
                <w:sz w:val="20"/>
              </w:rPr>
            </w:pPr>
          </w:p>
        </w:tc>
        <w:tc>
          <w:tcPr>
            <w:tcW w:w="464" w:type="dxa"/>
          </w:tcPr>
          <w:p w14:paraId="5E7F5D6C" w14:textId="77777777" w:rsidR="003D0C06" w:rsidRPr="00D27F7D" w:rsidRDefault="003D0C06" w:rsidP="003402BA">
            <w:pPr>
              <w:ind w:right="-1475"/>
              <w:rPr>
                <w:sz w:val="20"/>
              </w:rPr>
            </w:pPr>
          </w:p>
        </w:tc>
        <w:tc>
          <w:tcPr>
            <w:tcW w:w="476" w:type="dxa"/>
            <w:tcBorders>
              <w:top w:val="nil"/>
            </w:tcBorders>
          </w:tcPr>
          <w:p w14:paraId="572FF37E" w14:textId="77777777" w:rsidR="003D0C06" w:rsidRPr="00D27F7D" w:rsidRDefault="003D0C06" w:rsidP="003402BA">
            <w:pPr>
              <w:ind w:right="-1475"/>
              <w:rPr>
                <w:sz w:val="20"/>
              </w:rPr>
            </w:pPr>
          </w:p>
        </w:tc>
        <w:tc>
          <w:tcPr>
            <w:tcW w:w="452" w:type="dxa"/>
            <w:tcBorders>
              <w:top w:val="nil"/>
            </w:tcBorders>
          </w:tcPr>
          <w:p w14:paraId="659CFAE5" w14:textId="77777777" w:rsidR="003D0C06" w:rsidRPr="00D27F7D" w:rsidRDefault="003D0C06" w:rsidP="003402BA">
            <w:pPr>
              <w:ind w:right="-1475"/>
              <w:rPr>
                <w:sz w:val="20"/>
              </w:rPr>
            </w:pPr>
          </w:p>
        </w:tc>
        <w:tc>
          <w:tcPr>
            <w:tcW w:w="464" w:type="dxa"/>
            <w:shd w:val="pct25" w:color="auto" w:fill="FFFFFF"/>
          </w:tcPr>
          <w:p w14:paraId="52520007" w14:textId="77777777" w:rsidR="003D0C06" w:rsidRPr="00D27F7D" w:rsidRDefault="003D0C06" w:rsidP="003402BA">
            <w:pPr>
              <w:ind w:right="-1475"/>
              <w:rPr>
                <w:sz w:val="20"/>
              </w:rPr>
            </w:pPr>
          </w:p>
        </w:tc>
        <w:tc>
          <w:tcPr>
            <w:tcW w:w="502" w:type="dxa"/>
            <w:shd w:val="pct25" w:color="auto" w:fill="FFFFFF"/>
          </w:tcPr>
          <w:p w14:paraId="2ED7E868" w14:textId="77777777" w:rsidR="003D0C06" w:rsidRPr="00D27F7D" w:rsidRDefault="003D0C06" w:rsidP="003402BA">
            <w:pPr>
              <w:ind w:right="-1475"/>
              <w:rPr>
                <w:sz w:val="20"/>
              </w:rPr>
            </w:pPr>
          </w:p>
        </w:tc>
        <w:tc>
          <w:tcPr>
            <w:tcW w:w="1984" w:type="dxa"/>
          </w:tcPr>
          <w:p w14:paraId="2BFBABC8" w14:textId="77777777" w:rsidR="003D0C06" w:rsidRPr="00D27F7D" w:rsidRDefault="009D36B8" w:rsidP="003402BA">
            <w:pPr>
              <w:ind w:right="-250"/>
              <w:jc w:val="both"/>
              <w:rPr>
                <w:sz w:val="20"/>
              </w:rPr>
            </w:pPr>
            <w:r>
              <w:rPr>
                <w:sz w:val="20"/>
              </w:rPr>
              <w:t>Beneficiary or affiliated entity</w:t>
            </w:r>
            <w:r w:rsidR="003D0C06" w:rsidRPr="00D27F7D">
              <w:rPr>
                <w:sz w:val="20"/>
              </w:rPr>
              <w:t xml:space="preserve"> 2 </w:t>
            </w:r>
          </w:p>
        </w:tc>
      </w:tr>
      <w:tr w:rsidR="003D0C06" w:rsidRPr="00D27F7D" w14:paraId="723470E6" w14:textId="77777777">
        <w:tblPrEx>
          <w:tblCellMar>
            <w:top w:w="0" w:type="dxa"/>
            <w:bottom w:w="0" w:type="dxa"/>
          </w:tblCellMar>
        </w:tblPrEx>
        <w:trPr>
          <w:cantSplit/>
        </w:trPr>
        <w:tc>
          <w:tcPr>
            <w:tcW w:w="1560" w:type="dxa"/>
            <w:gridSpan w:val="2"/>
          </w:tcPr>
          <w:p w14:paraId="4033C0FD" w14:textId="77777777" w:rsidR="003D0C06" w:rsidRPr="00D27F7D" w:rsidRDefault="003D0C06" w:rsidP="003402BA">
            <w:pPr>
              <w:ind w:right="-108"/>
              <w:rPr>
                <w:sz w:val="20"/>
              </w:rPr>
            </w:pPr>
            <w:r w:rsidRPr="00D27F7D">
              <w:rPr>
                <w:sz w:val="20"/>
              </w:rPr>
              <w:t>Etc.</w:t>
            </w:r>
          </w:p>
        </w:tc>
        <w:tc>
          <w:tcPr>
            <w:tcW w:w="850" w:type="dxa"/>
          </w:tcPr>
          <w:p w14:paraId="1C7F89BF" w14:textId="77777777" w:rsidR="003D0C06" w:rsidRPr="00D27F7D" w:rsidRDefault="003D0C06" w:rsidP="003402BA">
            <w:pPr>
              <w:ind w:right="-1475"/>
              <w:rPr>
                <w:sz w:val="20"/>
              </w:rPr>
            </w:pPr>
          </w:p>
        </w:tc>
        <w:tc>
          <w:tcPr>
            <w:tcW w:w="567" w:type="dxa"/>
          </w:tcPr>
          <w:p w14:paraId="63D42413" w14:textId="77777777" w:rsidR="003D0C06" w:rsidRPr="00D27F7D" w:rsidRDefault="003D0C06" w:rsidP="003402BA">
            <w:pPr>
              <w:ind w:right="-1475"/>
              <w:rPr>
                <w:sz w:val="20"/>
              </w:rPr>
            </w:pPr>
          </w:p>
        </w:tc>
        <w:tc>
          <w:tcPr>
            <w:tcW w:w="425" w:type="dxa"/>
          </w:tcPr>
          <w:p w14:paraId="5C78D5E0" w14:textId="77777777" w:rsidR="003D0C06" w:rsidRPr="00D27F7D" w:rsidRDefault="003D0C06" w:rsidP="003402BA">
            <w:pPr>
              <w:ind w:right="-1475"/>
              <w:rPr>
                <w:sz w:val="20"/>
              </w:rPr>
            </w:pPr>
          </w:p>
        </w:tc>
        <w:tc>
          <w:tcPr>
            <w:tcW w:w="503" w:type="dxa"/>
          </w:tcPr>
          <w:p w14:paraId="22B1DE93" w14:textId="77777777" w:rsidR="003D0C06" w:rsidRPr="00D27F7D" w:rsidRDefault="003D0C06" w:rsidP="003402BA">
            <w:pPr>
              <w:ind w:right="-1475"/>
              <w:rPr>
                <w:sz w:val="20"/>
              </w:rPr>
            </w:pPr>
          </w:p>
        </w:tc>
        <w:tc>
          <w:tcPr>
            <w:tcW w:w="464" w:type="dxa"/>
          </w:tcPr>
          <w:p w14:paraId="1CB46BF8" w14:textId="77777777" w:rsidR="003D0C06" w:rsidRPr="00D27F7D" w:rsidRDefault="003D0C06" w:rsidP="003402BA">
            <w:pPr>
              <w:ind w:right="-1475"/>
              <w:rPr>
                <w:sz w:val="20"/>
              </w:rPr>
            </w:pPr>
          </w:p>
        </w:tc>
        <w:tc>
          <w:tcPr>
            <w:tcW w:w="451" w:type="dxa"/>
          </w:tcPr>
          <w:p w14:paraId="509ED645" w14:textId="77777777" w:rsidR="003D0C06" w:rsidRPr="00D27F7D" w:rsidRDefault="003D0C06" w:rsidP="003402BA">
            <w:pPr>
              <w:ind w:right="-1475"/>
              <w:rPr>
                <w:sz w:val="20"/>
              </w:rPr>
            </w:pPr>
          </w:p>
        </w:tc>
        <w:tc>
          <w:tcPr>
            <w:tcW w:w="477" w:type="dxa"/>
          </w:tcPr>
          <w:p w14:paraId="788EF259" w14:textId="77777777" w:rsidR="003D0C06" w:rsidRPr="00D27F7D" w:rsidRDefault="003D0C06" w:rsidP="003402BA">
            <w:pPr>
              <w:ind w:right="-1475"/>
              <w:rPr>
                <w:sz w:val="20"/>
              </w:rPr>
            </w:pPr>
          </w:p>
        </w:tc>
        <w:tc>
          <w:tcPr>
            <w:tcW w:w="464" w:type="dxa"/>
          </w:tcPr>
          <w:p w14:paraId="1EF44602" w14:textId="77777777" w:rsidR="003D0C06" w:rsidRPr="00D27F7D" w:rsidRDefault="003D0C06" w:rsidP="003402BA">
            <w:pPr>
              <w:ind w:right="-1475"/>
              <w:rPr>
                <w:sz w:val="20"/>
              </w:rPr>
            </w:pPr>
          </w:p>
        </w:tc>
        <w:tc>
          <w:tcPr>
            <w:tcW w:w="476" w:type="dxa"/>
          </w:tcPr>
          <w:p w14:paraId="1C2E7001" w14:textId="77777777" w:rsidR="003D0C06" w:rsidRPr="00D27F7D" w:rsidRDefault="003D0C06" w:rsidP="003402BA">
            <w:pPr>
              <w:ind w:right="-1475"/>
              <w:rPr>
                <w:sz w:val="20"/>
              </w:rPr>
            </w:pPr>
          </w:p>
        </w:tc>
        <w:tc>
          <w:tcPr>
            <w:tcW w:w="452" w:type="dxa"/>
          </w:tcPr>
          <w:p w14:paraId="3C8B8F76" w14:textId="77777777" w:rsidR="003D0C06" w:rsidRPr="00D27F7D" w:rsidRDefault="003D0C06" w:rsidP="003402BA">
            <w:pPr>
              <w:ind w:right="-1475"/>
              <w:rPr>
                <w:sz w:val="20"/>
              </w:rPr>
            </w:pPr>
          </w:p>
        </w:tc>
        <w:tc>
          <w:tcPr>
            <w:tcW w:w="464" w:type="dxa"/>
          </w:tcPr>
          <w:p w14:paraId="510B6514" w14:textId="77777777" w:rsidR="003D0C06" w:rsidRPr="00D27F7D" w:rsidRDefault="003D0C06" w:rsidP="003402BA">
            <w:pPr>
              <w:ind w:right="-1475"/>
              <w:rPr>
                <w:sz w:val="20"/>
              </w:rPr>
            </w:pPr>
          </w:p>
        </w:tc>
        <w:tc>
          <w:tcPr>
            <w:tcW w:w="502" w:type="dxa"/>
          </w:tcPr>
          <w:p w14:paraId="3D31877C" w14:textId="77777777" w:rsidR="003D0C06" w:rsidRPr="00D27F7D" w:rsidRDefault="003D0C06" w:rsidP="003402BA">
            <w:pPr>
              <w:ind w:right="-1475"/>
              <w:rPr>
                <w:sz w:val="20"/>
              </w:rPr>
            </w:pPr>
          </w:p>
        </w:tc>
        <w:tc>
          <w:tcPr>
            <w:tcW w:w="1984" w:type="dxa"/>
          </w:tcPr>
          <w:p w14:paraId="30276402" w14:textId="77777777" w:rsidR="003D0C06" w:rsidRPr="00D27F7D" w:rsidRDefault="003D0C06" w:rsidP="003402BA">
            <w:pPr>
              <w:ind w:right="-250"/>
              <w:jc w:val="both"/>
              <w:rPr>
                <w:sz w:val="20"/>
              </w:rPr>
            </w:pPr>
          </w:p>
        </w:tc>
      </w:tr>
      <w:tr w:rsidR="003D0C06" w:rsidRPr="00D27F7D" w14:paraId="0CAECE2B" w14:textId="77777777">
        <w:tblPrEx>
          <w:tblCellMar>
            <w:top w:w="0" w:type="dxa"/>
            <w:bottom w:w="0" w:type="dxa"/>
          </w:tblCellMar>
        </w:tblPrEx>
        <w:trPr>
          <w:cantSplit/>
        </w:trPr>
        <w:tc>
          <w:tcPr>
            <w:tcW w:w="1560" w:type="dxa"/>
            <w:gridSpan w:val="2"/>
          </w:tcPr>
          <w:p w14:paraId="60DC0F07" w14:textId="77777777" w:rsidR="003D0C06" w:rsidRPr="00D27F7D" w:rsidRDefault="003D0C06" w:rsidP="003402BA">
            <w:pPr>
              <w:ind w:right="-108"/>
              <w:rPr>
                <w:sz w:val="20"/>
              </w:rPr>
            </w:pPr>
          </w:p>
        </w:tc>
        <w:tc>
          <w:tcPr>
            <w:tcW w:w="850" w:type="dxa"/>
          </w:tcPr>
          <w:p w14:paraId="753979E6" w14:textId="77777777" w:rsidR="003D0C06" w:rsidRPr="00D27F7D" w:rsidRDefault="003D0C06" w:rsidP="003402BA">
            <w:pPr>
              <w:ind w:right="-1475"/>
              <w:rPr>
                <w:sz w:val="20"/>
              </w:rPr>
            </w:pPr>
          </w:p>
        </w:tc>
        <w:tc>
          <w:tcPr>
            <w:tcW w:w="567" w:type="dxa"/>
          </w:tcPr>
          <w:p w14:paraId="39065E26" w14:textId="77777777" w:rsidR="003D0C06" w:rsidRPr="00D27F7D" w:rsidRDefault="003D0C06" w:rsidP="003402BA">
            <w:pPr>
              <w:ind w:right="-1475"/>
              <w:rPr>
                <w:sz w:val="20"/>
              </w:rPr>
            </w:pPr>
          </w:p>
        </w:tc>
        <w:tc>
          <w:tcPr>
            <w:tcW w:w="425" w:type="dxa"/>
          </w:tcPr>
          <w:p w14:paraId="4456995E" w14:textId="77777777" w:rsidR="003D0C06" w:rsidRPr="00D27F7D" w:rsidRDefault="003D0C06" w:rsidP="003402BA">
            <w:pPr>
              <w:ind w:right="-1475"/>
              <w:rPr>
                <w:sz w:val="20"/>
              </w:rPr>
            </w:pPr>
          </w:p>
        </w:tc>
        <w:tc>
          <w:tcPr>
            <w:tcW w:w="503" w:type="dxa"/>
          </w:tcPr>
          <w:p w14:paraId="49468284" w14:textId="77777777" w:rsidR="003D0C06" w:rsidRPr="00D27F7D" w:rsidRDefault="003D0C06" w:rsidP="003402BA">
            <w:pPr>
              <w:ind w:right="-1475"/>
              <w:rPr>
                <w:sz w:val="20"/>
              </w:rPr>
            </w:pPr>
          </w:p>
        </w:tc>
        <w:tc>
          <w:tcPr>
            <w:tcW w:w="464" w:type="dxa"/>
          </w:tcPr>
          <w:p w14:paraId="3109D3DA" w14:textId="77777777" w:rsidR="003D0C06" w:rsidRPr="00D27F7D" w:rsidRDefault="003D0C06" w:rsidP="003402BA">
            <w:pPr>
              <w:ind w:right="-1475"/>
              <w:rPr>
                <w:sz w:val="20"/>
              </w:rPr>
            </w:pPr>
          </w:p>
        </w:tc>
        <w:tc>
          <w:tcPr>
            <w:tcW w:w="451" w:type="dxa"/>
          </w:tcPr>
          <w:p w14:paraId="61111A20" w14:textId="77777777" w:rsidR="003D0C06" w:rsidRPr="00D27F7D" w:rsidRDefault="003D0C06" w:rsidP="003402BA">
            <w:pPr>
              <w:ind w:right="-1475"/>
              <w:rPr>
                <w:sz w:val="20"/>
              </w:rPr>
            </w:pPr>
          </w:p>
        </w:tc>
        <w:tc>
          <w:tcPr>
            <w:tcW w:w="477" w:type="dxa"/>
          </w:tcPr>
          <w:p w14:paraId="682425D9" w14:textId="77777777" w:rsidR="003D0C06" w:rsidRPr="00D27F7D" w:rsidRDefault="003D0C06" w:rsidP="003402BA">
            <w:pPr>
              <w:ind w:right="-1475"/>
              <w:rPr>
                <w:sz w:val="20"/>
              </w:rPr>
            </w:pPr>
          </w:p>
        </w:tc>
        <w:tc>
          <w:tcPr>
            <w:tcW w:w="464" w:type="dxa"/>
          </w:tcPr>
          <w:p w14:paraId="4DCCE912" w14:textId="77777777" w:rsidR="003D0C06" w:rsidRPr="00D27F7D" w:rsidRDefault="003D0C06" w:rsidP="003402BA">
            <w:pPr>
              <w:ind w:right="-1475"/>
              <w:rPr>
                <w:sz w:val="20"/>
              </w:rPr>
            </w:pPr>
          </w:p>
        </w:tc>
        <w:tc>
          <w:tcPr>
            <w:tcW w:w="476" w:type="dxa"/>
          </w:tcPr>
          <w:p w14:paraId="49163F51" w14:textId="77777777" w:rsidR="003D0C06" w:rsidRPr="00D27F7D" w:rsidRDefault="003D0C06" w:rsidP="003402BA">
            <w:pPr>
              <w:ind w:right="-1475"/>
              <w:rPr>
                <w:sz w:val="20"/>
              </w:rPr>
            </w:pPr>
          </w:p>
        </w:tc>
        <w:tc>
          <w:tcPr>
            <w:tcW w:w="452" w:type="dxa"/>
          </w:tcPr>
          <w:p w14:paraId="7587CFDA" w14:textId="77777777" w:rsidR="003D0C06" w:rsidRPr="00D27F7D" w:rsidRDefault="003D0C06" w:rsidP="003402BA">
            <w:pPr>
              <w:ind w:right="-1475"/>
              <w:rPr>
                <w:sz w:val="20"/>
              </w:rPr>
            </w:pPr>
          </w:p>
        </w:tc>
        <w:tc>
          <w:tcPr>
            <w:tcW w:w="464" w:type="dxa"/>
          </w:tcPr>
          <w:p w14:paraId="763DDEB2" w14:textId="77777777" w:rsidR="003D0C06" w:rsidRPr="00D27F7D" w:rsidRDefault="003D0C06" w:rsidP="003402BA">
            <w:pPr>
              <w:ind w:right="-1475"/>
              <w:rPr>
                <w:sz w:val="20"/>
              </w:rPr>
            </w:pPr>
          </w:p>
        </w:tc>
        <w:tc>
          <w:tcPr>
            <w:tcW w:w="502" w:type="dxa"/>
          </w:tcPr>
          <w:p w14:paraId="3E954049" w14:textId="77777777" w:rsidR="003D0C06" w:rsidRPr="00D27F7D" w:rsidRDefault="003D0C06" w:rsidP="003402BA">
            <w:pPr>
              <w:ind w:right="-1475"/>
              <w:rPr>
                <w:sz w:val="20"/>
              </w:rPr>
            </w:pPr>
          </w:p>
        </w:tc>
        <w:tc>
          <w:tcPr>
            <w:tcW w:w="1984" w:type="dxa"/>
          </w:tcPr>
          <w:p w14:paraId="7ED00077" w14:textId="77777777" w:rsidR="003D0C06" w:rsidRPr="00D27F7D" w:rsidRDefault="003D0C06" w:rsidP="003402BA">
            <w:pPr>
              <w:ind w:right="-250"/>
              <w:jc w:val="both"/>
              <w:rPr>
                <w:sz w:val="20"/>
              </w:rPr>
            </w:pPr>
          </w:p>
        </w:tc>
      </w:tr>
      <w:tr w:rsidR="003D0C06" w:rsidRPr="00D27F7D" w14:paraId="7733553F" w14:textId="77777777">
        <w:tblPrEx>
          <w:tblCellMar>
            <w:top w:w="0" w:type="dxa"/>
            <w:bottom w:w="0" w:type="dxa"/>
          </w:tblCellMar>
        </w:tblPrEx>
        <w:trPr>
          <w:cantSplit/>
        </w:trPr>
        <w:tc>
          <w:tcPr>
            <w:tcW w:w="1560" w:type="dxa"/>
            <w:gridSpan w:val="2"/>
          </w:tcPr>
          <w:p w14:paraId="292801B1" w14:textId="77777777" w:rsidR="003D0C06" w:rsidRPr="00D27F7D" w:rsidRDefault="003D0C06" w:rsidP="003402BA">
            <w:pPr>
              <w:ind w:right="-108"/>
              <w:rPr>
                <w:sz w:val="20"/>
              </w:rPr>
            </w:pPr>
          </w:p>
        </w:tc>
        <w:tc>
          <w:tcPr>
            <w:tcW w:w="850" w:type="dxa"/>
          </w:tcPr>
          <w:p w14:paraId="7ED5B45F" w14:textId="77777777" w:rsidR="003D0C06" w:rsidRPr="00D27F7D" w:rsidRDefault="003D0C06" w:rsidP="003402BA">
            <w:pPr>
              <w:ind w:right="-1475"/>
              <w:rPr>
                <w:sz w:val="20"/>
              </w:rPr>
            </w:pPr>
          </w:p>
        </w:tc>
        <w:tc>
          <w:tcPr>
            <w:tcW w:w="567" w:type="dxa"/>
          </w:tcPr>
          <w:p w14:paraId="67758EE1" w14:textId="77777777" w:rsidR="003D0C06" w:rsidRPr="00D27F7D" w:rsidRDefault="003D0C06" w:rsidP="003402BA">
            <w:pPr>
              <w:ind w:right="-1475"/>
              <w:rPr>
                <w:sz w:val="20"/>
              </w:rPr>
            </w:pPr>
          </w:p>
        </w:tc>
        <w:tc>
          <w:tcPr>
            <w:tcW w:w="425" w:type="dxa"/>
          </w:tcPr>
          <w:p w14:paraId="23F73D02" w14:textId="77777777" w:rsidR="003D0C06" w:rsidRPr="00D27F7D" w:rsidRDefault="003D0C06" w:rsidP="003402BA">
            <w:pPr>
              <w:ind w:right="-1475"/>
              <w:rPr>
                <w:sz w:val="20"/>
              </w:rPr>
            </w:pPr>
          </w:p>
        </w:tc>
        <w:tc>
          <w:tcPr>
            <w:tcW w:w="503" w:type="dxa"/>
          </w:tcPr>
          <w:p w14:paraId="5EEC4573" w14:textId="77777777" w:rsidR="003D0C06" w:rsidRPr="00D27F7D" w:rsidRDefault="003D0C06" w:rsidP="003402BA">
            <w:pPr>
              <w:ind w:right="-1475"/>
              <w:rPr>
                <w:sz w:val="20"/>
              </w:rPr>
            </w:pPr>
          </w:p>
        </w:tc>
        <w:tc>
          <w:tcPr>
            <w:tcW w:w="464" w:type="dxa"/>
          </w:tcPr>
          <w:p w14:paraId="293130CF" w14:textId="77777777" w:rsidR="003D0C06" w:rsidRPr="00D27F7D" w:rsidRDefault="003D0C06" w:rsidP="003402BA">
            <w:pPr>
              <w:ind w:right="-1475"/>
              <w:rPr>
                <w:sz w:val="20"/>
              </w:rPr>
            </w:pPr>
          </w:p>
        </w:tc>
        <w:tc>
          <w:tcPr>
            <w:tcW w:w="451" w:type="dxa"/>
          </w:tcPr>
          <w:p w14:paraId="5F2A3B7B" w14:textId="77777777" w:rsidR="003D0C06" w:rsidRPr="00D27F7D" w:rsidRDefault="003D0C06" w:rsidP="003402BA">
            <w:pPr>
              <w:ind w:right="-1475"/>
              <w:rPr>
                <w:sz w:val="20"/>
              </w:rPr>
            </w:pPr>
          </w:p>
        </w:tc>
        <w:tc>
          <w:tcPr>
            <w:tcW w:w="477" w:type="dxa"/>
          </w:tcPr>
          <w:p w14:paraId="7238C60E" w14:textId="77777777" w:rsidR="003D0C06" w:rsidRPr="00D27F7D" w:rsidRDefault="003D0C06" w:rsidP="003402BA">
            <w:pPr>
              <w:ind w:right="-1475"/>
              <w:rPr>
                <w:sz w:val="20"/>
              </w:rPr>
            </w:pPr>
          </w:p>
        </w:tc>
        <w:tc>
          <w:tcPr>
            <w:tcW w:w="464" w:type="dxa"/>
          </w:tcPr>
          <w:p w14:paraId="07130844" w14:textId="77777777" w:rsidR="003D0C06" w:rsidRPr="00D27F7D" w:rsidRDefault="003D0C06" w:rsidP="003402BA">
            <w:pPr>
              <w:ind w:right="-1475"/>
              <w:rPr>
                <w:sz w:val="20"/>
              </w:rPr>
            </w:pPr>
          </w:p>
        </w:tc>
        <w:tc>
          <w:tcPr>
            <w:tcW w:w="476" w:type="dxa"/>
          </w:tcPr>
          <w:p w14:paraId="0030D1E1" w14:textId="77777777" w:rsidR="003D0C06" w:rsidRPr="00D27F7D" w:rsidRDefault="003D0C06" w:rsidP="003402BA">
            <w:pPr>
              <w:ind w:right="-1475"/>
              <w:rPr>
                <w:sz w:val="20"/>
              </w:rPr>
            </w:pPr>
          </w:p>
        </w:tc>
        <w:tc>
          <w:tcPr>
            <w:tcW w:w="452" w:type="dxa"/>
          </w:tcPr>
          <w:p w14:paraId="6BF0488D" w14:textId="77777777" w:rsidR="003D0C06" w:rsidRPr="00D27F7D" w:rsidRDefault="003D0C06" w:rsidP="003402BA">
            <w:pPr>
              <w:ind w:right="-1475"/>
              <w:rPr>
                <w:sz w:val="20"/>
              </w:rPr>
            </w:pPr>
          </w:p>
        </w:tc>
        <w:tc>
          <w:tcPr>
            <w:tcW w:w="464" w:type="dxa"/>
          </w:tcPr>
          <w:p w14:paraId="7C1C42AE" w14:textId="77777777" w:rsidR="003D0C06" w:rsidRPr="00D27F7D" w:rsidRDefault="003D0C06" w:rsidP="003402BA">
            <w:pPr>
              <w:ind w:right="-1475"/>
              <w:rPr>
                <w:sz w:val="20"/>
              </w:rPr>
            </w:pPr>
          </w:p>
        </w:tc>
        <w:tc>
          <w:tcPr>
            <w:tcW w:w="502" w:type="dxa"/>
          </w:tcPr>
          <w:p w14:paraId="6337065E" w14:textId="77777777" w:rsidR="003D0C06" w:rsidRPr="00D27F7D" w:rsidRDefault="003D0C06" w:rsidP="003402BA">
            <w:pPr>
              <w:ind w:right="-1475"/>
              <w:rPr>
                <w:sz w:val="20"/>
              </w:rPr>
            </w:pPr>
          </w:p>
        </w:tc>
        <w:tc>
          <w:tcPr>
            <w:tcW w:w="1984" w:type="dxa"/>
          </w:tcPr>
          <w:p w14:paraId="50FC3969" w14:textId="77777777" w:rsidR="003D0C06" w:rsidRPr="00D27F7D" w:rsidRDefault="003D0C06" w:rsidP="003402BA">
            <w:pPr>
              <w:ind w:right="-250"/>
              <w:jc w:val="both"/>
              <w:rPr>
                <w:sz w:val="20"/>
              </w:rPr>
            </w:pPr>
          </w:p>
        </w:tc>
      </w:tr>
      <w:tr w:rsidR="003D0C06" w:rsidRPr="00D27F7D" w14:paraId="24CA7B9A" w14:textId="77777777">
        <w:tblPrEx>
          <w:tblCellMar>
            <w:top w:w="0" w:type="dxa"/>
            <w:bottom w:w="0" w:type="dxa"/>
          </w:tblCellMar>
        </w:tblPrEx>
        <w:trPr>
          <w:cantSplit/>
        </w:trPr>
        <w:tc>
          <w:tcPr>
            <w:tcW w:w="1560" w:type="dxa"/>
            <w:gridSpan w:val="2"/>
          </w:tcPr>
          <w:p w14:paraId="075A4581" w14:textId="77777777" w:rsidR="003D0C06" w:rsidRPr="00D27F7D" w:rsidRDefault="003D0C06" w:rsidP="003402BA">
            <w:pPr>
              <w:ind w:right="-108"/>
              <w:rPr>
                <w:sz w:val="20"/>
              </w:rPr>
            </w:pPr>
          </w:p>
        </w:tc>
        <w:tc>
          <w:tcPr>
            <w:tcW w:w="850" w:type="dxa"/>
          </w:tcPr>
          <w:p w14:paraId="2D2923D5" w14:textId="77777777" w:rsidR="003D0C06" w:rsidRPr="00D27F7D" w:rsidRDefault="003D0C06" w:rsidP="003402BA">
            <w:pPr>
              <w:ind w:right="-1475"/>
              <w:rPr>
                <w:sz w:val="20"/>
              </w:rPr>
            </w:pPr>
          </w:p>
        </w:tc>
        <w:tc>
          <w:tcPr>
            <w:tcW w:w="567" w:type="dxa"/>
          </w:tcPr>
          <w:p w14:paraId="1E505E2D" w14:textId="77777777" w:rsidR="003D0C06" w:rsidRPr="00D27F7D" w:rsidRDefault="003D0C06" w:rsidP="003402BA">
            <w:pPr>
              <w:ind w:right="-1475"/>
              <w:rPr>
                <w:sz w:val="20"/>
              </w:rPr>
            </w:pPr>
          </w:p>
        </w:tc>
        <w:tc>
          <w:tcPr>
            <w:tcW w:w="425" w:type="dxa"/>
          </w:tcPr>
          <w:p w14:paraId="0C3995E1" w14:textId="77777777" w:rsidR="003D0C06" w:rsidRPr="00D27F7D" w:rsidRDefault="003D0C06" w:rsidP="003402BA">
            <w:pPr>
              <w:ind w:right="-1475"/>
              <w:rPr>
                <w:sz w:val="20"/>
              </w:rPr>
            </w:pPr>
          </w:p>
        </w:tc>
        <w:tc>
          <w:tcPr>
            <w:tcW w:w="503" w:type="dxa"/>
          </w:tcPr>
          <w:p w14:paraId="18378EB0" w14:textId="77777777" w:rsidR="003D0C06" w:rsidRPr="00D27F7D" w:rsidRDefault="003D0C06" w:rsidP="003402BA">
            <w:pPr>
              <w:ind w:right="-1475"/>
              <w:rPr>
                <w:sz w:val="20"/>
              </w:rPr>
            </w:pPr>
          </w:p>
        </w:tc>
        <w:tc>
          <w:tcPr>
            <w:tcW w:w="464" w:type="dxa"/>
          </w:tcPr>
          <w:p w14:paraId="2669C763" w14:textId="77777777" w:rsidR="003D0C06" w:rsidRPr="00D27F7D" w:rsidRDefault="003D0C06" w:rsidP="003402BA">
            <w:pPr>
              <w:ind w:right="-1475"/>
              <w:rPr>
                <w:sz w:val="20"/>
              </w:rPr>
            </w:pPr>
          </w:p>
        </w:tc>
        <w:tc>
          <w:tcPr>
            <w:tcW w:w="451" w:type="dxa"/>
          </w:tcPr>
          <w:p w14:paraId="4312E573" w14:textId="77777777" w:rsidR="003D0C06" w:rsidRPr="00D27F7D" w:rsidRDefault="003D0C06" w:rsidP="003402BA">
            <w:pPr>
              <w:ind w:right="-1475"/>
              <w:rPr>
                <w:sz w:val="20"/>
              </w:rPr>
            </w:pPr>
          </w:p>
        </w:tc>
        <w:tc>
          <w:tcPr>
            <w:tcW w:w="477" w:type="dxa"/>
          </w:tcPr>
          <w:p w14:paraId="46F9475E" w14:textId="77777777" w:rsidR="003D0C06" w:rsidRPr="00D27F7D" w:rsidRDefault="003D0C06" w:rsidP="003402BA">
            <w:pPr>
              <w:ind w:right="-1475"/>
              <w:rPr>
                <w:sz w:val="20"/>
              </w:rPr>
            </w:pPr>
          </w:p>
        </w:tc>
        <w:tc>
          <w:tcPr>
            <w:tcW w:w="464" w:type="dxa"/>
          </w:tcPr>
          <w:p w14:paraId="6433ABC6" w14:textId="77777777" w:rsidR="003D0C06" w:rsidRPr="00D27F7D" w:rsidRDefault="003D0C06" w:rsidP="003402BA">
            <w:pPr>
              <w:ind w:right="-1475"/>
              <w:rPr>
                <w:sz w:val="20"/>
              </w:rPr>
            </w:pPr>
          </w:p>
        </w:tc>
        <w:tc>
          <w:tcPr>
            <w:tcW w:w="476" w:type="dxa"/>
          </w:tcPr>
          <w:p w14:paraId="2D51C7D6" w14:textId="77777777" w:rsidR="003D0C06" w:rsidRPr="00D27F7D" w:rsidRDefault="003D0C06" w:rsidP="003402BA">
            <w:pPr>
              <w:ind w:right="-1475"/>
              <w:rPr>
                <w:sz w:val="20"/>
              </w:rPr>
            </w:pPr>
          </w:p>
        </w:tc>
        <w:tc>
          <w:tcPr>
            <w:tcW w:w="452" w:type="dxa"/>
          </w:tcPr>
          <w:p w14:paraId="356C2EB7" w14:textId="77777777" w:rsidR="003D0C06" w:rsidRPr="00D27F7D" w:rsidRDefault="003D0C06" w:rsidP="003402BA">
            <w:pPr>
              <w:ind w:right="-1475"/>
              <w:rPr>
                <w:sz w:val="20"/>
              </w:rPr>
            </w:pPr>
          </w:p>
        </w:tc>
        <w:tc>
          <w:tcPr>
            <w:tcW w:w="464" w:type="dxa"/>
          </w:tcPr>
          <w:p w14:paraId="1248F162" w14:textId="77777777" w:rsidR="003D0C06" w:rsidRPr="00D27F7D" w:rsidRDefault="003D0C06" w:rsidP="003402BA">
            <w:pPr>
              <w:ind w:right="-1475" w:firstLine="2727"/>
              <w:rPr>
                <w:sz w:val="20"/>
              </w:rPr>
            </w:pPr>
          </w:p>
        </w:tc>
        <w:tc>
          <w:tcPr>
            <w:tcW w:w="502" w:type="dxa"/>
          </w:tcPr>
          <w:p w14:paraId="1360FA58" w14:textId="77777777" w:rsidR="003D0C06" w:rsidRPr="00D27F7D" w:rsidRDefault="003D0C06" w:rsidP="003402BA">
            <w:pPr>
              <w:ind w:right="-1475"/>
              <w:rPr>
                <w:sz w:val="20"/>
              </w:rPr>
            </w:pPr>
          </w:p>
        </w:tc>
        <w:tc>
          <w:tcPr>
            <w:tcW w:w="1984" w:type="dxa"/>
          </w:tcPr>
          <w:p w14:paraId="0A70CF39" w14:textId="77777777" w:rsidR="003D0C06" w:rsidRPr="00D27F7D" w:rsidRDefault="003D0C06" w:rsidP="003402BA">
            <w:pPr>
              <w:ind w:right="-250"/>
              <w:jc w:val="both"/>
              <w:rPr>
                <w:sz w:val="20"/>
              </w:rPr>
            </w:pPr>
          </w:p>
        </w:tc>
      </w:tr>
      <w:tr w:rsidR="003D0C06" w:rsidRPr="00D27F7D" w14:paraId="58CB45C8" w14:textId="77777777">
        <w:tblPrEx>
          <w:tblCellMar>
            <w:top w:w="0" w:type="dxa"/>
            <w:bottom w:w="0" w:type="dxa"/>
          </w:tblCellMar>
        </w:tblPrEx>
        <w:trPr>
          <w:cantSplit/>
        </w:trPr>
        <w:tc>
          <w:tcPr>
            <w:tcW w:w="1560" w:type="dxa"/>
            <w:gridSpan w:val="2"/>
          </w:tcPr>
          <w:p w14:paraId="06F477C6" w14:textId="77777777" w:rsidR="003D0C06" w:rsidRPr="00D27F7D" w:rsidRDefault="003D0C06" w:rsidP="003402BA">
            <w:pPr>
              <w:ind w:right="-108"/>
              <w:rPr>
                <w:sz w:val="20"/>
              </w:rPr>
            </w:pPr>
          </w:p>
        </w:tc>
        <w:tc>
          <w:tcPr>
            <w:tcW w:w="850" w:type="dxa"/>
          </w:tcPr>
          <w:p w14:paraId="6BA39C93" w14:textId="77777777" w:rsidR="003D0C06" w:rsidRPr="00D27F7D" w:rsidRDefault="003D0C06" w:rsidP="003402BA">
            <w:pPr>
              <w:ind w:right="-1475"/>
              <w:rPr>
                <w:sz w:val="20"/>
              </w:rPr>
            </w:pPr>
          </w:p>
        </w:tc>
        <w:tc>
          <w:tcPr>
            <w:tcW w:w="567" w:type="dxa"/>
          </w:tcPr>
          <w:p w14:paraId="7EBAB5B3" w14:textId="77777777" w:rsidR="003D0C06" w:rsidRPr="00D27F7D" w:rsidRDefault="003D0C06" w:rsidP="003402BA">
            <w:pPr>
              <w:ind w:right="-1475"/>
              <w:rPr>
                <w:sz w:val="20"/>
              </w:rPr>
            </w:pPr>
          </w:p>
        </w:tc>
        <w:tc>
          <w:tcPr>
            <w:tcW w:w="425" w:type="dxa"/>
          </w:tcPr>
          <w:p w14:paraId="5BD98F6F" w14:textId="77777777" w:rsidR="003D0C06" w:rsidRPr="00D27F7D" w:rsidRDefault="003D0C06" w:rsidP="003402BA">
            <w:pPr>
              <w:ind w:right="-1475"/>
              <w:rPr>
                <w:sz w:val="20"/>
              </w:rPr>
            </w:pPr>
          </w:p>
        </w:tc>
        <w:tc>
          <w:tcPr>
            <w:tcW w:w="503" w:type="dxa"/>
          </w:tcPr>
          <w:p w14:paraId="44607575" w14:textId="77777777" w:rsidR="003D0C06" w:rsidRPr="00D27F7D" w:rsidRDefault="003D0C06" w:rsidP="003402BA">
            <w:pPr>
              <w:ind w:right="-1475"/>
              <w:rPr>
                <w:sz w:val="20"/>
              </w:rPr>
            </w:pPr>
          </w:p>
        </w:tc>
        <w:tc>
          <w:tcPr>
            <w:tcW w:w="464" w:type="dxa"/>
          </w:tcPr>
          <w:p w14:paraId="4386E511" w14:textId="77777777" w:rsidR="003D0C06" w:rsidRPr="00D27F7D" w:rsidRDefault="003D0C06" w:rsidP="003402BA">
            <w:pPr>
              <w:ind w:right="-1475"/>
              <w:rPr>
                <w:sz w:val="20"/>
              </w:rPr>
            </w:pPr>
          </w:p>
        </w:tc>
        <w:tc>
          <w:tcPr>
            <w:tcW w:w="451" w:type="dxa"/>
          </w:tcPr>
          <w:p w14:paraId="290E95AB" w14:textId="77777777" w:rsidR="003D0C06" w:rsidRPr="00D27F7D" w:rsidRDefault="003D0C06" w:rsidP="003402BA">
            <w:pPr>
              <w:ind w:right="-1475"/>
              <w:rPr>
                <w:sz w:val="20"/>
              </w:rPr>
            </w:pPr>
          </w:p>
        </w:tc>
        <w:tc>
          <w:tcPr>
            <w:tcW w:w="477" w:type="dxa"/>
          </w:tcPr>
          <w:p w14:paraId="2F908874" w14:textId="77777777" w:rsidR="003D0C06" w:rsidRPr="00D27F7D" w:rsidRDefault="003D0C06" w:rsidP="003402BA">
            <w:pPr>
              <w:ind w:right="-1475"/>
              <w:rPr>
                <w:sz w:val="20"/>
              </w:rPr>
            </w:pPr>
          </w:p>
        </w:tc>
        <w:tc>
          <w:tcPr>
            <w:tcW w:w="464" w:type="dxa"/>
          </w:tcPr>
          <w:p w14:paraId="56CFA0FB" w14:textId="77777777" w:rsidR="003D0C06" w:rsidRPr="00D27F7D" w:rsidRDefault="003D0C06" w:rsidP="003402BA">
            <w:pPr>
              <w:ind w:right="-1475"/>
              <w:rPr>
                <w:sz w:val="20"/>
              </w:rPr>
            </w:pPr>
          </w:p>
        </w:tc>
        <w:tc>
          <w:tcPr>
            <w:tcW w:w="476" w:type="dxa"/>
          </w:tcPr>
          <w:p w14:paraId="765FAB07" w14:textId="77777777" w:rsidR="003D0C06" w:rsidRPr="00D27F7D" w:rsidRDefault="003D0C06" w:rsidP="003402BA">
            <w:pPr>
              <w:ind w:right="-1475"/>
              <w:rPr>
                <w:sz w:val="20"/>
              </w:rPr>
            </w:pPr>
          </w:p>
        </w:tc>
        <w:tc>
          <w:tcPr>
            <w:tcW w:w="452" w:type="dxa"/>
          </w:tcPr>
          <w:p w14:paraId="4F311052" w14:textId="77777777" w:rsidR="003D0C06" w:rsidRPr="00D27F7D" w:rsidRDefault="003D0C06" w:rsidP="003402BA">
            <w:pPr>
              <w:ind w:right="-1475"/>
              <w:rPr>
                <w:sz w:val="20"/>
              </w:rPr>
            </w:pPr>
          </w:p>
        </w:tc>
        <w:tc>
          <w:tcPr>
            <w:tcW w:w="464" w:type="dxa"/>
          </w:tcPr>
          <w:p w14:paraId="284BFF78" w14:textId="77777777" w:rsidR="003D0C06" w:rsidRPr="00D27F7D" w:rsidRDefault="003D0C06" w:rsidP="003402BA">
            <w:pPr>
              <w:ind w:right="-1475"/>
              <w:rPr>
                <w:sz w:val="20"/>
              </w:rPr>
            </w:pPr>
          </w:p>
        </w:tc>
        <w:tc>
          <w:tcPr>
            <w:tcW w:w="502" w:type="dxa"/>
          </w:tcPr>
          <w:p w14:paraId="069464BB" w14:textId="77777777" w:rsidR="003D0C06" w:rsidRPr="00D27F7D" w:rsidRDefault="003D0C06" w:rsidP="003402BA">
            <w:pPr>
              <w:ind w:right="-1475"/>
              <w:rPr>
                <w:sz w:val="20"/>
              </w:rPr>
            </w:pPr>
          </w:p>
        </w:tc>
        <w:tc>
          <w:tcPr>
            <w:tcW w:w="1984" w:type="dxa"/>
          </w:tcPr>
          <w:p w14:paraId="05E90E03" w14:textId="77777777" w:rsidR="003D0C06" w:rsidRPr="00D27F7D" w:rsidRDefault="003D0C06" w:rsidP="003402BA">
            <w:pPr>
              <w:ind w:right="-250"/>
              <w:jc w:val="both"/>
              <w:rPr>
                <w:sz w:val="20"/>
              </w:rPr>
            </w:pPr>
          </w:p>
        </w:tc>
      </w:tr>
    </w:tbl>
    <w:p w14:paraId="0940E872" w14:textId="77777777" w:rsidR="003D0C06" w:rsidRPr="00D27F7D" w:rsidRDefault="003D0C06" w:rsidP="003D0C06">
      <w:pPr>
        <w:jc w:val="both"/>
        <w:rPr>
          <w:rFonts w:ascii="Arial" w:hAnsi="Arial"/>
          <w:sz w:val="20"/>
        </w:rPr>
      </w:pPr>
    </w:p>
    <w:p w14:paraId="1A220847" w14:textId="77777777" w:rsidR="004A7F60" w:rsidRPr="00D27F7D" w:rsidRDefault="004A7F60" w:rsidP="004A7F60">
      <w:pPr>
        <w:jc w:val="both"/>
        <w:rPr>
          <w:sz w:val="22"/>
        </w:rPr>
      </w:pPr>
    </w:p>
    <w:p w14:paraId="26A43B60" w14:textId="77777777" w:rsidR="00DF707C" w:rsidRPr="00D27F7D" w:rsidRDefault="00836C99" w:rsidP="00FD1C47">
      <w:pPr>
        <w:keepNext/>
        <w:keepLines/>
        <w:numPr>
          <w:ilvl w:val="0"/>
          <w:numId w:val="3"/>
        </w:numPr>
        <w:pBdr>
          <w:bottom w:val="single" w:sz="4" w:space="1" w:color="auto"/>
        </w:pBdr>
        <w:spacing w:before="120" w:after="120"/>
        <w:jc w:val="both"/>
        <w:rPr>
          <w:b/>
          <w:sz w:val="22"/>
        </w:rPr>
      </w:pPr>
      <w:r>
        <w:rPr>
          <w:b/>
        </w:rPr>
        <w:t>Beneficiaries</w:t>
      </w:r>
      <w:r w:rsidR="009D36B8">
        <w:rPr>
          <w:b/>
        </w:rPr>
        <w:t>/affiliated entities</w:t>
      </w:r>
      <w:r>
        <w:rPr>
          <w:b/>
        </w:rPr>
        <w:t xml:space="preserve"> </w:t>
      </w:r>
      <w:r w:rsidR="00DF707C" w:rsidRPr="00D27F7D">
        <w:rPr>
          <w:b/>
        </w:rPr>
        <w:t>and other Cooperation</w:t>
      </w:r>
    </w:p>
    <w:p w14:paraId="05869278" w14:textId="77777777" w:rsidR="00DF707C" w:rsidRPr="00D27F7D" w:rsidRDefault="00DF707C" w:rsidP="004E7349">
      <w:pPr>
        <w:keepNext/>
        <w:keepLines/>
        <w:numPr>
          <w:ilvl w:val="1"/>
          <w:numId w:val="3"/>
        </w:numPr>
        <w:tabs>
          <w:tab w:val="clear" w:pos="792"/>
          <w:tab w:val="num" w:pos="851"/>
        </w:tabs>
        <w:spacing w:before="120" w:after="120"/>
        <w:ind w:left="851" w:hanging="491"/>
        <w:jc w:val="both"/>
        <w:rPr>
          <w:sz w:val="22"/>
        </w:rPr>
      </w:pPr>
      <w:r w:rsidRPr="00D27F7D">
        <w:rPr>
          <w:sz w:val="22"/>
        </w:rPr>
        <w:t xml:space="preserve">How do you assess the relationship between the </w:t>
      </w:r>
      <w:r w:rsidR="0089212B">
        <w:rPr>
          <w:sz w:val="22"/>
        </w:rPr>
        <w:t>b</w:t>
      </w:r>
      <w:r w:rsidR="00836C99">
        <w:rPr>
          <w:sz w:val="22"/>
        </w:rPr>
        <w:t>eneficiaries</w:t>
      </w:r>
      <w:r w:rsidR="009D36B8">
        <w:rPr>
          <w:sz w:val="22"/>
        </w:rPr>
        <w:t>/affiliated entities</w:t>
      </w:r>
      <w:r w:rsidR="00836C99">
        <w:rPr>
          <w:sz w:val="22"/>
        </w:rPr>
        <w:t xml:space="preserve"> </w:t>
      </w:r>
      <w:r w:rsidRPr="00D27F7D">
        <w:rPr>
          <w:sz w:val="22"/>
        </w:rPr>
        <w:t xml:space="preserve">of this </w:t>
      </w:r>
      <w:r w:rsidR="00836C99">
        <w:rPr>
          <w:sz w:val="22"/>
        </w:rPr>
        <w:t xml:space="preserve">grant contract </w:t>
      </w:r>
      <w:r w:rsidRPr="00D27F7D">
        <w:rPr>
          <w:sz w:val="22"/>
        </w:rPr>
        <w:t>(i.e. those</w:t>
      </w:r>
      <w:r w:rsidR="00836C99">
        <w:rPr>
          <w:sz w:val="22"/>
        </w:rPr>
        <w:t xml:space="preserve"> having signed </w:t>
      </w:r>
      <w:r w:rsidR="00E22F41">
        <w:rPr>
          <w:sz w:val="22"/>
        </w:rPr>
        <w:t>the mandate for the leading applicant</w:t>
      </w:r>
      <w:r w:rsidR="00746125">
        <w:rPr>
          <w:sz w:val="22"/>
        </w:rPr>
        <w:t xml:space="preserve"> or the affiliated entity statement</w:t>
      </w:r>
      <w:r w:rsidRPr="00D27F7D">
        <w:rPr>
          <w:sz w:val="22"/>
        </w:rPr>
        <w:t xml:space="preserve">)? </w:t>
      </w:r>
      <w:r w:rsidR="00ED7524" w:rsidRPr="00D27F7D">
        <w:rPr>
          <w:sz w:val="22"/>
        </w:rPr>
        <w:t xml:space="preserve">Please </w:t>
      </w:r>
      <w:r w:rsidR="00C67E24" w:rsidRPr="00D27F7D">
        <w:rPr>
          <w:sz w:val="22"/>
        </w:rPr>
        <w:t xml:space="preserve">provide specific information </w:t>
      </w:r>
      <w:r w:rsidR="00805B1B" w:rsidRPr="00D27F7D">
        <w:rPr>
          <w:sz w:val="22"/>
        </w:rPr>
        <w:t xml:space="preserve">for each </w:t>
      </w:r>
      <w:r w:rsidR="0089212B">
        <w:rPr>
          <w:sz w:val="22"/>
        </w:rPr>
        <w:t>b</w:t>
      </w:r>
      <w:r w:rsidR="00AA3884">
        <w:rPr>
          <w:sz w:val="22"/>
        </w:rPr>
        <w:t>eneficiary/affiliated entity</w:t>
      </w:r>
      <w:r w:rsidR="00836C99">
        <w:rPr>
          <w:sz w:val="22"/>
        </w:rPr>
        <w:t>.</w:t>
      </w:r>
    </w:p>
    <w:p w14:paraId="16ADA8BD" w14:textId="77777777" w:rsidR="00A54AFC" w:rsidRPr="00D27F7D" w:rsidRDefault="00A54AFC" w:rsidP="004E7349">
      <w:pPr>
        <w:pStyle w:val="BodyText3"/>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D27F7D">
        <w:rPr>
          <w:i w:val="0"/>
        </w:rPr>
        <w:t xml:space="preserve">How would you assess the relationship between your organisation and </w:t>
      </w:r>
      <w:r w:rsidR="006B5C5F" w:rsidRPr="00D27F7D">
        <w:rPr>
          <w:i w:val="0"/>
        </w:rPr>
        <w:t>S</w:t>
      </w:r>
      <w:r w:rsidRPr="00D27F7D">
        <w:rPr>
          <w:i w:val="0"/>
        </w:rPr>
        <w:t xml:space="preserve">tate authorities in the </w:t>
      </w:r>
      <w:r w:rsidR="00AC1E38" w:rsidRPr="00D27F7D">
        <w:rPr>
          <w:i w:val="0"/>
        </w:rPr>
        <w:t>Action</w:t>
      </w:r>
      <w:r w:rsidRPr="00D27F7D">
        <w:rPr>
          <w:i w:val="0"/>
        </w:rPr>
        <w:t xml:space="preserve"> countries? How has this relationship affected the </w:t>
      </w:r>
      <w:r w:rsidR="004C153E" w:rsidRPr="00D27F7D">
        <w:rPr>
          <w:i w:val="0"/>
        </w:rPr>
        <w:t>Action</w:t>
      </w:r>
      <w:r w:rsidRPr="00D27F7D">
        <w:rPr>
          <w:i w:val="0"/>
        </w:rPr>
        <w:t>?</w:t>
      </w:r>
    </w:p>
    <w:p w14:paraId="1F2F1568" w14:textId="77777777" w:rsidR="004C153E" w:rsidRPr="00D27F7D" w:rsidRDefault="003E1F29"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D27F7D">
        <w:rPr>
          <w:i w:val="0"/>
        </w:rPr>
        <w:t xml:space="preserve">Where applicable, describe your relationship with any other organisations involved in implementing the </w:t>
      </w:r>
      <w:r w:rsidR="004C153E" w:rsidRPr="00D27F7D">
        <w:rPr>
          <w:i w:val="0"/>
        </w:rPr>
        <w:t>Action:</w:t>
      </w:r>
    </w:p>
    <w:p w14:paraId="6C54F9D7" w14:textId="77777777" w:rsidR="004C153E" w:rsidRPr="00D27F7D" w:rsidRDefault="004C153E"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sidRPr="00D27F7D">
        <w:rPr>
          <w:i w:val="0"/>
        </w:rPr>
        <w:t>Associate</w:t>
      </w:r>
      <w:r w:rsidR="00DE3BCA">
        <w:rPr>
          <w:i w:val="0"/>
        </w:rPr>
        <w:t xml:space="preserve">(s) </w:t>
      </w:r>
      <w:r w:rsidRPr="00D27F7D">
        <w:rPr>
          <w:i w:val="0"/>
        </w:rPr>
        <w:t xml:space="preserve"> (if any)</w:t>
      </w:r>
    </w:p>
    <w:p w14:paraId="13019CC0" w14:textId="77777777" w:rsidR="004C153E" w:rsidRPr="00D27F7D" w:rsidRDefault="00746125"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C</w:t>
      </w:r>
      <w:r w:rsidR="003E1F29" w:rsidRPr="00D27F7D">
        <w:rPr>
          <w:i w:val="0"/>
        </w:rPr>
        <w:t>ontractor</w:t>
      </w:r>
      <w:r w:rsidR="004C153E" w:rsidRPr="00D27F7D">
        <w:rPr>
          <w:i w:val="0"/>
        </w:rPr>
        <w:t>(</w:t>
      </w:r>
      <w:r w:rsidR="003E1F29" w:rsidRPr="00D27F7D">
        <w:rPr>
          <w:i w:val="0"/>
        </w:rPr>
        <w:t>s</w:t>
      </w:r>
      <w:r w:rsidR="004C153E" w:rsidRPr="00D27F7D">
        <w:rPr>
          <w:i w:val="0"/>
        </w:rPr>
        <w:t>) (if any)</w:t>
      </w:r>
    </w:p>
    <w:p w14:paraId="3FE73E1A" w14:textId="77777777" w:rsidR="004C153E" w:rsidRPr="00D27F7D" w:rsidRDefault="00ED7524"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sidRPr="00D27F7D">
        <w:rPr>
          <w:i w:val="0"/>
        </w:rPr>
        <w:t xml:space="preserve">Final </w:t>
      </w:r>
      <w:r w:rsidR="004C153E" w:rsidRPr="00D27F7D">
        <w:rPr>
          <w:i w:val="0"/>
        </w:rPr>
        <w:t>Beneficiaries</w:t>
      </w:r>
      <w:r w:rsidRPr="00D27F7D">
        <w:rPr>
          <w:i w:val="0"/>
        </w:rPr>
        <w:t xml:space="preserve"> and Target groups</w:t>
      </w:r>
    </w:p>
    <w:p w14:paraId="254648CF" w14:textId="77777777" w:rsidR="003E1F29" w:rsidRPr="00D27F7D" w:rsidRDefault="004C153E"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sidRPr="00D27F7D">
        <w:rPr>
          <w:i w:val="0"/>
        </w:rPr>
        <w:t>Othe</w:t>
      </w:r>
      <w:r w:rsidR="00037E63" w:rsidRPr="00D27F7D">
        <w:rPr>
          <w:i w:val="0"/>
        </w:rPr>
        <w:t>r</w:t>
      </w:r>
      <w:r w:rsidRPr="00D27F7D">
        <w:rPr>
          <w:i w:val="0"/>
        </w:rPr>
        <w:t xml:space="preserve"> third parties involved</w:t>
      </w:r>
      <w:r w:rsidR="00B218E2" w:rsidRPr="00D27F7D">
        <w:rPr>
          <w:i w:val="0"/>
        </w:rPr>
        <w:t xml:space="preserve"> </w:t>
      </w:r>
      <w:r w:rsidR="00C67E24" w:rsidRPr="00D27F7D">
        <w:rPr>
          <w:i w:val="0"/>
        </w:rPr>
        <w:t xml:space="preserve">(including other donors, other government agencies or </w:t>
      </w:r>
      <w:r w:rsidR="00990BB5" w:rsidRPr="00D27F7D">
        <w:rPr>
          <w:i w:val="0"/>
        </w:rPr>
        <w:t>local government unit</w:t>
      </w:r>
      <w:r w:rsidR="00C67E24" w:rsidRPr="00D27F7D">
        <w:rPr>
          <w:i w:val="0"/>
        </w:rPr>
        <w:t>s, NGOs, etc</w:t>
      </w:r>
      <w:r w:rsidR="00D27F7D">
        <w:rPr>
          <w:i w:val="0"/>
        </w:rPr>
        <w:t>.</w:t>
      </w:r>
      <w:r w:rsidR="00C67E24" w:rsidRPr="00D27F7D">
        <w:rPr>
          <w:i w:val="0"/>
        </w:rPr>
        <w:t>)</w:t>
      </w:r>
    </w:p>
    <w:p w14:paraId="1463ED1E" w14:textId="77777777" w:rsidR="00965A01" w:rsidRPr="00D27F7D" w:rsidRDefault="0017677D"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D27F7D">
        <w:rPr>
          <w:i w:val="0"/>
        </w:rPr>
        <w:t xml:space="preserve">Where applicable, </w:t>
      </w:r>
      <w:r w:rsidR="00965A01" w:rsidRPr="00D27F7D">
        <w:rPr>
          <w:i w:val="0"/>
        </w:rPr>
        <w:t xml:space="preserve">outline any links </w:t>
      </w:r>
      <w:r w:rsidR="00C67E24" w:rsidRPr="00D27F7D">
        <w:rPr>
          <w:i w:val="0"/>
        </w:rPr>
        <w:t xml:space="preserve">and synergies </w:t>
      </w:r>
      <w:r w:rsidR="00ED7524" w:rsidRPr="00D27F7D">
        <w:rPr>
          <w:i w:val="0"/>
        </w:rPr>
        <w:t>you</w:t>
      </w:r>
      <w:r w:rsidR="00965A01" w:rsidRPr="00D27F7D">
        <w:rPr>
          <w:i w:val="0"/>
        </w:rPr>
        <w:t xml:space="preserve"> have developed with other actions</w:t>
      </w:r>
      <w:r w:rsidR="00775C15" w:rsidRPr="00D27F7D">
        <w:rPr>
          <w:i w:val="0"/>
        </w:rPr>
        <w:t>.</w:t>
      </w:r>
    </w:p>
    <w:p w14:paraId="588C490D" w14:textId="77777777" w:rsidR="00DF707C" w:rsidRDefault="00DF707C"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240"/>
        <w:ind w:left="851" w:hanging="494"/>
        <w:rPr>
          <w:i w:val="0"/>
        </w:rPr>
      </w:pPr>
      <w:r w:rsidRPr="00D27F7D">
        <w:rPr>
          <w:i w:val="0"/>
        </w:rPr>
        <w:t>If your org</w:t>
      </w:r>
      <w:r w:rsidR="00E22F41">
        <w:rPr>
          <w:i w:val="0"/>
        </w:rPr>
        <w:t>anisation has received previous</w:t>
      </w:r>
      <w:r w:rsidR="00AC7AA7" w:rsidRPr="00D27F7D">
        <w:rPr>
          <w:i w:val="0"/>
        </w:rPr>
        <w:t xml:space="preserve"> </w:t>
      </w:r>
      <w:r w:rsidRPr="00D27F7D">
        <w:rPr>
          <w:i w:val="0"/>
        </w:rPr>
        <w:t xml:space="preserve">grants in view of strengthening the same target group, in how far has this Action been able to build upon/complement the previous one(s)? </w:t>
      </w:r>
    </w:p>
    <w:p w14:paraId="18DB578F" w14:textId="77777777" w:rsidR="00A54AFC" w:rsidRPr="00D27F7D" w:rsidRDefault="00ED7524" w:rsidP="00CF7B2A">
      <w:pPr>
        <w:numPr>
          <w:ilvl w:val="0"/>
          <w:numId w:val="3"/>
        </w:numPr>
        <w:pBdr>
          <w:bottom w:val="single" w:sz="4" w:space="1" w:color="auto"/>
        </w:pBdr>
        <w:spacing w:before="120"/>
        <w:ind w:left="357" w:hanging="357"/>
        <w:jc w:val="both"/>
        <w:rPr>
          <w:b/>
          <w:sz w:val="22"/>
        </w:rPr>
      </w:pPr>
      <w:r w:rsidRPr="00D27F7D">
        <w:rPr>
          <w:b/>
          <w:sz w:val="22"/>
        </w:rPr>
        <w:t>Visibility</w:t>
      </w:r>
    </w:p>
    <w:p w14:paraId="31BAC8A4" w14:textId="77777777" w:rsidR="00DF707C" w:rsidRPr="00D27F7D" w:rsidRDefault="00E22F41" w:rsidP="00CF7B2A">
      <w:pPr>
        <w:spacing w:before="120" w:after="120"/>
        <w:ind w:left="360"/>
        <w:jc w:val="both"/>
        <w:outlineLvl w:val="0"/>
        <w:rPr>
          <w:sz w:val="22"/>
        </w:rPr>
      </w:pPr>
      <w:r>
        <w:rPr>
          <w:sz w:val="22"/>
        </w:rPr>
        <w:t>How is the visibility of the SADC Secretariat</w:t>
      </w:r>
      <w:r w:rsidR="00DF707C" w:rsidRPr="00D27F7D">
        <w:rPr>
          <w:sz w:val="22"/>
        </w:rPr>
        <w:t xml:space="preserve"> contribution being ensured in the Action?</w:t>
      </w:r>
    </w:p>
    <w:p w14:paraId="65AFFE30" w14:textId="77777777" w:rsidR="00A54AFC" w:rsidRPr="00D27F7D" w:rsidRDefault="00A54AFC" w:rsidP="004A7F60">
      <w:pPr>
        <w:jc w:val="both"/>
        <w:rPr>
          <w:sz w:val="22"/>
        </w:rPr>
      </w:pPr>
    </w:p>
    <w:p w14:paraId="2BB763A3" w14:textId="77777777" w:rsidR="003D670E" w:rsidRDefault="00A54AFC" w:rsidP="004E43F3">
      <w:pPr>
        <w:jc w:val="both"/>
        <w:outlineLvl w:val="0"/>
        <w:rPr>
          <w:sz w:val="22"/>
        </w:rPr>
      </w:pPr>
      <w:r w:rsidRPr="00D27F7D">
        <w:rPr>
          <w:sz w:val="22"/>
        </w:rPr>
        <w:t xml:space="preserve">Name of the </w:t>
      </w:r>
      <w:r w:rsidR="006F38A1" w:rsidRPr="00D27F7D">
        <w:rPr>
          <w:sz w:val="22"/>
        </w:rPr>
        <w:t xml:space="preserve">contact </w:t>
      </w:r>
      <w:r w:rsidRPr="00D27F7D">
        <w:rPr>
          <w:sz w:val="22"/>
        </w:rPr>
        <w:t xml:space="preserve">person for the </w:t>
      </w:r>
      <w:r w:rsidR="004C153E" w:rsidRPr="00D27F7D">
        <w:rPr>
          <w:sz w:val="22"/>
        </w:rPr>
        <w:t>Action</w:t>
      </w:r>
      <w:r w:rsidRPr="00D27F7D">
        <w:rPr>
          <w:sz w:val="22"/>
        </w:rPr>
        <w:t>:</w:t>
      </w:r>
    </w:p>
    <w:p w14:paraId="357622C8" w14:textId="77777777" w:rsidR="003D670E" w:rsidRDefault="003D670E" w:rsidP="004E43F3">
      <w:pPr>
        <w:jc w:val="both"/>
        <w:outlineLvl w:val="0"/>
        <w:rPr>
          <w:sz w:val="22"/>
        </w:rPr>
      </w:pPr>
    </w:p>
    <w:p w14:paraId="10211FD6" w14:textId="77777777" w:rsidR="00A54AFC" w:rsidRPr="00D27F7D" w:rsidRDefault="008F3182" w:rsidP="008F3182">
      <w:pPr>
        <w:jc w:val="both"/>
        <w:outlineLvl w:val="0"/>
        <w:rPr>
          <w:sz w:val="22"/>
        </w:rPr>
      </w:pPr>
      <w:r>
        <w:rPr>
          <w:sz w:val="22"/>
        </w:rPr>
        <w:t>…….</w:t>
      </w:r>
      <w:r w:rsidR="00A54AFC" w:rsidRPr="00D27F7D">
        <w:rPr>
          <w:sz w:val="22"/>
        </w:rPr>
        <w:t>……………………………………………</w:t>
      </w:r>
    </w:p>
    <w:p w14:paraId="61CF0BAA" w14:textId="77777777" w:rsidR="00A54AFC" w:rsidRPr="00D27F7D" w:rsidRDefault="00A54AFC" w:rsidP="004A7F60">
      <w:pPr>
        <w:jc w:val="both"/>
        <w:rPr>
          <w:sz w:val="22"/>
        </w:rPr>
      </w:pPr>
    </w:p>
    <w:p w14:paraId="5EFF5811" w14:textId="77777777" w:rsidR="004F534A" w:rsidRPr="00D27F7D" w:rsidRDefault="00A54AFC" w:rsidP="004E43F3">
      <w:pPr>
        <w:jc w:val="both"/>
        <w:outlineLvl w:val="0"/>
        <w:rPr>
          <w:sz w:val="22"/>
        </w:rPr>
      </w:pPr>
      <w:r w:rsidRPr="00D27F7D">
        <w:rPr>
          <w:sz w:val="22"/>
        </w:rPr>
        <w:t>Signature: ………………………</w:t>
      </w:r>
      <w:r w:rsidR="00AA3FCE" w:rsidRPr="00D27F7D">
        <w:rPr>
          <w:sz w:val="22"/>
        </w:rPr>
        <w:t>………………</w:t>
      </w:r>
    </w:p>
    <w:p w14:paraId="04E25FD1" w14:textId="77777777" w:rsidR="004F534A" w:rsidRPr="00D27F7D" w:rsidRDefault="004F534A" w:rsidP="004A7F60">
      <w:pPr>
        <w:jc w:val="both"/>
        <w:rPr>
          <w:sz w:val="22"/>
        </w:rPr>
      </w:pPr>
    </w:p>
    <w:p w14:paraId="7B828E05" w14:textId="77777777" w:rsidR="00A54AFC" w:rsidRPr="00D27F7D" w:rsidRDefault="00A54AFC" w:rsidP="004E43F3">
      <w:pPr>
        <w:jc w:val="both"/>
        <w:outlineLvl w:val="0"/>
        <w:rPr>
          <w:sz w:val="22"/>
        </w:rPr>
      </w:pPr>
      <w:r w:rsidRPr="00D27F7D">
        <w:rPr>
          <w:sz w:val="22"/>
        </w:rPr>
        <w:t>Location:</w:t>
      </w:r>
      <w:r w:rsidR="00AA3FCE" w:rsidRPr="00D27F7D">
        <w:rPr>
          <w:sz w:val="22"/>
        </w:rPr>
        <w:t xml:space="preserve"> …………………</w:t>
      </w:r>
      <w:r w:rsidR="008F3182">
        <w:rPr>
          <w:sz w:val="22"/>
        </w:rPr>
        <w:t>.</w:t>
      </w:r>
      <w:r w:rsidR="00AA3FCE" w:rsidRPr="00D27F7D">
        <w:rPr>
          <w:sz w:val="22"/>
        </w:rPr>
        <w:t>……………………</w:t>
      </w:r>
    </w:p>
    <w:p w14:paraId="5A8F3F64" w14:textId="77777777" w:rsidR="00A54AFC" w:rsidRPr="00D27F7D" w:rsidRDefault="00A54AFC" w:rsidP="004A7F60">
      <w:pPr>
        <w:jc w:val="both"/>
        <w:rPr>
          <w:sz w:val="22"/>
        </w:rPr>
      </w:pPr>
    </w:p>
    <w:p w14:paraId="447FB69F" w14:textId="77777777" w:rsidR="004F534A" w:rsidRPr="00D27F7D" w:rsidRDefault="004F534A" w:rsidP="004E43F3">
      <w:pPr>
        <w:jc w:val="both"/>
        <w:outlineLvl w:val="0"/>
        <w:rPr>
          <w:sz w:val="22"/>
        </w:rPr>
      </w:pPr>
      <w:r w:rsidRPr="00D27F7D">
        <w:rPr>
          <w:sz w:val="22"/>
        </w:rPr>
        <w:t>Date report due: ……………………..</w:t>
      </w:r>
      <w:r w:rsidR="00AA3FCE" w:rsidRPr="00D27F7D">
        <w:rPr>
          <w:sz w:val="22"/>
        </w:rPr>
        <w:t>…………</w:t>
      </w:r>
    </w:p>
    <w:p w14:paraId="728DBCB0" w14:textId="77777777" w:rsidR="004F534A" w:rsidRPr="00D27F7D" w:rsidRDefault="004F534A" w:rsidP="004A7F60">
      <w:pPr>
        <w:jc w:val="both"/>
        <w:rPr>
          <w:sz w:val="22"/>
        </w:rPr>
      </w:pPr>
    </w:p>
    <w:p w14:paraId="428C9E5A" w14:textId="77777777" w:rsidR="00A54AFC" w:rsidRPr="00D27F7D" w:rsidRDefault="00AA3FCE" w:rsidP="004A7F60">
      <w:pPr>
        <w:jc w:val="both"/>
        <w:rPr>
          <w:sz w:val="22"/>
        </w:rPr>
      </w:pPr>
      <w:r w:rsidRPr="00D27F7D">
        <w:rPr>
          <w:sz w:val="22"/>
        </w:rPr>
        <w:t>Date report sent: ……………………………….</w:t>
      </w:r>
    </w:p>
    <w:sectPr w:rsidR="00A54AFC" w:rsidRPr="00D27F7D" w:rsidSect="00BD39AA">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276"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9D3E3F" w14:textId="77777777" w:rsidR="004F3DFA" w:rsidRPr="00D27F7D" w:rsidRDefault="004F3DFA">
      <w:r w:rsidRPr="00D27F7D">
        <w:separator/>
      </w:r>
    </w:p>
  </w:endnote>
  <w:endnote w:type="continuationSeparator" w:id="0">
    <w:p w14:paraId="768FE92F" w14:textId="77777777" w:rsidR="004F3DFA" w:rsidRPr="00D27F7D" w:rsidRDefault="004F3DFA">
      <w:r w:rsidRPr="00D27F7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FFDFF2" w14:textId="77777777" w:rsidR="00786DA2" w:rsidRDefault="00786D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0F73F" w14:textId="77777777" w:rsidR="00A713D4" w:rsidRPr="00D27F7D" w:rsidRDefault="00A713D4" w:rsidP="00B87903">
    <w:pPr>
      <w:pStyle w:val="Footer"/>
      <w:tabs>
        <w:tab w:val="clear" w:pos="4153"/>
        <w:tab w:val="clear" w:pos="8306"/>
        <w:tab w:val="right" w:pos="9072"/>
      </w:tabs>
      <w:rPr>
        <w:rStyle w:val="PageNumber"/>
        <w:sz w:val="18"/>
        <w:szCs w:val="18"/>
      </w:rPr>
    </w:pPr>
    <w:r w:rsidRPr="00D27F7D">
      <w:rPr>
        <w:rStyle w:val="PageNumber"/>
        <w:sz w:val="18"/>
        <w:szCs w:val="18"/>
      </w:rPr>
      <w:tab/>
      <w:t xml:space="preserve">Page </w:t>
    </w:r>
    <w:r w:rsidRPr="00D27F7D">
      <w:rPr>
        <w:rStyle w:val="PageNumber"/>
        <w:sz w:val="18"/>
        <w:szCs w:val="18"/>
      </w:rPr>
      <w:fldChar w:fldCharType="begin"/>
    </w:r>
    <w:r w:rsidRPr="00D27F7D">
      <w:rPr>
        <w:rStyle w:val="PageNumber"/>
        <w:sz w:val="18"/>
        <w:szCs w:val="18"/>
      </w:rPr>
      <w:instrText xml:space="preserve"> PAGE </w:instrText>
    </w:r>
    <w:r w:rsidRPr="00D27F7D">
      <w:rPr>
        <w:rStyle w:val="PageNumber"/>
        <w:sz w:val="18"/>
        <w:szCs w:val="18"/>
      </w:rPr>
      <w:fldChar w:fldCharType="separate"/>
    </w:r>
    <w:r w:rsidR="006B4F0C">
      <w:rPr>
        <w:rStyle w:val="PageNumber"/>
        <w:noProof/>
        <w:sz w:val="18"/>
        <w:szCs w:val="18"/>
      </w:rPr>
      <w:t>1</w:t>
    </w:r>
    <w:r w:rsidRPr="00D27F7D">
      <w:rPr>
        <w:rStyle w:val="PageNumber"/>
        <w:sz w:val="18"/>
        <w:szCs w:val="18"/>
      </w:rPr>
      <w:fldChar w:fldCharType="end"/>
    </w:r>
    <w:r w:rsidRPr="00D27F7D">
      <w:rPr>
        <w:rStyle w:val="PageNumber"/>
        <w:sz w:val="18"/>
        <w:szCs w:val="18"/>
      </w:rPr>
      <w:t xml:space="preserve"> of </w:t>
    </w:r>
    <w:r w:rsidRPr="00D27F7D">
      <w:rPr>
        <w:rStyle w:val="PageNumber"/>
        <w:sz w:val="18"/>
        <w:szCs w:val="18"/>
      </w:rPr>
      <w:fldChar w:fldCharType="begin"/>
    </w:r>
    <w:r w:rsidRPr="00D27F7D">
      <w:rPr>
        <w:rStyle w:val="PageNumber"/>
        <w:sz w:val="18"/>
        <w:szCs w:val="18"/>
      </w:rPr>
      <w:instrText xml:space="preserve"> NUMPAGES </w:instrText>
    </w:r>
    <w:r w:rsidRPr="00D27F7D">
      <w:rPr>
        <w:rStyle w:val="PageNumber"/>
        <w:sz w:val="18"/>
        <w:szCs w:val="18"/>
      </w:rPr>
      <w:fldChar w:fldCharType="separate"/>
    </w:r>
    <w:r w:rsidR="006B4F0C">
      <w:rPr>
        <w:rStyle w:val="PageNumber"/>
        <w:noProof/>
        <w:sz w:val="18"/>
        <w:szCs w:val="18"/>
      </w:rPr>
      <w:t>4</w:t>
    </w:r>
    <w:r w:rsidRPr="00D27F7D">
      <w:rPr>
        <w:rStyle w:val="PageNumber"/>
        <w:sz w:val="18"/>
        <w:szCs w:val="18"/>
      </w:rPr>
      <w:fldChar w:fldCharType="end"/>
    </w:r>
  </w:p>
  <w:p w14:paraId="0D8A04D4" w14:textId="77777777" w:rsidR="00A713D4" w:rsidRPr="00D27F7D" w:rsidRDefault="00A713D4" w:rsidP="00C059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6D01F" w14:textId="77777777" w:rsidR="00786DA2" w:rsidRDefault="00786D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A10D21" w14:textId="77777777" w:rsidR="004F3DFA" w:rsidRPr="00D27F7D" w:rsidRDefault="004F3DFA">
      <w:r w:rsidRPr="00D27F7D">
        <w:separator/>
      </w:r>
    </w:p>
  </w:footnote>
  <w:footnote w:type="continuationSeparator" w:id="0">
    <w:p w14:paraId="44A0D865" w14:textId="77777777" w:rsidR="004F3DFA" w:rsidRPr="00D27F7D" w:rsidRDefault="004F3DFA">
      <w:r w:rsidRPr="00D27F7D">
        <w:continuationSeparator/>
      </w:r>
    </w:p>
  </w:footnote>
  <w:footnote w:id="1">
    <w:p w14:paraId="24D1FEC9" w14:textId="77777777" w:rsidR="00A713D4" w:rsidRPr="00D27F7D" w:rsidRDefault="00A713D4" w:rsidP="00D27F7D">
      <w:pPr>
        <w:ind w:left="426" w:hanging="426"/>
        <w:jc w:val="both"/>
      </w:pPr>
      <w:r w:rsidRPr="00D27F7D">
        <w:rPr>
          <w:rStyle w:val="FootnoteReference"/>
        </w:rPr>
        <w:footnoteRef/>
      </w:r>
      <w:r w:rsidRPr="00D27F7D">
        <w:t xml:space="preserve"> </w:t>
      </w:r>
      <w:r w:rsidRPr="00D27F7D">
        <w:tab/>
      </w:r>
      <w:r w:rsidRPr="005B35F5">
        <w:rPr>
          <w:sz w:val="20"/>
        </w:rPr>
        <w:t>“Target groups” are the groups/entities who will be directly positively affected by the project at the Project Purpose level, and “final beneficiaries” are those who will benefit from the project in the long term at the level of the society or sector at large.</w:t>
      </w:r>
    </w:p>
  </w:footnote>
  <w:footnote w:id="2">
    <w:p w14:paraId="272818DF" w14:textId="77777777" w:rsidR="00A96302" w:rsidRPr="00A96302" w:rsidRDefault="00A96302" w:rsidP="00F367EC">
      <w:pPr>
        <w:pStyle w:val="FootnoteText"/>
        <w:ind w:left="142" w:hanging="142"/>
      </w:pPr>
      <w:r>
        <w:rPr>
          <w:rStyle w:val="FootnoteReference"/>
        </w:rPr>
        <w:footnoteRef/>
      </w:r>
      <w:r>
        <w:t xml:space="preserve"> </w:t>
      </w:r>
      <w:r w:rsidRPr="00251EF1">
        <w:t xml:space="preserve">The relevant </w:t>
      </w:r>
      <w:proofErr w:type="spellStart"/>
      <w:r w:rsidRPr="00251EF1">
        <w:t>terninology</w:t>
      </w:r>
      <w:proofErr w:type="spellEnd"/>
      <w:r w:rsidRPr="00251EF1">
        <w:t xml:space="preserve"> (i.e. </w:t>
      </w:r>
      <w:r>
        <w:t>outputs, outcome, indicators etc.) is defined in the logical framework matrix template attached to the guide</w:t>
      </w:r>
      <w:r w:rsidR="00E22F41">
        <w:t>lines for applicants</w:t>
      </w:r>
      <w:r>
        <w:t>.</w:t>
      </w:r>
    </w:p>
  </w:footnote>
  <w:footnote w:id="3">
    <w:p w14:paraId="484EF129" w14:textId="77777777" w:rsidR="00A713D4" w:rsidRPr="00D27F7D" w:rsidRDefault="00A713D4" w:rsidP="00F367EC">
      <w:pPr>
        <w:pStyle w:val="FootnoteText"/>
        <w:ind w:left="142" w:hanging="142"/>
      </w:pPr>
      <w:r w:rsidRPr="00D27F7D">
        <w:rPr>
          <w:rStyle w:val="FootnoteReference"/>
        </w:rPr>
        <w:footnoteRef/>
      </w:r>
      <w:r w:rsidRPr="00D27F7D">
        <w:t xml:space="preserve"> </w:t>
      </w:r>
      <w:r w:rsidRPr="00D27F7D">
        <w:tab/>
        <w:t>This plan will cover the financial period between the interim report and the next report</w:t>
      </w:r>
      <w:r w:rsidRPr="00D27F7D">
        <w:rPr>
          <w: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FE506" w14:textId="77777777" w:rsidR="00786DA2" w:rsidRDefault="00786DA2" w:rsidP="00786DA2">
    <w:pPr>
      <w:pStyle w:val="Header"/>
      <w:tabs>
        <w:tab w:val="clear" w:pos="4320"/>
        <w:tab w:val="clear" w:pos="8640"/>
        <w:tab w:val="center" w:pos="4535"/>
        <w:tab w:val="right" w:pos="9071"/>
      </w:tabs>
    </w:pPr>
    <w:r>
      <w:t>[Type text]</w:t>
    </w:r>
    <w:r>
      <w:tab/>
      <w:t>[Type text]</w:t>
    </w:r>
    <w:r>
      <w:tab/>
      <w:t>[Type text]</w:t>
    </w:r>
  </w:p>
  <w:p w14:paraId="34D1E70E" w14:textId="77777777" w:rsidR="00786DA2" w:rsidRDefault="00786D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17757" w14:textId="77777777" w:rsidR="00A713D4" w:rsidRPr="00786DA2" w:rsidRDefault="00786DA2" w:rsidP="00BD39AA">
    <w:pPr>
      <w:tabs>
        <w:tab w:val="left" w:pos="4395"/>
      </w:tabs>
      <w:spacing w:before="120" w:after="120"/>
      <w:jc w:val="both"/>
      <w:rPr>
        <w:i/>
        <w:sz w:val="22"/>
      </w:rPr>
    </w:pPr>
    <w:r w:rsidRPr="00786DA2">
      <w:rPr>
        <w:i/>
        <w:sz w:val="22"/>
      </w:rPr>
      <w:t>[insert contract number/id]</w:t>
    </w:r>
    <w:r w:rsidR="00A713D4" w:rsidRPr="00B87903">
      <w:rPr>
        <w:sz w:val="22"/>
      </w:rPr>
      <w:t xml:space="preserve">  </w:t>
    </w:r>
    <w:r w:rsidR="00A713D4" w:rsidRPr="00B87903">
      <w:rPr>
        <w:sz w:val="22"/>
      </w:rPr>
      <w:tab/>
    </w:r>
    <w:r w:rsidRPr="00786DA2">
      <w:rPr>
        <w:i/>
        <w:sz w:val="22"/>
      </w:rPr>
      <w:t>[insert s</w:t>
    </w:r>
    <w:r w:rsidR="00A713D4" w:rsidRPr="00786DA2">
      <w:rPr>
        <w:i/>
        <w:sz w:val="22"/>
      </w:rPr>
      <w:t>tart date and end date of the reporting period</w:t>
    </w:r>
    <w:r w:rsidRPr="00786DA2">
      <w:rPr>
        <w:i/>
        <w:sz w:val="22"/>
      </w:rPr>
      <w:t>]</w:t>
    </w:r>
  </w:p>
  <w:p w14:paraId="0F0C2DBC" w14:textId="77777777" w:rsidR="00A713D4" w:rsidRPr="00D27F7D" w:rsidRDefault="00A713D4" w:rsidP="003C60E1">
    <w:pPr>
      <w:pStyle w:val="Header"/>
      <w:tabs>
        <w:tab w:val="clear" w:pos="4320"/>
        <w:tab w:val="clear" w:pos="8640"/>
        <w:tab w:val="center" w:pos="4535"/>
        <w:tab w:val="right" w:pos="9071"/>
      </w:tab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6673A" w14:textId="77777777" w:rsidR="00786DA2" w:rsidRDefault="00786D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3188AD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60A6ADA"/>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97756384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688291122">
    <w:abstractNumId w:val="2"/>
  </w:num>
  <w:num w:numId="3" w16cid:durableId="498888394">
    <w:abstractNumId w:val="3"/>
  </w:num>
  <w:num w:numId="4" w16cid:durableId="163202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CB1CC2"/>
    <w:rsid w:val="000002C7"/>
    <w:rsid w:val="0000263A"/>
    <w:rsid w:val="00003DE5"/>
    <w:rsid w:val="000236D8"/>
    <w:rsid w:val="00027EA9"/>
    <w:rsid w:val="00037E63"/>
    <w:rsid w:val="000449E6"/>
    <w:rsid w:val="0004738C"/>
    <w:rsid w:val="000508A3"/>
    <w:rsid w:val="00051C81"/>
    <w:rsid w:val="0007265F"/>
    <w:rsid w:val="00087FC3"/>
    <w:rsid w:val="000A059E"/>
    <w:rsid w:val="000A0704"/>
    <w:rsid w:val="000A5382"/>
    <w:rsid w:val="000B41EF"/>
    <w:rsid w:val="000F06A9"/>
    <w:rsid w:val="000F4385"/>
    <w:rsid w:val="00110D5B"/>
    <w:rsid w:val="00123D27"/>
    <w:rsid w:val="00123E24"/>
    <w:rsid w:val="00136AD3"/>
    <w:rsid w:val="001378E8"/>
    <w:rsid w:val="00146912"/>
    <w:rsid w:val="0016432C"/>
    <w:rsid w:val="00166843"/>
    <w:rsid w:val="00172618"/>
    <w:rsid w:val="0017677D"/>
    <w:rsid w:val="00181115"/>
    <w:rsid w:val="0019087E"/>
    <w:rsid w:val="001A7978"/>
    <w:rsid w:val="001C56E5"/>
    <w:rsid w:val="001C6F08"/>
    <w:rsid w:val="001D7824"/>
    <w:rsid w:val="001E0FA3"/>
    <w:rsid w:val="001E1FA1"/>
    <w:rsid w:val="001F2CD4"/>
    <w:rsid w:val="00221AAC"/>
    <w:rsid w:val="00222465"/>
    <w:rsid w:val="002267CE"/>
    <w:rsid w:val="00236236"/>
    <w:rsid w:val="00251EF1"/>
    <w:rsid w:val="002538E1"/>
    <w:rsid w:val="002569A2"/>
    <w:rsid w:val="002609FC"/>
    <w:rsid w:val="002924CE"/>
    <w:rsid w:val="0029252C"/>
    <w:rsid w:val="002C2844"/>
    <w:rsid w:val="002C2B3D"/>
    <w:rsid w:val="002D11E5"/>
    <w:rsid w:val="002D2C41"/>
    <w:rsid w:val="002F5E36"/>
    <w:rsid w:val="0030215B"/>
    <w:rsid w:val="003069D6"/>
    <w:rsid w:val="0030764F"/>
    <w:rsid w:val="003204C4"/>
    <w:rsid w:val="003213A1"/>
    <w:rsid w:val="003402BA"/>
    <w:rsid w:val="00343DF5"/>
    <w:rsid w:val="00345983"/>
    <w:rsid w:val="0034666F"/>
    <w:rsid w:val="00365275"/>
    <w:rsid w:val="003B06B2"/>
    <w:rsid w:val="003B079D"/>
    <w:rsid w:val="003B0B41"/>
    <w:rsid w:val="003B0E93"/>
    <w:rsid w:val="003B2A31"/>
    <w:rsid w:val="003B7BE0"/>
    <w:rsid w:val="003C60E1"/>
    <w:rsid w:val="003D0C06"/>
    <w:rsid w:val="003D148C"/>
    <w:rsid w:val="003D316B"/>
    <w:rsid w:val="003D670E"/>
    <w:rsid w:val="003E1F29"/>
    <w:rsid w:val="003E7A6B"/>
    <w:rsid w:val="003F3CE0"/>
    <w:rsid w:val="004014C3"/>
    <w:rsid w:val="00402AEC"/>
    <w:rsid w:val="00417EEC"/>
    <w:rsid w:val="004419C3"/>
    <w:rsid w:val="0044362C"/>
    <w:rsid w:val="00446F6C"/>
    <w:rsid w:val="004652E2"/>
    <w:rsid w:val="004850A8"/>
    <w:rsid w:val="0048763A"/>
    <w:rsid w:val="004A7F60"/>
    <w:rsid w:val="004B0514"/>
    <w:rsid w:val="004B20B9"/>
    <w:rsid w:val="004C03A1"/>
    <w:rsid w:val="004C153E"/>
    <w:rsid w:val="004C3A84"/>
    <w:rsid w:val="004E43F3"/>
    <w:rsid w:val="004E7349"/>
    <w:rsid w:val="004F09F8"/>
    <w:rsid w:val="004F3DFA"/>
    <w:rsid w:val="004F534A"/>
    <w:rsid w:val="004F6851"/>
    <w:rsid w:val="00503777"/>
    <w:rsid w:val="005310A7"/>
    <w:rsid w:val="005446A8"/>
    <w:rsid w:val="00550F7E"/>
    <w:rsid w:val="00554A5F"/>
    <w:rsid w:val="00556139"/>
    <w:rsid w:val="0056169B"/>
    <w:rsid w:val="00562A68"/>
    <w:rsid w:val="00567EF2"/>
    <w:rsid w:val="00571905"/>
    <w:rsid w:val="00576310"/>
    <w:rsid w:val="005A45B7"/>
    <w:rsid w:val="005B35F5"/>
    <w:rsid w:val="005B7F95"/>
    <w:rsid w:val="005C77D1"/>
    <w:rsid w:val="005E3DD4"/>
    <w:rsid w:val="00601F81"/>
    <w:rsid w:val="00603035"/>
    <w:rsid w:val="00615394"/>
    <w:rsid w:val="00616817"/>
    <w:rsid w:val="00622FCC"/>
    <w:rsid w:val="00623991"/>
    <w:rsid w:val="0063029E"/>
    <w:rsid w:val="00646DDA"/>
    <w:rsid w:val="006573DD"/>
    <w:rsid w:val="00662EED"/>
    <w:rsid w:val="00675EC5"/>
    <w:rsid w:val="0067710D"/>
    <w:rsid w:val="006A4C61"/>
    <w:rsid w:val="006A5C4B"/>
    <w:rsid w:val="006B3E2F"/>
    <w:rsid w:val="006B4F0C"/>
    <w:rsid w:val="006B5C5F"/>
    <w:rsid w:val="006E6746"/>
    <w:rsid w:val="006F38A1"/>
    <w:rsid w:val="006F3FC4"/>
    <w:rsid w:val="0072141E"/>
    <w:rsid w:val="00746125"/>
    <w:rsid w:val="00750A1F"/>
    <w:rsid w:val="0075150F"/>
    <w:rsid w:val="00767A43"/>
    <w:rsid w:val="007721BC"/>
    <w:rsid w:val="00772B0E"/>
    <w:rsid w:val="00775C15"/>
    <w:rsid w:val="00781C51"/>
    <w:rsid w:val="00786DA2"/>
    <w:rsid w:val="0079080A"/>
    <w:rsid w:val="00791222"/>
    <w:rsid w:val="00791C35"/>
    <w:rsid w:val="007B0D93"/>
    <w:rsid w:val="007C49EC"/>
    <w:rsid w:val="007E3110"/>
    <w:rsid w:val="007E74DC"/>
    <w:rsid w:val="007F6951"/>
    <w:rsid w:val="00805B1B"/>
    <w:rsid w:val="00810535"/>
    <w:rsid w:val="00815F80"/>
    <w:rsid w:val="008173E8"/>
    <w:rsid w:val="00821457"/>
    <w:rsid w:val="00821EAC"/>
    <w:rsid w:val="008242F2"/>
    <w:rsid w:val="00833A81"/>
    <w:rsid w:val="00836C99"/>
    <w:rsid w:val="00840E64"/>
    <w:rsid w:val="008466A2"/>
    <w:rsid w:val="0084770C"/>
    <w:rsid w:val="008764A5"/>
    <w:rsid w:val="0089212B"/>
    <w:rsid w:val="008A5C58"/>
    <w:rsid w:val="008B0FEC"/>
    <w:rsid w:val="008B6366"/>
    <w:rsid w:val="008C10D7"/>
    <w:rsid w:val="008E4A2B"/>
    <w:rsid w:val="008F3182"/>
    <w:rsid w:val="0091654E"/>
    <w:rsid w:val="00922CB1"/>
    <w:rsid w:val="00937C24"/>
    <w:rsid w:val="00965A01"/>
    <w:rsid w:val="00970F57"/>
    <w:rsid w:val="009716E7"/>
    <w:rsid w:val="00985862"/>
    <w:rsid w:val="00986649"/>
    <w:rsid w:val="009909C6"/>
    <w:rsid w:val="00990BB5"/>
    <w:rsid w:val="009B298C"/>
    <w:rsid w:val="009B4F6C"/>
    <w:rsid w:val="009C0400"/>
    <w:rsid w:val="009C6B9C"/>
    <w:rsid w:val="009D16A6"/>
    <w:rsid w:val="009D36B8"/>
    <w:rsid w:val="009D40C1"/>
    <w:rsid w:val="009E3EF4"/>
    <w:rsid w:val="00A0224D"/>
    <w:rsid w:val="00A03387"/>
    <w:rsid w:val="00A0506A"/>
    <w:rsid w:val="00A10ACA"/>
    <w:rsid w:val="00A12C3B"/>
    <w:rsid w:val="00A14679"/>
    <w:rsid w:val="00A3224E"/>
    <w:rsid w:val="00A452F8"/>
    <w:rsid w:val="00A51317"/>
    <w:rsid w:val="00A54AFC"/>
    <w:rsid w:val="00A713D4"/>
    <w:rsid w:val="00A74447"/>
    <w:rsid w:val="00A8230B"/>
    <w:rsid w:val="00A95167"/>
    <w:rsid w:val="00A96302"/>
    <w:rsid w:val="00AA3884"/>
    <w:rsid w:val="00AA3FCE"/>
    <w:rsid w:val="00AB3C07"/>
    <w:rsid w:val="00AC1E38"/>
    <w:rsid w:val="00AC51DA"/>
    <w:rsid w:val="00AC7AA7"/>
    <w:rsid w:val="00B11662"/>
    <w:rsid w:val="00B176C2"/>
    <w:rsid w:val="00B218E2"/>
    <w:rsid w:val="00B24CAD"/>
    <w:rsid w:val="00B256E0"/>
    <w:rsid w:val="00B372CF"/>
    <w:rsid w:val="00B559B8"/>
    <w:rsid w:val="00B560B5"/>
    <w:rsid w:val="00B604E9"/>
    <w:rsid w:val="00B634FE"/>
    <w:rsid w:val="00B65DA3"/>
    <w:rsid w:val="00B66A39"/>
    <w:rsid w:val="00B72B18"/>
    <w:rsid w:val="00B763A3"/>
    <w:rsid w:val="00B76AF5"/>
    <w:rsid w:val="00B87903"/>
    <w:rsid w:val="00B920C8"/>
    <w:rsid w:val="00B9647A"/>
    <w:rsid w:val="00BB73CF"/>
    <w:rsid w:val="00BC2111"/>
    <w:rsid w:val="00BC7F92"/>
    <w:rsid w:val="00BD20C6"/>
    <w:rsid w:val="00BD2994"/>
    <w:rsid w:val="00BD39AA"/>
    <w:rsid w:val="00BE724F"/>
    <w:rsid w:val="00BF3991"/>
    <w:rsid w:val="00BF70EF"/>
    <w:rsid w:val="00C043DF"/>
    <w:rsid w:val="00C0595A"/>
    <w:rsid w:val="00C42D7B"/>
    <w:rsid w:val="00C64C7D"/>
    <w:rsid w:val="00C67E24"/>
    <w:rsid w:val="00C85E96"/>
    <w:rsid w:val="00C961B7"/>
    <w:rsid w:val="00CA51BD"/>
    <w:rsid w:val="00CA7821"/>
    <w:rsid w:val="00CB1CC2"/>
    <w:rsid w:val="00CB2103"/>
    <w:rsid w:val="00CB3A81"/>
    <w:rsid w:val="00CE2E40"/>
    <w:rsid w:val="00CF7B2A"/>
    <w:rsid w:val="00D032F2"/>
    <w:rsid w:val="00D07245"/>
    <w:rsid w:val="00D10D2C"/>
    <w:rsid w:val="00D160DB"/>
    <w:rsid w:val="00D1712F"/>
    <w:rsid w:val="00D25B60"/>
    <w:rsid w:val="00D27F7D"/>
    <w:rsid w:val="00D53480"/>
    <w:rsid w:val="00D63BE9"/>
    <w:rsid w:val="00D74355"/>
    <w:rsid w:val="00DA6F80"/>
    <w:rsid w:val="00DE3BCA"/>
    <w:rsid w:val="00DE50C8"/>
    <w:rsid w:val="00DF1DCE"/>
    <w:rsid w:val="00DF455E"/>
    <w:rsid w:val="00DF48C8"/>
    <w:rsid w:val="00DF707C"/>
    <w:rsid w:val="00E0028F"/>
    <w:rsid w:val="00E00F75"/>
    <w:rsid w:val="00E07400"/>
    <w:rsid w:val="00E22F41"/>
    <w:rsid w:val="00E42516"/>
    <w:rsid w:val="00E42F1B"/>
    <w:rsid w:val="00E56145"/>
    <w:rsid w:val="00E833B6"/>
    <w:rsid w:val="00E95DB4"/>
    <w:rsid w:val="00EB20A7"/>
    <w:rsid w:val="00EC3B22"/>
    <w:rsid w:val="00ED0980"/>
    <w:rsid w:val="00ED53B3"/>
    <w:rsid w:val="00ED7524"/>
    <w:rsid w:val="00EE14F2"/>
    <w:rsid w:val="00EE2EC3"/>
    <w:rsid w:val="00F0577B"/>
    <w:rsid w:val="00F1282E"/>
    <w:rsid w:val="00F309C4"/>
    <w:rsid w:val="00F33EE6"/>
    <w:rsid w:val="00F346FF"/>
    <w:rsid w:val="00F367EC"/>
    <w:rsid w:val="00F45187"/>
    <w:rsid w:val="00F504E5"/>
    <w:rsid w:val="00F62275"/>
    <w:rsid w:val="00F87D0E"/>
    <w:rsid w:val="00F90E24"/>
    <w:rsid w:val="00F92A55"/>
    <w:rsid w:val="00F938F3"/>
    <w:rsid w:val="00FA5BEF"/>
    <w:rsid w:val="00FB2252"/>
    <w:rsid w:val="00FC23E5"/>
    <w:rsid w:val="00FD1C47"/>
    <w:rsid w:val="00FF0849"/>
    <w:rsid w:val="00FF6182"/>
    <w:rsid w:val="00FF70F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26F9C3B"/>
  <w15:chartTrackingRefBased/>
  <w15:docId w15:val="{8B3AE345-EF17-41D4-BEA5-8469C02FA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n-GB" w:eastAsia="en-US"/>
    </w:rPr>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PageNumber">
    <w:name w:val="page number"/>
    <w:basedOn w:val="DefaultParagraphFont"/>
  </w:style>
  <w:style w:type="paragraph" w:styleId="Footer">
    <w:name w:val="footer"/>
    <w:basedOn w:val="Normal"/>
    <w:pPr>
      <w:tabs>
        <w:tab w:val="center" w:pos="4153"/>
        <w:tab w:val="right" w:pos="8306"/>
      </w:tabs>
    </w:pPr>
    <w:rPr>
      <w:sz w:val="20"/>
    </w:rPr>
  </w:style>
  <w:style w:type="paragraph" w:styleId="Header">
    <w:name w:val="header"/>
    <w:basedOn w:val="Normal"/>
    <w:link w:val="HeaderChar"/>
    <w:uiPriority w:val="99"/>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4E43F3"/>
    <w:pPr>
      <w:shd w:val="clear" w:color="auto" w:fill="000080"/>
    </w:pPr>
    <w:rPr>
      <w:rFonts w:ascii="Tahoma" w:hAnsi="Tahoma"/>
      <w:sz w:val="20"/>
    </w:rPr>
  </w:style>
  <w:style w:type="paragraph" w:styleId="BalloonText">
    <w:name w:val="Balloon Text"/>
    <w:basedOn w:val="Normal"/>
    <w:semiHidden/>
    <w:rsid w:val="00C0595A"/>
    <w:rPr>
      <w:rFonts w:ascii="Tahoma" w:hAnsi="Tahoma" w:cs="Tahoma"/>
      <w:sz w:val="16"/>
      <w:szCs w:val="16"/>
    </w:rPr>
  </w:style>
  <w:style w:type="character" w:styleId="CommentReference">
    <w:name w:val="annotation reference"/>
    <w:semiHidden/>
    <w:rsid w:val="00D27F7D"/>
    <w:rPr>
      <w:sz w:val="16"/>
      <w:szCs w:val="16"/>
    </w:rPr>
  </w:style>
  <w:style w:type="paragraph" w:styleId="CommentText">
    <w:name w:val="annotation text"/>
    <w:basedOn w:val="Normal"/>
    <w:semiHidden/>
    <w:rsid w:val="00D27F7D"/>
    <w:rPr>
      <w:sz w:val="20"/>
    </w:rPr>
  </w:style>
  <w:style w:type="paragraph" w:styleId="CommentSubject">
    <w:name w:val="annotation subject"/>
    <w:basedOn w:val="CommentText"/>
    <w:next w:val="CommentText"/>
    <w:semiHidden/>
    <w:rsid w:val="00D27F7D"/>
    <w:rPr>
      <w:b/>
      <w:bCs/>
    </w:rPr>
  </w:style>
  <w:style w:type="paragraph" w:styleId="ColourfulShadingAccent1">
    <w:name w:val="Colorful Shading Accent 1"/>
    <w:hidden/>
    <w:uiPriority w:val="99"/>
    <w:semiHidden/>
    <w:rsid w:val="00840E64"/>
    <w:rPr>
      <w:sz w:val="24"/>
      <w:lang w:val="en-GB" w:eastAsia="en-US"/>
    </w:rPr>
  </w:style>
  <w:style w:type="character" w:customStyle="1" w:styleId="HeaderChar">
    <w:name w:val="Header Char"/>
    <w:link w:val="Header"/>
    <w:uiPriority w:val="99"/>
    <w:rsid w:val="00786DA2"/>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378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D2FF1-29D8-5B42-9FAF-B0BCCB270146}">
  <ds:schemaRefs>
    <ds:schemaRef ds:uri="http://schemas.openxmlformats.org/officeDocument/2006/bibliography"/>
  </ds:schemaRefs>
</ds:datastoreItem>
</file>

<file path=docMetadata/LabelInfo.xml><?xml version="1.0" encoding="utf-8"?>
<clbl:labelList xmlns:clbl="http://schemas.microsoft.com/office/2020/mipLabelMetadata">
  <clbl:label id="{70d91555-27bb-46d2-9299-bbdc28766cf5}" enabled="1" method="Privileged" siteId="{49d00196-dd46-45ae-a2e6-912969fa3ac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884</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Anna Shotton</dc:creator>
  <cp:keywords/>
  <cp:lastModifiedBy>Mercy Mikuwa</cp:lastModifiedBy>
  <cp:revision>2</cp:revision>
  <cp:lastPrinted>2006-03-02T09:13:00Z</cp:lastPrinted>
  <dcterms:created xsi:type="dcterms:W3CDTF">2025-04-16T09:18:00Z</dcterms:created>
  <dcterms:modified xsi:type="dcterms:W3CDTF">2025-04-16T09:18:00Z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MSIP_Label_70d91555-27bb-46d2-9299-bbdc28766cf5_Enabled">
    <vt:lpwstr>true</vt:lpwstr>
  </property>
  <property fmtid="{D5CDD505-2E9C-101B-9397-08002B2CF9AE}" pid="4" name="MSIP_Label_70d91555-27bb-46d2-9299-bbdc28766cf5_SetDate">
    <vt:lpwstr>2025-04-16T09:18:52Z</vt:lpwstr>
  </property>
  <property fmtid="{D5CDD505-2E9C-101B-9397-08002B2CF9AE}" pid="5" name="MSIP_Label_70d91555-27bb-46d2-9299-bbdc28766cf5_Method">
    <vt:lpwstr>Standard</vt:lpwstr>
  </property>
  <property fmtid="{D5CDD505-2E9C-101B-9397-08002B2CF9AE}" pid="6" name="MSIP_Label_70d91555-27bb-46d2-9299-bbdc28766cf5_Name">
    <vt:lpwstr>Open - General</vt:lpwstr>
  </property>
  <property fmtid="{D5CDD505-2E9C-101B-9397-08002B2CF9AE}" pid="7" name="MSIP_Label_70d91555-27bb-46d2-9299-bbdc28766cf5_SiteId">
    <vt:lpwstr>49d00196-dd46-45ae-a2e6-912969fa3ac8</vt:lpwstr>
  </property>
  <property fmtid="{D5CDD505-2E9C-101B-9397-08002B2CF9AE}" pid="8" name="MSIP_Label_70d91555-27bb-46d2-9299-bbdc28766cf5_ActionId">
    <vt:lpwstr>6d3bbe41-0484-40dd-b8e6-534b8f1052ec</vt:lpwstr>
  </property>
  <property fmtid="{D5CDD505-2E9C-101B-9397-08002B2CF9AE}" pid="9" name="MSIP_Label_70d91555-27bb-46d2-9299-bbdc28766cf5_ContentBits">
    <vt:lpwstr>0</vt:lpwstr>
  </property>
</Properties>
</file>