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D4F2" w14:textId="77777777" w:rsidR="006F5F09" w:rsidRDefault="006F5F09" w:rsidP="006F5F09">
      <w:pPr>
        <w:pStyle w:val="Heading1"/>
        <w:spacing w:before="0" w:line="240" w:lineRule="auto"/>
        <w:rPr>
          <w:rFonts w:ascii="Times New Roman" w:eastAsia="+mn-ea" w:hAnsi="Times New Roman" w:cs="Times New Roman"/>
          <w:sz w:val="24"/>
        </w:rPr>
      </w:pPr>
    </w:p>
    <w:p w14:paraId="61A3D533" w14:textId="77777777" w:rsidR="009A5486" w:rsidRPr="00D52DC0" w:rsidRDefault="009A5486" w:rsidP="009A5486">
      <w:pPr>
        <w:rPr>
          <w:rFonts w:ascii="Arial" w:hAnsi="Arial" w:cs="Arial"/>
        </w:rPr>
      </w:pPr>
    </w:p>
    <w:p w14:paraId="4991A9AC" w14:textId="77777777" w:rsidR="009A5486" w:rsidRPr="00D52DC0" w:rsidRDefault="009A5486" w:rsidP="009A5486">
      <w:pPr>
        <w:ind w:left="-270"/>
        <w:jc w:val="center"/>
        <w:rPr>
          <w:rFonts w:ascii="Arial" w:hAnsi="Arial" w:cs="Arial"/>
          <w:b/>
          <w:sz w:val="24"/>
          <w:szCs w:val="24"/>
        </w:rPr>
      </w:pPr>
      <w:r w:rsidRPr="00D52DC0">
        <w:rPr>
          <w:rFonts w:ascii="Arial" w:hAnsi="Arial" w:cs="Arial"/>
          <w:b/>
          <w:sz w:val="24"/>
          <w:szCs w:val="24"/>
        </w:rPr>
        <w:tab/>
        <w:t>TERMS OF REFERENCE</w:t>
      </w:r>
    </w:p>
    <w:p w14:paraId="06183FD5" w14:textId="77777777" w:rsidR="009A5486" w:rsidRPr="009A5486" w:rsidRDefault="009A5486" w:rsidP="009A5486"/>
    <w:p w14:paraId="30FF0445" w14:textId="77777777" w:rsidR="009A5486" w:rsidRDefault="009A5486" w:rsidP="00367E38">
      <w:pPr>
        <w:pStyle w:val="BodyText"/>
        <w:jc w:val="center"/>
        <w:rPr>
          <w:rFonts w:ascii="Maiandra GD" w:hAnsi="Maiandra GD" w:cs="Arial"/>
        </w:rPr>
      </w:pPr>
    </w:p>
    <w:p w14:paraId="32E7248B" w14:textId="26F88C86" w:rsidR="00367E38" w:rsidRPr="00F505E0" w:rsidRDefault="002E30C9" w:rsidP="00367E38">
      <w:pPr>
        <w:pStyle w:val="BodyText"/>
        <w:jc w:val="center"/>
        <w:rPr>
          <w:rFonts w:ascii="Arial" w:hAnsi="Arial" w:cs="Arial"/>
          <w:i/>
          <w:noProof/>
          <w:u w:val="single"/>
          <w:lang w:eastAsia="en-ZA" w:bidi="ar-SA"/>
        </w:rPr>
      </w:pPr>
      <w:r>
        <w:rPr>
          <w:rFonts w:ascii="Maiandra GD" w:hAnsi="Maiandra GD" w:cs="Arial"/>
          <w:noProof/>
        </w:rPr>
        <w:drawing>
          <wp:inline distT="0" distB="0" distL="0" distR="0" wp14:anchorId="46F0C42C" wp14:editId="6E6EAD3A">
            <wp:extent cx="1526540" cy="1351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6540" cy="1351915"/>
                    </a:xfrm>
                    <a:prstGeom prst="rect">
                      <a:avLst/>
                    </a:prstGeom>
                    <a:noFill/>
                    <a:ln>
                      <a:noFill/>
                    </a:ln>
                  </pic:spPr>
                </pic:pic>
              </a:graphicData>
            </a:graphic>
          </wp:inline>
        </w:drawing>
      </w:r>
    </w:p>
    <w:p w14:paraId="6871AFC0" w14:textId="77777777" w:rsidR="00367E38" w:rsidRDefault="00367E38" w:rsidP="00367E38">
      <w:pPr>
        <w:pStyle w:val="BodyText"/>
        <w:jc w:val="center"/>
        <w:rPr>
          <w:rFonts w:ascii="Tahoma" w:hAnsi="Tahoma" w:cs="Tahoma"/>
          <w:b/>
          <w:sz w:val="28"/>
        </w:rPr>
      </w:pPr>
    </w:p>
    <w:p w14:paraId="4456CD45" w14:textId="77777777" w:rsidR="002E691F" w:rsidRDefault="002E691F" w:rsidP="002E691F">
      <w:pPr>
        <w:pStyle w:val="BodyText"/>
        <w:rPr>
          <w:rFonts w:ascii="Tahoma" w:hAnsi="Tahoma" w:cs="Tahoma"/>
          <w:b/>
          <w:sz w:val="28"/>
        </w:rPr>
      </w:pPr>
    </w:p>
    <w:p w14:paraId="510D9FB7" w14:textId="77777777" w:rsidR="002E691F" w:rsidRDefault="002E691F" w:rsidP="002E691F">
      <w:pPr>
        <w:pStyle w:val="BodyText"/>
        <w:rPr>
          <w:rFonts w:ascii="Tahoma" w:hAnsi="Tahoma" w:cs="Tahoma"/>
          <w:b/>
          <w:sz w:val="28"/>
        </w:rPr>
      </w:pPr>
    </w:p>
    <w:p w14:paraId="12B50C8B" w14:textId="77777777" w:rsidR="002E691F" w:rsidRDefault="002E691F" w:rsidP="002E691F">
      <w:pPr>
        <w:pStyle w:val="BodyText"/>
        <w:rPr>
          <w:rFonts w:ascii="Tahoma" w:hAnsi="Tahoma" w:cs="Tahoma"/>
          <w:b/>
          <w:sz w:val="28"/>
        </w:rPr>
      </w:pPr>
    </w:p>
    <w:p w14:paraId="46AEFAE6" w14:textId="77777777" w:rsidR="002E691F" w:rsidRDefault="002E691F" w:rsidP="002E691F">
      <w:pPr>
        <w:pStyle w:val="BodyText"/>
        <w:rPr>
          <w:rFonts w:ascii="Tahoma" w:hAnsi="Tahoma" w:cs="Tahoma"/>
          <w:b/>
          <w:sz w:val="28"/>
        </w:rPr>
      </w:pPr>
    </w:p>
    <w:p w14:paraId="72B70AE5" w14:textId="3FFC27CF" w:rsidR="00367E38" w:rsidRPr="00961F64" w:rsidRDefault="006821AC" w:rsidP="006821AC">
      <w:pPr>
        <w:pStyle w:val="BodyText"/>
        <w:jc w:val="center"/>
        <w:rPr>
          <w:rFonts w:ascii="Tahoma" w:hAnsi="Tahoma" w:cs="Tahoma"/>
        </w:rPr>
      </w:pPr>
      <w:r w:rsidRPr="006821AC">
        <w:rPr>
          <w:rFonts w:ascii="Arial" w:hAnsi="Arial" w:cs="Arial"/>
          <w:b/>
          <w:sz w:val="28"/>
        </w:rPr>
        <w:t xml:space="preserve">CONSULTANCY TO UNDERTAKE A REGIONAL TRAINING WORKSHOP ON </w:t>
      </w:r>
      <w:r w:rsidR="00726711" w:rsidRPr="00713507">
        <w:rPr>
          <w:rFonts w:ascii="Arial" w:hAnsi="Arial" w:cs="Arial"/>
          <w:b/>
          <w:sz w:val="28"/>
        </w:rPr>
        <w:t xml:space="preserve">SAMPLING </w:t>
      </w:r>
      <w:r w:rsidR="004F0D51">
        <w:rPr>
          <w:rFonts w:ascii="Arial" w:hAnsi="Arial" w:cs="Arial"/>
          <w:b/>
          <w:sz w:val="28"/>
        </w:rPr>
        <w:t>AND QUALITY</w:t>
      </w:r>
      <w:r w:rsidR="00726711" w:rsidRPr="00713507">
        <w:rPr>
          <w:rFonts w:ascii="Arial" w:hAnsi="Arial" w:cs="Arial"/>
          <w:b/>
          <w:sz w:val="28"/>
        </w:rPr>
        <w:t>METHODS</w:t>
      </w:r>
      <w:r w:rsidRPr="00713507">
        <w:rPr>
          <w:rFonts w:ascii="Arial" w:hAnsi="Arial" w:cs="Arial"/>
          <w:b/>
          <w:sz w:val="28"/>
        </w:rPr>
        <w:t xml:space="preserve"> </w:t>
      </w:r>
      <w:r w:rsidR="004761DB" w:rsidRPr="00713507">
        <w:rPr>
          <w:rFonts w:ascii="Arial" w:hAnsi="Arial" w:cs="Arial"/>
          <w:b/>
          <w:sz w:val="28"/>
        </w:rPr>
        <w:t>FOR HOUSEHOLD SURVEYS</w:t>
      </w:r>
      <w:r w:rsidR="004761DB" w:rsidRPr="00F12498">
        <w:rPr>
          <w:rFonts w:ascii="Arial" w:hAnsi="Arial" w:cs="Arial"/>
          <w:b/>
          <w:sz w:val="28"/>
        </w:rPr>
        <w:t xml:space="preserve"> </w:t>
      </w:r>
      <w:r w:rsidRPr="00F12498">
        <w:rPr>
          <w:rFonts w:ascii="Arial" w:hAnsi="Arial" w:cs="Arial"/>
          <w:b/>
          <w:sz w:val="28"/>
        </w:rPr>
        <w:t>IN SADC</w:t>
      </w:r>
      <w:r w:rsidRPr="006821AC">
        <w:rPr>
          <w:rFonts w:ascii="Arial" w:hAnsi="Arial" w:cs="Arial"/>
          <w:b/>
          <w:sz w:val="28"/>
        </w:rPr>
        <w:t xml:space="preserve"> REGION AS A RESOURCE PERSON</w:t>
      </w:r>
    </w:p>
    <w:p w14:paraId="7329D7E4" w14:textId="77777777" w:rsidR="006F5F09" w:rsidRPr="00AB295C" w:rsidRDefault="006F5F09" w:rsidP="006F5F09"/>
    <w:p w14:paraId="274C4AD4" w14:textId="77777777" w:rsidR="006F5F09" w:rsidRPr="00AB295C" w:rsidRDefault="006F5F09" w:rsidP="006F5F09"/>
    <w:p w14:paraId="34DF6A61" w14:textId="77777777" w:rsidR="006F5F09" w:rsidRPr="00AB295C" w:rsidRDefault="006F5F09" w:rsidP="006F5F09"/>
    <w:p w14:paraId="7A00CA06" w14:textId="77777777" w:rsidR="006F5F09" w:rsidRPr="00AB295C" w:rsidRDefault="006F5F09" w:rsidP="006F5F09"/>
    <w:p w14:paraId="0B5350A1" w14:textId="77777777" w:rsidR="004F65CB" w:rsidRPr="00AB295C" w:rsidRDefault="004F65CB" w:rsidP="006F5F09">
      <w:pPr>
        <w:rPr>
          <w:sz w:val="24"/>
          <w:szCs w:val="24"/>
        </w:rPr>
      </w:pPr>
    </w:p>
    <w:p w14:paraId="1648DB20" w14:textId="77777777" w:rsidR="006F5F09" w:rsidRPr="00AB295C" w:rsidRDefault="006F5F09" w:rsidP="006F5F09">
      <w:pPr>
        <w:rPr>
          <w:sz w:val="24"/>
          <w:szCs w:val="24"/>
        </w:rPr>
      </w:pPr>
    </w:p>
    <w:p w14:paraId="040B1BAB" w14:textId="77777777" w:rsidR="006F5F09" w:rsidRPr="00AB295C" w:rsidRDefault="006F5F09" w:rsidP="006F5F09">
      <w:pPr>
        <w:rPr>
          <w:sz w:val="24"/>
          <w:szCs w:val="24"/>
        </w:rPr>
      </w:pPr>
    </w:p>
    <w:p w14:paraId="393115B6" w14:textId="77777777" w:rsidR="006F5F09" w:rsidRPr="00AB295C" w:rsidRDefault="006F5F09" w:rsidP="006F5F09">
      <w:pPr>
        <w:rPr>
          <w:sz w:val="24"/>
          <w:szCs w:val="24"/>
        </w:rPr>
      </w:pPr>
    </w:p>
    <w:p w14:paraId="2B1AAF80" w14:textId="77777777" w:rsidR="00970BE2" w:rsidRPr="00AB295C" w:rsidRDefault="00970BE2" w:rsidP="006F5F09">
      <w:pPr>
        <w:rPr>
          <w:sz w:val="24"/>
          <w:szCs w:val="24"/>
        </w:rPr>
      </w:pPr>
    </w:p>
    <w:p w14:paraId="39CB86CF" w14:textId="77777777" w:rsidR="00970BE2" w:rsidRPr="00AB295C" w:rsidRDefault="00970BE2" w:rsidP="006F5F09">
      <w:pPr>
        <w:rPr>
          <w:sz w:val="24"/>
          <w:szCs w:val="24"/>
        </w:rPr>
      </w:pPr>
    </w:p>
    <w:sdt>
      <w:sdtPr>
        <w:rPr>
          <w:rFonts w:asciiTheme="minorHAnsi" w:eastAsiaTheme="minorHAnsi" w:hAnsiTheme="minorHAnsi" w:cstheme="minorBidi"/>
          <w:b w:val="0"/>
          <w:bCs w:val="0"/>
          <w:color w:val="auto"/>
          <w:sz w:val="22"/>
          <w:szCs w:val="22"/>
          <w:lang w:val="en-GB" w:eastAsia="en-US"/>
        </w:rPr>
        <w:id w:val="1145637007"/>
        <w:docPartObj>
          <w:docPartGallery w:val="Table of Contents"/>
          <w:docPartUnique/>
        </w:docPartObj>
      </w:sdtPr>
      <w:sdtEndPr>
        <w:rPr>
          <w:b/>
          <w:noProof/>
        </w:rPr>
      </w:sdtEndPr>
      <w:sdtContent>
        <w:p w14:paraId="1D8A64BE" w14:textId="77777777" w:rsidR="006F5F09" w:rsidRPr="00AB295C" w:rsidRDefault="006F5F09" w:rsidP="006F5F09">
          <w:pPr>
            <w:pStyle w:val="TOCHeading"/>
            <w:rPr>
              <w:rStyle w:val="MainHeaderChar"/>
              <w:rFonts w:asciiTheme="minorHAnsi" w:hAnsiTheme="minorHAnsi"/>
              <w:b/>
              <w:color w:val="4F81BD" w:themeColor="accent1"/>
              <w:lang w:val="en-GB"/>
            </w:rPr>
          </w:pPr>
          <w:r w:rsidRPr="00AB295C">
            <w:rPr>
              <w:rStyle w:val="MainHeaderChar"/>
              <w:rFonts w:asciiTheme="minorHAnsi" w:hAnsiTheme="minorHAnsi"/>
              <w:b/>
              <w:color w:val="4F81BD" w:themeColor="accent1"/>
              <w:lang w:val="en-GB"/>
            </w:rPr>
            <w:t>Table of Contents</w:t>
          </w:r>
        </w:p>
        <w:p w14:paraId="163682F4" w14:textId="555C5CB9" w:rsidR="00F82DAF" w:rsidRDefault="006F5F09" w:rsidP="00F82DAF">
          <w:pPr>
            <w:pStyle w:val="TOC1"/>
            <w:rPr>
              <w:rFonts w:eastAsiaTheme="minorEastAsia"/>
              <w:noProof/>
              <w:kern w:val="2"/>
              <w:sz w:val="24"/>
              <w:szCs w:val="24"/>
              <w:lang w:val="en-US"/>
              <w14:ligatures w14:val="standardContextual"/>
            </w:rPr>
          </w:pPr>
          <w:r w:rsidRPr="00AB295C">
            <w:fldChar w:fldCharType="begin"/>
          </w:r>
          <w:r w:rsidRPr="00AB295C">
            <w:instrText xml:space="preserve"> TOC \h \z \t "Style1,1,Style 1.1,2,Style 1.1.1.,3" </w:instrText>
          </w:r>
          <w:r w:rsidRPr="00AB295C">
            <w:fldChar w:fldCharType="separate"/>
          </w:r>
          <w:hyperlink w:anchor="_Toc174009612" w:history="1">
            <w:r w:rsidR="00F82DAF" w:rsidRPr="00880BC8">
              <w:rPr>
                <w:rStyle w:val="Hyperlink"/>
                <w:rFonts w:ascii="Arial" w:hAnsi="Arial" w:cs="Arial"/>
                <w:noProof/>
              </w:rPr>
              <w:t>1.</w:t>
            </w:r>
            <w:r w:rsidR="00F82DAF">
              <w:rPr>
                <w:rFonts w:eastAsiaTheme="minorEastAsia"/>
                <w:noProof/>
                <w:kern w:val="2"/>
                <w:sz w:val="24"/>
                <w:szCs w:val="24"/>
                <w:lang w:val="en-US"/>
                <w14:ligatures w14:val="standardContextual"/>
              </w:rPr>
              <w:tab/>
            </w:r>
            <w:r w:rsidR="00F82DAF" w:rsidRPr="00880BC8">
              <w:rPr>
                <w:rStyle w:val="Hyperlink"/>
                <w:rFonts w:ascii="Arial" w:hAnsi="Arial" w:cs="Arial"/>
                <w:noProof/>
              </w:rPr>
              <w:t>BACKGROUND INFORMATION</w:t>
            </w:r>
            <w:r w:rsidR="00F82DAF">
              <w:rPr>
                <w:noProof/>
                <w:webHidden/>
              </w:rPr>
              <w:tab/>
            </w:r>
            <w:r w:rsidR="00F82DAF">
              <w:rPr>
                <w:noProof/>
                <w:webHidden/>
              </w:rPr>
              <w:fldChar w:fldCharType="begin"/>
            </w:r>
            <w:r w:rsidR="00F82DAF">
              <w:rPr>
                <w:noProof/>
                <w:webHidden/>
              </w:rPr>
              <w:instrText xml:space="preserve"> PAGEREF _Toc174009612 \h </w:instrText>
            </w:r>
            <w:r w:rsidR="00F82DAF">
              <w:rPr>
                <w:noProof/>
                <w:webHidden/>
              </w:rPr>
            </w:r>
            <w:r w:rsidR="00F82DAF">
              <w:rPr>
                <w:noProof/>
                <w:webHidden/>
              </w:rPr>
              <w:fldChar w:fldCharType="separate"/>
            </w:r>
            <w:r w:rsidR="00F82DAF">
              <w:rPr>
                <w:noProof/>
                <w:webHidden/>
              </w:rPr>
              <w:t>2</w:t>
            </w:r>
            <w:r w:rsidR="00F82DAF">
              <w:rPr>
                <w:noProof/>
                <w:webHidden/>
              </w:rPr>
              <w:fldChar w:fldCharType="end"/>
            </w:r>
          </w:hyperlink>
        </w:p>
        <w:p w14:paraId="444A890E" w14:textId="6CB71579" w:rsidR="00F82DAF" w:rsidRDefault="00F82DAF">
          <w:pPr>
            <w:pStyle w:val="TOC2"/>
            <w:rPr>
              <w:rFonts w:eastAsiaTheme="minorEastAsia"/>
              <w:noProof/>
              <w:kern w:val="2"/>
              <w:sz w:val="24"/>
              <w:szCs w:val="24"/>
              <w:lang w:val="en-US"/>
              <w14:ligatures w14:val="standardContextual"/>
            </w:rPr>
          </w:pPr>
          <w:hyperlink w:anchor="_Toc174009613" w:history="1">
            <w:r w:rsidRPr="00880BC8">
              <w:rPr>
                <w:rStyle w:val="Hyperlink"/>
                <w:rFonts w:ascii="Arial" w:hAnsi="Arial"/>
                <w:noProof/>
              </w:rPr>
              <w:t>1.1</w:t>
            </w:r>
            <w:r>
              <w:rPr>
                <w:rFonts w:eastAsiaTheme="minorEastAsia"/>
                <w:noProof/>
                <w:kern w:val="2"/>
                <w:sz w:val="24"/>
                <w:szCs w:val="24"/>
                <w:lang w:val="en-US"/>
                <w14:ligatures w14:val="standardContextual"/>
              </w:rPr>
              <w:tab/>
            </w:r>
            <w:r w:rsidRPr="00880BC8">
              <w:rPr>
                <w:rStyle w:val="Hyperlink"/>
                <w:rFonts w:ascii="Arial" w:hAnsi="Arial"/>
                <w:noProof/>
              </w:rPr>
              <w:t>Background</w:t>
            </w:r>
            <w:r>
              <w:rPr>
                <w:noProof/>
                <w:webHidden/>
              </w:rPr>
              <w:tab/>
            </w:r>
            <w:r>
              <w:rPr>
                <w:noProof/>
                <w:webHidden/>
              </w:rPr>
              <w:fldChar w:fldCharType="begin"/>
            </w:r>
            <w:r>
              <w:rPr>
                <w:noProof/>
                <w:webHidden/>
              </w:rPr>
              <w:instrText xml:space="preserve"> PAGEREF _Toc174009613 \h </w:instrText>
            </w:r>
            <w:r>
              <w:rPr>
                <w:noProof/>
                <w:webHidden/>
              </w:rPr>
            </w:r>
            <w:r>
              <w:rPr>
                <w:noProof/>
                <w:webHidden/>
              </w:rPr>
              <w:fldChar w:fldCharType="separate"/>
            </w:r>
            <w:r>
              <w:rPr>
                <w:noProof/>
                <w:webHidden/>
              </w:rPr>
              <w:t>3</w:t>
            </w:r>
            <w:r>
              <w:rPr>
                <w:noProof/>
                <w:webHidden/>
              </w:rPr>
              <w:fldChar w:fldCharType="end"/>
            </w:r>
          </w:hyperlink>
        </w:p>
        <w:p w14:paraId="7A78C3AF" w14:textId="11F55CBD" w:rsidR="00F82DAF" w:rsidRDefault="00F82DAF">
          <w:pPr>
            <w:pStyle w:val="TOC2"/>
            <w:rPr>
              <w:rFonts w:eastAsiaTheme="minorEastAsia"/>
              <w:noProof/>
              <w:kern w:val="2"/>
              <w:sz w:val="24"/>
              <w:szCs w:val="24"/>
              <w:lang w:val="en-US"/>
              <w14:ligatures w14:val="standardContextual"/>
            </w:rPr>
          </w:pPr>
          <w:hyperlink w:anchor="_Toc174009614" w:history="1">
            <w:r w:rsidRPr="00880BC8">
              <w:rPr>
                <w:rStyle w:val="Hyperlink"/>
                <w:rFonts w:ascii="Arial" w:hAnsi="Arial"/>
                <w:noProof/>
              </w:rPr>
              <w:t>1.2</w:t>
            </w:r>
            <w:r>
              <w:rPr>
                <w:rFonts w:eastAsiaTheme="minorEastAsia"/>
                <w:noProof/>
                <w:kern w:val="2"/>
                <w:sz w:val="24"/>
                <w:szCs w:val="24"/>
                <w:lang w:val="en-US"/>
                <w14:ligatures w14:val="standardContextual"/>
              </w:rPr>
              <w:tab/>
            </w:r>
            <w:r w:rsidRPr="00880BC8">
              <w:rPr>
                <w:rStyle w:val="Hyperlink"/>
                <w:rFonts w:ascii="Arial" w:hAnsi="Arial"/>
                <w:noProof/>
              </w:rPr>
              <w:t>Current situation in the sector</w:t>
            </w:r>
            <w:r>
              <w:rPr>
                <w:noProof/>
                <w:webHidden/>
              </w:rPr>
              <w:tab/>
            </w:r>
            <w:r>
              <w:rPr>
                <w:noProof/>
                <w:webHidden/>
              </w:rPr>
              <w:fldChar w:fldCharType="begin"/>
            </w:r>
            <w:r>
              <w:rPr>
                <w:noProof/>
                <w:webHidden/>
              </w:rPr>
              <w:instrText xml:space="preserve"> PAGEREF _Toc174009614 \h </w:instrText>
            </w:r>
            <w:r>
              <w:rPr>
                <w:noProof/>
                <w:webHidden/>
              </w:rPr>
            </w:r>
            <w:r>
              <w:rPr>
                <w:noProof/>
                <w:webHidden/>
              </w:rPr>
              <w:fldChar w:fldCharType="separate"/>
            </w:r>
            <w:r>
              <w:rPr>
                <w:noProof/>
                <w:webHidden/>
              </w:rPr>
              <w:t>3</w:t>
            </w:r>
            <w:r>
              <w:rPr>
                <w:noProof/>
                <w:webHidden/>
              </w:rPr>
              <w:fldChar w:fldCharType="end"/>
            </w:r>
          </w:hyperlink>
        </w:p>
        <w:p w14:paraId="05F81C78" w14:textId="544D7363" w:rsidR="00F82DAF" w:rsidRDefault="00F82DAF" w:rsidP="00F82DAF">
          <w:pPr>
            <w:pStyle w:val="TOC1"/>
            <w:rPr>
              <w:rFonts w:eastAsiaTheme="minorEastAsia"/>
              <w:noProof/>
              <w:kern w:val="2"/>
              <w:sz w:val="24"/>
              <w:szCs w:val="24"/>
              <w:lang w:val="en-US"/>
              <w14:ligatures w14:val="standardContextual"/>
            </w:rPr>
          </w:pPr>
          <w:hyperlink w:anchor="_Toc174009615" w:history="1">
            <w:r w:rsidRPr="00880BC8">
              <w:rPr>
                <w:rStyle w:val="Hyperlink"/>
                <w:rFonts w:ascii="Arial" w:hAnsi="Arial" w:cs="Arial"/>
                <w:noProof/>
              </w:rPr>
              <w:t>2.</w:t>
            </w:r>
            <w:r>
              <w:rPr>
                <w:rFonts w:eastAsiaTheme="minorEastAsia"/>
                <w:noProof/>
                <w:kern w:val="2"/>
                <w:sz w:val="24"/>
                <w:szCs w:val="24"/>
                <w:lang w:val="en-US"/>
                <w14:ligatures w14:val="standardContextual"/>
              </w:rPr>
              <w:tab/>
            </w:r>
            <w:r w:rsidRPr="00880BC8">
              <w:rPr>
                <w:rStyle w:val="Hyperlink"/>
                <w:rFonts w:ascii="Arial" w:hAnsi="Arial" w:cs="Arial"/>
                <w:noProof/>
              </w:rPr>
              <w:t>OBJECTIVES OF THE ASSIGNMENT AND EXPECTED RESULTS</w:t>
            </w:r>
            <w:r>
              <w:rPr>
                <w:noProof/>
                <w:webHidden/>
              </w:rPr>
              <w:tab/>
            </w:r>
            <w:r>
              <w:rPr>
                <w:noProof/>
                <w:webHidden/>
              </w:rPr>
              <w:fldChar w:fldCharType="begin"/>
            </w:r>
            <w:r>
              <w:rPr>
                <w:noProof/>
                <w:webHidden/>
              </w:rPr>
              <w:instrText xml:space="preserve"> PAGEREF _Toc174009615 \h </w:instrText>
            </w:r>
            <w:r>
              <w:rPr>
                <w:noProof/>
                <w:webHidden/>
              </w:rPr>
            </w:r>
            <w:r>
              <w:rPr>
                <w:noProof/>
                <w:webHidden/>
              </w:rPr>
              <w:fldChar w:fldCharType="separate"/>
            </w:r>
            <w:r>
              <w:rPr>
                <w:noProof/>
                <w:webHidden/>
              </w:rPr>
              <w:t>3</w:t>
            </w:r>
            <w:r>
              <w:rPr>
                <w:noProof/>
                <w:webHidden/>
              </w:rPr>
              <w:fldChar w:fldCharType="end"/>
            </w:r>
          </w:hyperlink>
        </w:p>
        <w:p w14:paraId="1A68DFDE" w14:textId="1ECF719E" w:rsidR="00F82DAF" w:rsidRDefault="00F82DAF">
          <w:pPr>
            <w:pStyle w:val="TOC2"/>
            <w:rPr>
              <w:rFonts w:eastAsiaTheme="minorEastAsia"/>
              <w:noProof/>
              <w:kern w:val="2"/>
              <w:sz w:val="24"/>
              <w:szCs w:val="24"/>
              <w:lang w:val="en-US"/>
              <w14:ligatures w14:val="standardContextual"/>
            </w:rPr>
          </w:pPr>
          <w:hyperlink w:anchor="_Toc174009616" w:history="1">
            <w:r w:rsidRPr="00880BC8">
              <w:rPr>
                <w:rStyle w:val="Hyperlink"/>
                <w:rFonts w:ascii="Arial" w:hAnsi="Arial"/>
                <w:noProof/>
              </w:rPr>
              <w:t>2.1</w:t>
            </w:r>
            <w:r>
              <w:rPr>
                <w:rFonts w:eastAsiaTheme="minorEastAsia"/>
                <w:noProof/>
                <w:kern w:val="2"/>
                <w:sz w:val="24"/>
                <w:szCs w:val="24"/>
                <w:lang w:val="en-US"/>
                <w14:ligatures w14:val="standardContextual"/>
              </w:rPr>
              <w:tab/>
            </w:r>
            <w:r w:rsidRPr="00880BC8">
              <w:rPr>
                <w:rStyle w:val="Hyperlink"/>
                <w:rFonts w:ascii="Arial" w:hAnsi="Arial"/>
                <w:noProof/>
              </w:rPr>
              <w:t>Overall objective</w:t>
            </w:r>
            <w:r>
              <w:rPr>
                <w:noProof/>
                <w:webHidden/>
              </w:rPr>
              <w:tab/>
            </w:r>
            <w:r>
              <w:rPr>
                <w:noProof/>
                <w:webHidden/>
              </w:rPr>
              <w:fldChar w:fldCharType="begin"/>
            </w:r>
            <w:r>
              <w:rPr>
                <w:noProof/>
                <w:webHidden/>
              </w:rPr>
              <w:instrText xml:space="preserve"> PAGEREF _Toc174009616 \h </w:instrText>
            </w:r>
            <w:r>
              <w:rPr>
                <w:noProof/>
                <w:webHidden/>
              </w:rPr>
            </w:r>
            <w:r>
              <w:rPr>
                <w:noProof/>
                <w:webHidden/>
              </w:rPr>
              <w:fldChar w:fldCharType="separate"/>
            </w:r>
            <w:r>
              <w:rPr>
                <w:noProof/>
                <w:webHidden/>
              </w:rPr>
              <w:t>4</w:t>
            </w:r>
            <w:r>
              <w:rPr>
                <w:noProof/>
                <w:webHidden/>
              </w:rPr>
              <w:fldChar w:fldCharType="end"/>
            </w:r>
          </w:hyperlink>
        </w:p>
        <w:p w14:paraId="44610AEF" w14:textId="658C7FB4" w:rsidR="00F82DAF" w:rsidRDefault="00F82DAF">
          <w:pPr>
            <w:pStyle w:val="TOC2"/>
            <w:rPr>
              <w:rFonts w:eastAsiaTheme="minorEastAsia"/>
              <w:noProof/>
              <w:kern w:val="2"/>
              <w:sz w:val="24"/>
              <w:szCs w:val="24"/>
              <w:lang w:val="en-US"/>
              <w14:ligatures w14:val="standardContextual"/>
            </w:rPr>
          </w:pPr>
          <w:hyperlink w:anchor="_Toc174009617" w:history="1">
            <w:r w:rsidRPr="00880BC8">
              <w:rPr>
                <w:rStyle w:val="Hyperlink"/>
                <w:rFonts w:ascii="Arial" w:hAnsi="Arial"/>
                <w:noProof/>
              </w:rPr>
              <w:t>2.2</w:t>
            </w:r>
            <w:r>
              <w:rPr>
                <w:rFonts w:eastAsiaTheme="minorEastAsia"/>
                <w:noProof/>
                <w:kern w:val="2"/>
                <w:sz w:val="24"/>
                <w:szCs w:val="24"/>
                <w:lang w:val="en-US"/>
                <w14:ligatures w14:val="standardContextual"/>
              </w:rPr>
              <w:tab/>
            </w:r>
            <w:r w:rsidRPr="00880BC8">
              <w:rPr>
                <w:rStyle w:val="Hyperlink"/>
                <w:rFonts w:ascii="Arial" w:hAnsi="Arial"/>
                <w:noProof/>
              </w:rPr>
              <w:t>Specific objectives</w:t>
            </w:r>
            <w:r>
              <w:rPr>
                <w:noProof/>
                <w:webHidden/>
              </w:rPr>
              <w:tab/>
            </w:r>
            <w:r>
              <w:rPr>
                <w:noProof/>
                <w:webHidden/>
              </w:rPr>
              <w:fldChar w:fldCharType="begin"/>
            </w:r>
            <w:r>
              <w:rPr>
                <w:noProof/>
                <w:webHidden/>
              </w:rPr>
              <w:instrText xml:space="preserve"> PAGEREF _Toc174009617 \h </w:instrText>
            </w:r>
            <w:r>
              <w:rPr>
                <w:noProof/>
                <w:webHidden/>
              </w:rPr>
            </w:r>
            <w:r>
              <w:rPr>
                <w:noProof/>
                <w:webHidden/>
              </w:rPr>
              <w:fldChar w:fldCharType="separate"/>
            </w:r>
            <w:r>
              <w:rPr>
                <w:noProof/>
                <w:webHidden/>
              </w:rPr>
              <w:t>4</w:t>
            </w:r>
            <w:r>
              <w:rPr>
                <w:noProof/>
                <w:webHidden/>
              </w:rPr>
              <w:fldChar w:fldCharType="end"/>
            </w:r>
          </w:hyperlink>
        </w:p>
        <w:p w14:paraId="59ED5102" w14:textId="2747D8EB" w:rsidR="00F82DAF" w:rsidRDefault="00F82DAF">
          <w:pPr>
            <w:pStyle w:val="TOC2"/>
            <w:rPr>
              <w:rFonts w:eastAsiaTheme="minorEastAsia"/>
              <w:noProof/>
              <w:kern w:val="2"/>
              <w:sz w:val="24"/>
              <w:szCs w:val="24"/>
              <w:lang w:val="en-US"/>
              <w14:ligatures w14:val="standardContextual"/>
            </w:rPr>
          </w:pPr>
          <w:hyperlink w:anchor="_Toc174009618" w:history="1">
            <w:r w:rsidRPr="00880BC8">
              <w:rPr>
                <w:rStyle w:val="Hyperlink"/>
                <w:rFonts w:ascii="Arial" w:hAnsi="Arial"/>
                <w:noProof/>
              </w:rPr>
              <w:t>2.3</w:t>
            </w:r>
            <w:r>
              <w:rPr>
                <w:rFonts w:eastAsiaTheme="minorEastAsia"/>
                <w:noProof/>
                <w:kern w:val="2"/>
                <w:sz w:val="24"/>
                <w:szCs w:val="24"/>
                <w:lang w:val="en-US"/>
                <w14:ligatures w14:val="standardContextual"/>
              </w:rPr>
              <w:tab/>
            </w:r>
            <w:r w:rsidRPr="00880BC8">
              <w:rPr>
                <w:rStyle w:val="Hyperlink"/>
                <w:rFonts w:ascii="Arial" w:hAnsi="Arial"/>
                <w:noProof/>
              </w:rPr>
              <w:t>Expected results</w:t>
            </w:r>
            <w:r>
              <w:rPr>
                <w:noProof/>
                <w:webHidden/>
              </w:rPr>
              <w:tab/>
            </w:r>
            <w:r>
              <w:rPr>
                <w:noProof/>
                <w:webHidden/>
              </w:rPr>
              <w:fldChar w:fldCharType="begin"/>
            </w:r>
            <w:r>
              <w:rPr>
                <w:noProof/>
                <w:webHidden/>
              </w:rPr>
              <w:instrText xml:space="preserve"> PAGEREF _Toc174009618 \h </w:instrText>
            </w:r>
            <w:r>
              <w:rPr>
                <w:noProof/>
                <w:webHidden/>
              </w:rPr>
            </w:r>
            <w:r>
              <w:rPr>
                <w:noProof/>
                <w:webHidden/>
              </w:rPr>
              <w:fldChar w:fldCharType="separate"/>
            </w:r>
            <w:r>
              <w:rPr>
                <w:noProof/>
                <w:webHidden/>
              </w:rPr>
              <w:t>4</w:t>
            </w:r>
            <w:r>
              <w:rPr>
                <w:noProof/>
                <w:webHidden/>
              </w:rPr>
              <w:fldChar w:fldCharType="end"/>
            </w:r>
          </w:hyperlink>
        </w:p>
        <w:p w14:paraId="00499FEF" w14:textId="565814D1" w:rsidR="00F82DAF" w:rsidRDefault="00F82DAF" w:rsidP="00F82DAF">
          <w:pPr>
            <w:pStyle w:val="TOC1"/>
            <w:rPr>
              <w:rFonts w:eastAsiaTheme="minorEastAsia"/>
              <w:noProof/>
              <w:kern w:val="2"/>
              <w:sz w:val="24"/>
              <w:szCs w:val="24"/>
              <w:lang w:val="en-US"/>
              <w14:ligatures w14:val="standardContextual"/>
            </w:rPr>
          </w:pPr>
          <w:hyperlink w:anchor="_Toc174009620" w:history="1">
            <w:r w:rsidRPr="00880BC8">
              <w:rPr>
                <w:rStyle w:val="Hyperlink"/>
                <w:rFonts w:ascii="Arial" w:hAnsi="Arial" w:cs="Arial"/>
                <w:noProof/>
              </w:rPr>
              <w:t>3.</w:t>
            </w:r>
            <w:r>
              <w:rPr>
                <w:rFonts w:eastAsiaTheme="minorEastAsia"/>
                <w:noProof/>
                <w:kern w:val="2"/>
                <w:sz w:val="24"/>
                <w:szCs w:val="24"/>
                <w:lang w:val="en-US"/>
                <w14:ligatures w14:val="standardContextual"/>
              </w:rPr>
              <w:tab/>
            </w:r>
            <w:r w:rsidRPr="00880BC8">
              <w:rPr>
                <w:rStyle w:val="Hyperlink"/>
                <w:rFonts w:ascii="Arial" w:hAnsi="Arial" w:cs="Arial"/>
                <w:noProof/>
              </w:rPr>
              <w:t>SCOPE OF WORK</w:t>
            </w:r>
            <w:r>
              <w:rPr>
                <w:noProof/>
                <w:webHidden/>
              </w:rPr>
              <w:tab/>
            </w:r>
            <w:r>
              <w:rPr>
                <w:noProof/>
                <w:webHidden/>
              </w:rPr>
              <w:fldChar w:fldCharType="begin"/>
            </w:r>
            <w:r>
              <w:rPr>
                <w:noProof/>
                <w:webHidden/>
              </w:rPr>
              <w:instrText xml:space="preserve"> PAGEREF _Toc174009620 \h </w:instrText>
            </w:r>
            <w:r>
              <w:rPr>
                <w:noProof/>
                <w:webHidden/>
              </w:rPr>
            </w:r>
            <w:r>
              <w:rPr>
                <w:noProof/>
                <w:webHidden/>
              </w:rPr>
              <w:fldChar w:fldCharType="separate"/>
            </w:r>
            <w:r>
              <w:rPr>
                <w:noProof/>
                <w:webHidden/>
              </w:rPr>
              <w:t>4</w:t>
            </w:r>
            <w:r>
              <w:rPr>
                <w:noProof/>
                <w:webHidden/>
              </w:rPr>
              <w:fldChar w:fldCharType="end"/>
            </w:r>
          </w:hyperlink>
        </w:p>
        <w:p w14:paraId="23893E03" w14:textId="41B85577" w:rsidR="00F82DAF" w:rsidRDefault="00F82DAF">
          <w:pPr>
            <w:pStyle w:val="TOC2"/>
            <w:rPr>
              <w:rFonts w:eastAsiaTheme="minorEastAsia"/>
              <w:noProof/>
              <w:kern w:val="2"/>
              <w:sz w:val="24"/>
              <w:szCs w:val="24"/>
              <w:lang w:val="en-US"/>
              <w14:ligatures w14:val="standardContextual"/>
            </w:rPr>
          </w:pPr>
          <w:hyperlink w:anchor="_Toc174009621" w:history="1">
            <w:r w:rsidRPr="00880BC8">
              <w:rPr>
                <w:rStyle w:val="Hyperlink"/>
                <w:rFonts w:ascii="Arial" w:hAnsi="Arial"/>
                <w:noProof/>
              </w:rPr>
              <w:t>3.1</w:t>
            </w:r>
            <w:r>
              <w:rPr>
                <w:rFonts w:eastAsiaTheme="minorEastAsia"/>
                <w:noProof/>
                <w:kern w:val="2"/>
                <w:sz w:val="24"/>
                <w:szCs w:val="24"/>
                <w:lang w:val="en-US"/>
                <w14:ligatures w14:val="standardContextual"/>
              </w:rPr>
              <w:tab/>
            </w:r>
            <w:r w:rsidRPr="00880BC8">
              <w:rPr>
                <w:rStyle w:val="Hyperlink"/>
                <w:rFonts w:ascii="Arial" w:hAnsi="Arial"/>
                <w:noProof/>
              </w:rPr>
              <w:t>Scope of work</w:t>
            </w:r>
            <w:r>
              <w:rPr>
                <w:noProof/>
                <w:webHidden/>
              </w:rPr>
              <w:tab/>
            </w:r>
            <w:r>
              <w:rPr>
                <w:noProof/>
                <w:webHidden/>
              </w:rPr>
              <w:fldChar w:fldCharType="begin"/>
            </w:r>
            <w:r>
              <w:rPr>
                <w:noProof/>
                <w:webHidden/>
              </w:rPr>
              <w:instrText xml:space="preserve"> PAGEREF _Toc174009621 \h </w:instrText>
            </w:r>
            <w:r>
              <w:rPr>
                <w:noProof/>
                <w:webHidden/>
              </w:rPr>
            </w:r>
            <w:r>
              <w:rPr>
                <w:noProof/>
                <w:webHidden/>
              </w:rPr>
              <w:fldChar w:fldCharType="separate"/>
            </w:r>
            <w:r>
              <w:rPr>
                <w:noProof/>
                <w:webHidden/>
              </w:rPr>
              <w:t>4</w:t>
            </w:r>
            <w:r>
              <w:rPr>
                <w:noProof/>
                <w:webHidden/>
              </w:rPr>
              <w:fldChar w:fldCharType="end"/>
            </w:r>
          </w:hyperlink>
        </w:p>
        <w:p w14:paraId="631CB6AE" w14:textId="40152265" w:rsidR="00F82DAF" w:rsidRDefault="00F82DAF">
          <w:pPr>
            <w:pStyle w:val="TOC2"/>
            <w:rPr>
              <w:rFonts w:eastAsiaTheme="minorEastAsia"/>
              <w:noProof/>
              <w:kern w:val="2"/>
              <w:sz w:val="24"/>
              <w:szCs w:val="24"/>
              <w:lang w:val="en-US"/>
              <w14:ligatures w14:val="standardContextual"/>
            </w:rPr>
          </w:pPr>
          <w:hyperlink w:anchor="_Toc174009623" w:history="1">
            <w:r w:rsidRPr="00880BC8">
              <w:rPr>
                <w:rStyle w:val="Hyperlink"/>
                <w:rFonts w:ascii="Arial" w:hAnsi="Arial"/>
                <w:noProof/>
              </w:rPr>
              <w:t>3.2</w:t>
            </w:r>
            <w:r>
              <w:rPr>
                <w:rFonts w:eastAsiaTheme="minorEastAsia"/>
                <w:noProof/>
                <w:kern w:val="2"/>
                <w:sz w:val="24"/>
                <w:szCs w:val="24"/>
                <w:lang w:val="en-US"/>
                <w14:ligatures w14:val="standardContextual"/>
              </w:rPr>
              <w:tab/>
            </w:r>
            <w:r w:rsidRPr="00880BC8">
              <w:rPr>
                <w:rStyle w:val="Hyperlink"/>
                <w:rFonts w:ascii="Arial" w:hAnsi="Arial"/>
                <w:noProof/>
              </w:rPr>
              <w:t>Geographical area to be covered</w:t>
            </w:r>
            <w:r>
              <w:rPr>
                <w:noProof/>
                <w:webHidden/>
              </w:rPr>
              <w:tab/>
            </w:r>
            <w:r>
              <w:rPr>
                <w:noProof/>
                <w:webHidden/>
              </w:rPr>
              <w:fldChar w:fldCharType="begin"/>
            </w:r>
            <w:r>
              <w:rPr>
                <w:noProof/>
                <w:webHidden/>
              </w:rPr>
              <w:instrText xml:space="preserve"> PAGEREF _Toc174009623 \h </w:instrText>
            </w:r>
            <w:r>
              <w:rPr>
                <w:noProof/>
                <w:webHidden/>
              </w:rPr>
            </w:r>
            <w:r>
              <w:rPr>
                <w:noProof/>
                <w:webHidden/>
              </w:rPr>
              <w:fldChar w:fldCharType="separate"/>
            </w:r>
            <w:r>
              <w:rPr>
                <w:noProof/>
                <w:webHidden/>
              </w:rPr>
              <w:t>4</w:t>
            </w:r>
            <w:r>
              <w:rPr>
                <w:noProof/>
                <w:webHidden/>
              </w:rPr>
              <w:fldChar w:fldCharType="end"/>
            </w:r>
          </w:hyperlink>
        </w:p>
        <w:p w14:paraId="5F992546" w14:textId="263F7392" w:rsidR="00F82DAF" w:rsidRDefault="00F82DAF">
          <w:pPr>
            <w:pStyle w:val="TOC2"/>
            <w:rPr>
              <w:rFonts w:eastAsiaTheme="minorEastAsia"/>
              <w:noProof/>
              <w:kern w:val="2"/>
              <w:sz w:val="24"/>
              <w:szCs w:val="24"/>
              <w:lang w:val="en-US"/>
              <w14:ligatures w14:val="standardContextual"/>
            </w:rPr>
          </w:pPr>
          <w:hyperlink w:anchor="_Toc174009624" w:history="1">
            <w:r w:rsidRPr="00880BC8">
              <w:rPr>
                <w:rStyle w:val="Hyperlink"/>
                <w:rFonts w:ascii="Arial" w:hAnsi="Arial"/>
                <w:noProof/>
              </w:rPr>
              <w:t>3.3</w:t>
            </w:r>
            <w:r>
              <w:rPr>
                <w:rFonts w:eastAsiaTheme="minorEastAsia"/>
                <w:noProof/>
                <w:kern w:val="2"/>
                <w:sz w:val="24"/>
                <w:szCs w:val="24"/>
                <w:lang w:val="en-US"/>
                <w14:ligatures w14:val="standardContextual"/>
              </w:rPr>
              <w:tab/>
            </w:r>
            <w:r w:rsidRPr="00880BC8">
              <w:rPr>
                <w:rStyle w:val="Hyperlink"/>
                <w:rFonts w:ascii="Arial" w:hAnsi="Arial"/>
                <w:noProof/>
              </w:rPr>
              <w:t>Target groups</w:t>
            </w:r>
            <w:r>
              <w:rPr>
                <w:noProof/>
                <w:webHidden/>
              </w:rPr>
              <w:tab/>
            </w:r>
            <w:r>
              <w:rPr>
                <w:noProof/>
                <w:webHidden/>
              </w:rPr>
              <w:fldChar w:fldCharType="begin"/>
            </w:r>
            <w:r>
              <w:rPr>
                <w:noProof/>
                <w:webHidden/>
              </w:rPr>
              <w:instrText xml:space="preserve"> PAGEREF _Toc174009624 \h </w:instrText>
            </w:r>
            <w:r>
              <w:rPr>
                <w:noProof/>
                <w:webHidden/>
              </w:rPr>
            </w:r>
            <w:r>
              <w:rPr>
                <w:noProof/>
                <w:webHidden/>
              </w:rPr>
              <w:fldChar w:fldCharType="separate"/>
            </w:r>
            <w:r>
              <w:rPr>
                <w:noProof/>
                <w:webHidden/>
              </w:rPr>
              <w:t>5</w:t>
            </w:r>
            <w:r>
              <w:rPr>
                <w:noProof/>
                <w:webHidden/>
              </w:rPr>
              <w:fldChar w:fldCharType="end"/>
            </w:r>
          </w:hyperlink>
        </w:p>
        <w:p w14:paraId="1137D622" w14:textId="6889BC16" w:rsidR="00F82DAF" w:rsidRDefault="00F82DAF">
          <w:pPr>
            <w:pStyle w:val="TOC2"/>
            <w:rPr>
              <w:rFonts w:eastAsiaTheme="minorEastAsia"/>
              <w:noProof/>
              <w:kern w:val="2"/>
              <w:sz w:val="24"/>
              <w:szCs w:val="24"/>
              <w:lang w:val="en-US"/>
              <w14:ligatures w14:val="standardContextual"/>
            </w:rPr>
          </w:pPr>
          <w:hyperlink w:anchor="_Toc174009625" w:history="1">
            <w:r w:rsidRPr="00880BC8">
              <w:rPr>
                <w:rStyle w:val="Hyperlink"/>
                <w:rFonts w:ascii="Arial" w:hAnsi="Arial"/>
                <w:noProof/>
              </w:rPr>
              <w:t>3.4</w:t>
            </w:r>
            <w:r>
              <w:rPr>
                <w:rFonts w:eastAsiaTheme="minorEastAsia"/>
                <w:noProof/>
                <w:kern w:val="2"/>
                <w:sz w:val="24"/>
                <w:szCs w:val="24"/>
                <w:lang w:val="en-US"/>
                <w14:ligatures w14:val="standardContextual"/>
              </w:rPr>
              <w:tab/>
            </w:r>
            <w:r w:rsidRPr="00880BC8">
              <w:rPr>
                <w:rStyle w:val="Hyperlink"/>
                <w:rFonts w:ascii="Arial" w:hAnsi="Arial"/>
                <w:noProof/>
              </w:rPr>
              <w:t>Specific work</w:t>
            </w:r>
            <w:r>
              <w:rPr>
                <w:noProof/>
                <w:webHidden/>
              </w:rPr>
              <w:tab/>
            </w:r>
            <w:r>
              <w:rPr>
                <w:noProof/>
                <w:webHidden/>
              </w:rPr>
              <w:fldChar w:fldCharType="begin"/>
            </w:r>
            <w:r>
              <w:rPr>
                <w:noProof/>
                <w:webHidden/>
              </w:rPr>
              <w:instrText xml:space="preserve"> PAGEREF _Toc174009625 \h </w:instrText>
            </w:r>
            <w:r>
              <w:rPr>
                <w:noProof/>
                <w:webHidden/>
              </w:rPr>
            </w:r>
            <w:r>
              <w:rPr>
                <w:noProof/>
                <w:webHidden/>
              </w:rPr>
              <w:fldChar w:fldCharType="separate"/>
            </w:r>
            <w:r>
              <w:rPr>
                <w:noProof/>
                <w:webHidden/>
              </w:rPr>
              <w:t>5</w:t>
            </w:r>
            <w:r>
              <w:rPr>
                <w:noProof/>
                <w:webHidden/>
              </w:rPr>
              <w:fldChar w:fldCharType="end"/>
            </w:r>
          </w:hyperlink>
        </w:p>
        <w:p w14:paraId="261E98D1" w14:textId="641A9351" w:rsidR="00F82DAF" w:rsidRDefault="00F82DAF" w:rsidP="00F82DAF">
          <w:pPr>
            <w:pStyle w:val="TOC1"/>
            <w:rPr>
              <w:rFonts w:eastAsiaTheme="minorEastAsia"/>
              <w:noProof/>
              <w:kern w:val="2"/>
              <w:sz w:val="24"/>
              <w:szCs w:val="24"/>
              <w:lang w:val="en-US"/>
              <w14:ligatures w14:val="standardContextual"/>
            </w:rPr>
          </w:pPr>
          <w:hyperlink w:anchor="_Toc174009626" w:history="1">
            <w:r w:rsidRPr="00880BC8">
              <w:rPr>
                <w:rStyle w:val="Hyperlink"/>
                <w:rFonts w:ascii="Arial" w:hAnsi="Arial" w:cs="Arial"/>
                <w:noProof/>
              </w:rPr>
              <w:t>4.</w:t>
            </w:r>
            <w:r>
              <w:rPr>
                <w:rFonts w:eastAsiaTheme="minorEastAsia"/>
                <w:noProof/>
                <w:kern w:val="2"/>
                <w:sz w:val="24"/>
                <w:szCs w:val="24"/>
                <w:lang w:val="en-US"/>
                <w14:ligatures w14:val="standardContextual"/>
              </w:rPr>
              <w:tab/>
            </w:r>
            <w:r w:rsidRPr="00880BC8">
              <w:rPr>
                <w:rStyle w:val="Hyperlink"/>
                <w:rFonts w:ascii="Arial" w:hAnsi="Arial" w:cs="Arial"/>
                <w:noProof/>
              </w:rPr>
              <w:t>QUALIFICATION AND EXPERIENCE REQUIREMENTS</w:t>
            </w:r>
            <w:r>
              <w:rPr>
                <w:noProof/>
                <w:webHidden/>
              </w:rPr>
              <w:tab/>
            </w:r>
            <w:r>
              <w:rPr>
                <w:noProof/>
                <w:webHidden/>
              </w:rPr>
              <w:fldChar w:fldCharType="begin"/>
            </w:r>
            <w:r>
              <w:rPr>
                <w:noProof/>
                <w:webHidden/>
              </w:rPr>
              <w:instrText xml:space="preserve"> PAGEREF _Toc174009626 \h </w:instrText>
            </w:r>
            <w:r>
              <w:rPr>
                <w:noProof/>
                <w:webHidden/>
              </w:rPr>
            </w:r>
            <w:r>
              <w:rPr>
                <w:noProof/>
                <w:webHidden/>
              </w:rPr>
              <w:fldChar w:fldCharType="separate"/>
            </w:r>
            <w:r>
              <w:rPr>
                <w:noProof/>
                <w:webHidden/>
              </w:rPr>
              <w:t>5</w:t>
            </w:r>
            <w:r>
              <w:rPr>
                <w:noProof/>
                <w:webHidden/>
              </w:rPr>
              <w:fldChar w:fldCharType="end"/>
            </w:r>
          </w:hyperlink>
        </w:p>
        <w:p w14:paraId="7ED941D2" w14:textId="73CD573F" w:rsidR="00F82DAF" w:rsidRDefault="00F82DAF" w:rsidP="00F82DAF">
          <w:pPr>
            <w:pStyle w:val="TOC1"/>
            <w:rPr>
              <w:rFonts w:eastAsiaTheme="minorEastAsia"/>
              <w:noProof/>
              <w:kern w:val="2"/>
              <w:sz w:val="24"/>
              <w:szCs w:val="24"/>
              <w:lang w:val="en-US"/>
              <w14:ligatures w14:val="standardContextual"/>
            </w:rPr>
          </w:pPr>
          <w:hyperlink w:anchor="_Toc174009627" w:history="1">
            <w:r w:rsidRPr="00880BC8">
              <w:rPr>
                <w:rStyle w:val="Hyperlink"/>
                <w:rFonts w:ascii="Arial" w:hAnsi="Arial" w:cs="Arial"/>
                <w:noProof/>
              </w:rPr>
              <w:t>5.</w:t>
            </w:r>
            <w:r>
              <w:rPr>
                <w:rFonts w:eastAsiaTheme="minorEastAsia"/>
                <w:noProof/>
                <w:kern w:val="2"/>
                <w:sz w:val="24"/>
                <w:szCs w:val="24"/>
                <w:lang w:val="en-US"/>
                <w14:ligatures w14:val="standardContextual"/>
              </w:rPr>
              <w:tab/>
            </w:r>
            <w:r w:rsidRPr="00880BC8">
              <w:rPr>
                <w:rStyle w:val="Hyperlink"/>
                <w:rFonts w:ascii="Arial" w:hAnsi="Arial" w:cs="Arial"/>
                <w:noProof/>
              </w:rPr>
              <w:t>REPORTING REQUIREMENTS AND TIME SCHEDULED FOR DELIVERABLES</w:t>
            </w:r>
            <w:r>
              <w:rPr>
                <w:noProof/>
                <w:webHidden/>
              </w:rPr>
              <w:tab/>
            </w:r>
            <w:r>
              <w:rPr>
                <w:noProof/>
                <w:webHidden/>
              </w:rPr>
              <w:fldChar w:fldCharType="begin"/>
            </w:r>
            <w:r>
              <w:rPr>
                <w:noProof/>
                <w:webHidden/>
              </w:rPr>
              <w:instrText xml:space="preserve"> PAGEREF _Toc174009627 \h </w:instrText>
            </w:r>
            <w:r>
              <w:rPr>
                <w:noProof/>
                <w:webHidden/>
              </w:rPr>
            </w:r>
            <w:r>
              <w:rPr>
                <w:noProof/>
                <w:webHidden/>
              </w:rPr>
              <w:fldChar w:fldCharType="separate"/>
            </w:r>
            <w:r>
              <w:rPr>
                <w:noProof/>
                <w:webHidden/>
              </w:rPr>
              <w:t>6</w:t>
            </w:r>
            <w:r>
              <w:rPr>
                <w:noProof/>
                <w:webHidden/>
              </w:rPr>
              <w:fldChar w:fldCharType="end"/>
            </w:r>
          </w:hyperlink>
        </w:p>
        <w:p w14:paraId="6FBF0275" w14:textId="0E86D979" w:rsidR="00F82DAF" w:rsidRDefault="00F82DAF">
          <w:pPr>
            <w:pStyle w:val="TOC2"/>
            <w:rPr>
              <w:rFonts w:eastAsiaTheme="minorEastAsia"/>
              <w:noProof/>
              <w:kern w:val="2"/>
              <w:sz w:val="24"/>
              <w:szCs w:val="24"/>
              <w:lang w:val="en-US"/>
              <w14:ligatures w14:val="standardContextual"/>
            </w:rPr>
          </w:pPr>
          <w:hyperlink w:anchor="_Toc174009628" w:history="1">
            <w:r w:rsidRPr="00880BC8">
              <w:rPr>
                <w:rStyle w:val="Hyperlink"/>
                <w:rFonts w:ascii="Arial" w:hAnsi="Arial"/>
                <w:noProof/>
              </w:rPr>
              <w:t>5.1</w:t>
            </w:r>
            <w:r>
              <w:rPr>
                <w:rFonts w:eastAsiaTheme="minorEastAsia"/>
                <w:noProof/>
                <w:kern w:val="2"/>
                <w:sz w:val="24"/>
                <w:szCs w:val="24"/>
                <w:lang w:val="en-US"/>
                <w14:ligatures w14:val="standardContextual"/>
              </w:rPr>
              <w:tab/>
            </w:r>
            <w:r w:rsidRPr="00880BC8">
              <w:rPr>
                <w:rStyle w:val="Hyperlink"/>
                <w:rFonts w:ascii="Arial" w:hAnsi="Arial"/>
                <w:noProof/>
              </w:rPr>
              <w:t>Reporting requirements</w:t>
            </w:r>
            <w:r>
              <w:rPr>
                <w:noProof/>
                <w:webHidden/>
              </w:rPr>
              <w:tab/>
            </w:r>
            <w:r>
              <w:rPr>
                <w:noProof/>
                <w:webHidden/>
              </w:rPr>
              <w:fldChar w:fldCharType="begin"/>
            </w:r>
            <w:r>
              <w:rPr>
                <w:noProof/>
                <w:webHidden/>
              </w:rPr>
              <w:instrText xml:space="preserve"> PAGEREF _Toc174009628 \h </w:instrText>
            </w:r>
            <w:r>
              <w:rPr>
                <w:noProof/>
                <w:webHidden/>
              </w:rPr>
            </w:r>
            <w:r>
              <w:rPr>
                <w:noProof/>
                <w:webHidden/>
              </w:rPr>
              <w:fldChar w:fldCharType="separate"/>
            </w:r>
            <w:r>
              <w:rPr>
                <w:noProof/>
                <w:webHidden/>
              </w:rPr>
              <w:t>6</w:t>
            </w:r>
            <w:r>
              <w:rPr>
                <w:noProof/>
                <w:webHidden/>
              </w:rPr>
              <w:fldChar w:fldCharType="end"/>
            </w:r>
          </w:hyperlink>
        </w:p>
        <w:p w14:paraId="0DCE355F" w14:textId="09A4DEFF" w:rsidR="00F82DAF" w:rsidRDefault="00F82DAF">
          <w:pPr>
            <w:pStyle w:val="TOC2"/>
            <w:rPr>
              <w:rFonts w:eastAsiaTheme="minorEastAsia"/>
              <w:noProof/>
              <w:kern w:val="2"/>
              <w:sz w:val="24"/>
              <w:szCs w:val="24"/>
              <w:lang w:val="en-US"/>
              <w14:ligatures w14:val="standardContextual"/>
            </w:rPr>
          </w:pPr>
          <w:hyperlink w:anchor="_Toc174009629" w:history="1">
            <w:r w:rsidRPr="00880BC8">
              <w:rPr>
                <w:rStyle w:val="Hyperlink"/>
                <w:rFonts w:ascii="Arial" w:hAnsi="Arial"/>
                <w:noProof/>
              </w:rPr>
              <w:t>5.2</w:t>
            </w:r>
            <w:r>
              <w:rPr>
                <w:rFonts w:eastAsiaTheme="minorEastAsia"/>
                <w:noProof/>
                <w:kern w:val="2"/>
                <w:sz w:val="24"/>
                <w:szCs w:val="24"/>
                <w:lang w:val="en-US"/>
                <w14:ligatures w14:val="standardContextual"/>
              </w:rPr>
              <w:tab/>
            </w:r>
            <w:r w:rsidRPr="00880BC8">
              <w:rPr>
                <w:rStyle w:val="Hyperlink"/>
                <w:rFonts w:ascii="Arial" w:hAnsi="Arial"/>
                <w:noProof/>
              </w:rPr>
              <w:t>Submission and approval of report</w:t>
            </w:r>
            <w:r>
              <w:rPr>
                <w:noProof/>
                <w:webHidden/>
              </w:rPr>
              <w:tab/>
            </w:r>
            <w:r>
              <w:rPr>
                <w:noProof/>
                <w:webHidden/>
              </w:rPr>
              <w:fldChar w:fldCharType="begin"/>
            </w:r>
            <w:r>
              <w:rPr>
                <w:noProof/>
                <w:webHidden/>
              </w:rPr>
              <w:instrText xml:space="preserve"> PAGEREF _Toc174009629 \h </w:instrText>
            </w:r>
            <w:r>
              <w:rPr>
                <w:noProof/>
                <w:webHidden/>
              </w:rPr>
            </w:r>
            <w:r>
              <w:rPr>
                <w:noProof/>
                <w:webHidden/>
              </w:rPr>
              <w:fldChar w:fldCharType="separate"/>
            </w:r>
            <w:r>
              <w:rPr>
                <w:noProof/>
                <w:webHidden/>
              </w:rPr>
              <w:t>7</w:t>
            </w:r>
            <w:r>
              <w:rPr>
                <w:noProof/>
                <w:webHidden/>
              </w:rPr>
              <w:fldChar w:fldCharType="end"/>
            </w:r>
          </w:hyperlink>
        </w:p>
        <w:p w14:paraId="3AE24285" w14:textId="7F618D72" w:rsidR="00F82DAF" w:rsidRDefault="00F82DAF">
          <w:pPr>
            <w:pStyle w:val="TOC2"/>
            <w:rPr>
              <w:rFonts w:eastAsiaTheme="minorEastAsia"/>
              <w:noProof/>
              <w:kern w:val="2"/>
              <w:sz w:val="24"/>
              <w:szCs w:val="24"/>
              <w:lang w:val="en-US"/>
              <w14:ligatures w14:val="standardContextual"/>
            </w:rPr>
          </w:pPr>
          <w:hyperlink w:anchor="_Toc174009630" w:history="1">
            <w:r w:rsidRPr="00880BC8">
              <w:rPr>
                <w:rStyle w:val="Hyperlink"/>
                <w:rFonts w:ascii="Arial" w:hAnsi="Arial"/>
                <w:noProof/>
              </w:rPr>
              <w:t>5.3</w:t>
            </w:r>
            <w:r>
              <w:rPr>
                <w:rFonts w:eastAsiaTheme="minorEastAsia"/>
                <w:noProof/>
                <w:kern w:val="2"/>
                <w:sz w:val="24"/>
                <w:szCs w:val="24"/>
                <w:lang w:val="en-US"/>
                <w14:ligatures w14:val="standardContextual"/>
              </w:rPr>
              <w:tab/>
            </w:r>
            <w:r w:rsidRPr="00880BC8">
              <w:rPr>
                <w:rStyle w:val="Hyperlink"/>
                <w:rFonts w:ascii="Arial" w:hAnsi="Arial"/>
                <w:noProof/>
              </w:rPr>
              <w:t>Project management</w:t>
            </w:r>
            <w:r>
              <w:rPr>
                <w:noProof/>
                <w:webHidden/>
              </w:rPr>
              <w:tab/>
            </w:r>
            <w:r>
              <w:rPr>
                <w:noProof/>
                <w:webHidden/>
              </w:rPr>
              <w:fldChar w:fldCharType="begin"/>
            </w:r>
            <w:r>
              <w:rPr>
                <w:noProof/>
                <w:webHidden/>
              </w:rPr>
              <w:instrText xml:space="preserve"> PAGEREF _Toc174009630 \h </w:instrText>
            </w:r>
            <w:r>
              <w:rPr>
                <w:noProof/>
                <w:webHidden/>
              </w:rPr>
            </w:r>
            <w:r>
              <w:rPr>
                <w:noProof/>
                <w:webHidden/>
              </w:rPr>
              <w:fldChar w:fldCharType="separate"/>
            </w:r>
            <w:r>
              <w:rPr>
                <w:noProof/>
                <w:webHidden/>
              </w:rPr>
              <w:t>7</w:t>
            </w:r>
            <w:r>
              <w:rPr>
                <w:noProof/>
                <w:webHidden/>
              </w:rPr>
              <w:fldChar w:fldCharType="end"/>
            </w:r>
          </w:hyperlink>
        </w:p>
        <w:p w14:paraId="151ECD53" w14:textId="2A4653BF" w:rsidR="00F82DAF" w:rsidRDefault="00F82DAF">
          <w:pPr>
            <w:pStyle w:val="TOC2"/>
            <w:rPr>
              <w:rFonts w:eastAsiaTheme="minorEastAsia"/>
              <w:noProof/>
              <w:kern w:val="2"/>
              <w:sz w:val="24"/>
              <w:szCs w:val="24"/>
              <w:lang w:val="en-US"/>
              <w14:ligatures w14:val="standardContextual"/>
            </w:rPr>
          </w:pPr>
          <w:hyperlink w:anchor="_Toc174009631" w:history="1">
            <w:r w:rsidRPr="00880BC8">
              <w:rPr>
                <w:rStyle w:val="Hyperlink"/>
                <w:rFonts w:ascii="Arial" w:hAnsi="Arial"/>
                <w:noProof/>
              </w:rPr>
              <w:t>5.4</w:t>
            </w:r>
            <w:r>
              <w:rPr>
                <w:rFonts w:eastAsiaTheme="minorEastAsia"/>
                <w:noProof/>
                <w:kern w:val="2"/>
                <w:sz w:val="24"/>
                <w:szCs w:val="24"/>
                <w:lang w:val="en-US"/>
                <w14:ligatures w14:val="standardContextual"/>
              </w:rPr>
              <w:tab/>
            </w:r>
            <w:r w:rsidRPr="00880BC8">
              <w:rPr>
                <w:rStyle w:val="Hyperlink"/>
                <w:rFonts w:ascii="Arial" w:hAnsi="Arial"/>
                <w:noProof/>
              </w:rPr>
              <w:t>Management structure</w:t>
            </w:r>
            <w:r>
              <w:rPr>
                <w:noProof/>
                <w:webHidden/>
              </w:rPr>
              <w:tab/>
            </w:r>
            <w:r>
              <w:rPr>
                <w:noProof/>
                <w:webHidden/>
              </w:rPr>
              <w:fldChar w:fldCharType="begin"/>
            </w:r>
            <w:r>
              <w:rPr>
                <w:noProof/>
                <w:webHidden/>
              </w:rPr>
              <w:instrText xml:space="preserve"> PAGEREF _Toc174009631 \h </w:instrText>
            </w:r>
            <w:r>
              <w:rPr>
                <w:noProof/>
                <w:webHidden/>
              </w:rPr>
            </w:r>
            <w:r>
              <w:rPr>
                <w:noProof/>
                <w:webHidden/>
              </w:rPr>
              <w:fldChar w:fldCharType="separate"/>
            </w:r>
            <w:r>
              <w:rPr>
                <w:noProof/>
                <w:webHidden/>
              </w:rPr>
              <w:t>7</w:t>
            </w:r>
            <w:r>
              <w:rPr>
                <w:noProof/>
                <w:webHidden/>
              </w:rPr>
              <w:fldChar w:fldCharType="end"/>
            </w:r>
          </w:hyperlink>
        </w:p>
        <w:p w14:paraId="59B796EF" w14:textId="7882620C" w:rsidR="00F82DAF" w:rsidRDefault="00F82DAF" w:rsidP="00F82DAF">
          <w:pPr>
            <w:pStyle w:val="TOC1"/>
            <w:rPr>
              <w:rFonts w:eastAsiaTheme="minorEastAsia"/>
              <w:noProof/>
              <w:kern w:val="2"/>
              <w:sz w:val="24"/>
              <w:szCs w:val="24"/>
              <w:lang w:val="en-US"/>
              <w14:ligatures w14:val="standardContextual"/>
            </w:rPr>
          </w:pPr>
          <w:hyperlink w:anchor="_Toc174009632" w:history="1">
            <w:r w:rsidRPr="00880BC8">
              <w:rPr>
                <w:rStyle w:val="Hyperlink"/>
                <w:rFonts w:ascii="Arial" w:hAnsi="Arial" w:cs="Arial"/>
                <w:noProof/>
              </w:rPr>
              <w:t>6.</w:t>
            </w:r>
            <w:r>
              <w:rPr>
                <w:rFonts w:eastAsiaTheme="minorEastAsia"/>
                <w:noProof/>
                <w:kern w:val="2"/>
                <w:sz w:val="24"/>
                <w:szCs w:val="24"/>
                <w:lang w:val="en-US"/>
                <w14:ligatures w14:val="standardContextual"/>
              </w:rPr>
              <w:tab/>
            </w:r>
            <w:r w:rsidRPr="00880BC8">
              <w:rPr>
                <w:rStyle w:val="Hyperlink"/>
                <w:rFonts w:ascii="Arial" w:hAnsi="Arial" w:cs="Arial"/>
                <w:noProof/>
              </w:rPr>
              <w:t>LOGISTICS AND START DATE</w:t>
            </w:r>
            <w:r>
              <w:rPr>
                <w:noProof/>
                <w:webHidden/>
              </w:rPr>
              <w:tab/>
            </w:r>
            <w:r>
              <w:rPr>
                <w:noProof/>
                <w:webHidden/>
              </w:rPr>
              <w:fldChar w:fldCharType="begin"/>
            </w:r>
            <w:r>
              <w:rPr>
                <w:noProof/>
                <w:webHidden/>
              </w:rPr>
              <w:instrText xml:space="preserve"> PAGEREF _Toc174009632 \h </w:instrText>
            </w:r>
            <w:r>
              <w:rPr>
                <w:noProof/>
                <w:webHidden/>
              </w:rPr>
            </w:r>
            <w:r>
              <w:rPr>
                <w:noProof/>
                <w:webHidden/>
              </w:rPr>
              <w:fldChar w:fldCharType="separate"/>
            </w:r>
            <w:r>
              <w:rPr>
                <w:noProof/>
                <w:webHidden/>
              </w:rPr>
              <w:t>7</w:t>
            </w:r>
            <w:r>
              <w:rPr>
                <w:noProof/>
                <w:webHidden/>
              </w:rPr>
              <w:fldChar w:fldCharType="end"/>
            </w:r>
          </w:hyperlink>
        </w:p>
        <w:p w14:paraId="732627FC" w14:textId="152CFAEC" w:rsidR="00F82DAF" w:rsidRDefault="00F82DAF">
          <w:pPr>
            <w:pStyle w:val="TOC2"/>
            <w:rPr>
              <w:rFonts w:eastAsiaTheme="minorEastAsia"/>
              <w:noProof/>
              <w:kern w:val="2"/>
              <w:sz w:val="24"/>
              <w:szCs w:val="24"/>
              <w:lang w:val="en-US"/>
              <w14:ligatures w14:val="standardContextual"/>
            </w:rPr>
          </w:pPr>
          <w:hyperlink w:anchor="_Toc174009633" w:history="1">
            <w:r w:rsidRPr="00880BC8">
              <w:rPr>
                <w:rStyle w:val="Hyperlink"/>
                <w:rFonts w:ascii="Arial" w:hAnsi="Arial"/>
                <w:noProof/>
              </w:rPr>
              <w:t>6.1</w:t>
            </w:r>
            <w:r>
              <w:rPr>
                <w:rFonts w:eastAsiaTheme="minorEastAsia"/>
                <w:noProof/>
                <w:kern w:val="2"/>
                <w:sz w:val="24"/>
                <w:szCs w:val="24"/>
                <w:lang w:val="en-US"/>
                <w14:ligatures w14:val="standardContextual"/>
              </w:rPr>
              <w:tab/>
            </w:r>
            <w:r w:rsidRPr="00880BC8">
              <w:rPr>
                <w:rStyle w:val="Hyperlink"/>
                <w:rFonts w:ascii="Arial" w:hAnsi="Arial"/>
                <w:noProof/>
              </w:rPr>
              <w:t>Location</w:t>
            </w:r>
            <w:r>
              <w:rPr>
                <w:noProof/>
                <w:webHidden/>
              </w:rPr>
              <w:tab/>
            </w:r>
            <w:r>
              <w:rPr>
                <w:noProof/>
                <w:webHidden/>
              </w:rPr>
              <w:fldChar w:fldCharType="begin"/>
            </w:r>
            <w:r>
              <w:rPr>
                <w:noProof/>
                <w:webHidden/>
              </w:rPr>
              <w:instrText xml:space="preserve"> PAGEREF _Toc174009633 \h </w:instrText>
            </w:r>
            <w:r>
              <w:rPr>
                <w:noProof/>
                <w:webHidden/>
              </w:rPr>
            </w:r>
            <w:r>
              <w:rPr>
                <w:noProof/>
                <w:webHidden/>
              </w:rPr>
              <w:fldChar w:fldCharType="separate"/>
            </w:r>
            <w:r>
              <w:rPr>
                <w:noProof/>
                <w:webHidden/>
              </w:rPr>
              <w:t>8</w:t>
            </w:r>
            <w:r>
              <w:rPr>
                <w:noProof/>
                <w:webHidden/>
              </w:rPr>
              <w:fldChar w:fldCharType="end"/>
            </w:r>
          </w:hyperlink>
        </w:p>
        <w:p w14:paraId="19D8F499" w14:textId="3BB39F6D" w:rsidR="00F82DAF" w:rsidRDefault="00F82DAF">
          <w:pPr>
            <w:pStyle w:val="TOC2"/>
            <w:rPr>
              <w:rFonts w:eastAsiaTheme="minorEastAsia"/>
              <w:noProof/>
              <w:kern w:val="2"/>
              <w:sz w:val="24"/>
              <w:szCs w:val="24"/>
              <w:lang w:val="en-US"/>
              <w14:ligatures w14:val="standardContextual"/>
            </w:rPr>
          </w:pPr>
          <w:hyperlink w:anchor="_Toc174009634" w:history="1">
            <w:r w:rsidRPr="00880BC8">
              <w:rPr>
                <w:rStyle w:val="Hyperlink"/>
                <w:rFonts w:ascii="Arial" w:hAnsi="Arial"/>
                <w:noProof/>
              </w:rPr>
              <w:t>6.2</w:t>
            </w:r>
            <w:r>
              <w:rPr>
                <w:rFonts w:eastAsiaTheme="minorEastAsia"/>
                <w:noProof/>
                <w:kern w:val="2"/>
                <w:sz w:val="24"/>
                <w:szCs w:val="24"/>
                <w:lang w:val="en-US"/>
                <w14:ligatures w14:val="standardContextual"/>
              </w:rPr>
              <w:tab/>
            </w:r>
            <w:r w:rsidRPr="00880BC8">
              <w:rPr>
                <w:rStyle w:val="Hyperlink"/>
                <w:rFonts w:ascii="Arial" w:hAnsi="Arial"/>
                <w:noProof/>
              </w:rPr>
              <w:t>Office accommodation</w:t>
            </w:r>
            <w:r>
              <w:rPr>
                <w:noProof/>
                <w:webHidden/>
              </w:rPr>
              <w:tab/>
            </w:r>
            <w:r>
              <w:rPr>
                <w:noProof/>
                <w:webHidden/>
              </w:rPr>
              <w:fldChar w:fldCharType="begin"/>
            </w:r>
            <w:r>
              <w:rPr>
                <w:noProof/>
                <w:webHidden/>
              </w:rPr>
              <w:instrText xml:space="preserve"> PAGEREF _Toc174009634 \h </w:instrText>
            </w:r>
            <w:r>
              <w:rPr>
                <w:noProof/>
                <w:webHidden/>
              </w:rPr>
            </w:r>
            <w:r>
              <w:rPr>
                <w:noProof/>
                <w:webHidden/>
              </w:rPr>
              <w:fldChar w:fldCharType="separate"/>
            </w:r>
            <w:r>
              <w:rPr>
                <w:noProof/>
                <w:webHidden/>
              </w:rPr>
              <w:t>8</w:t>
            </w:r>
            <w:r>
              <w:rPr>
                <w:noProof/>
                <w:webHidden/>
              </w:rPr>
              <w:fldChar w:fldCharType="end"/>
            </w:r>
          </w:hyperlink>
        </w:p>
        <w:p w14:paraId="332C4369" w14:textId="523FB794" w:rsidR="00F82DAF" w:rsidRDefault="00F82DAF">
          <w:pPr>
            <w:pStyle w:val="TOC2"/>
            <w:rPr>
              <w:rFonts w:eastAsiaTheme="minorEastAsia"/>
              <w:noProof/>
              <w:kern w:val="2"/>
              <w:sz w:val="24"/>
              <w:szCs w:val="24"/>
              <w:lang w:val="en-US"/>
              <w14:ligatures w14:val="standardContextual"/>
            </w:rPr>
          </w:pPr>
          <w:hyperlink w:anchor="_Toc174009635" w:history="1">
            <w:r w:rsidRPr="00880BC8">
              <w:rPr>
                <w:rStyle w:val="Hyperlink"/>
                <w:rFonts w:ascii="Arial" w:hAnsi="Arial"/>
                <w:noProof/>
              </w:rPr>
              <w:t>6.3</w:t>
            </w:r>
            <w:r>
              <w:rPr>
                <w:rFonts w:eastAsiaTheme="minorEastAsia"/>
                <w:noProof/>
                <w:kern w:val="2"/>
                <w:sz w:val="24"/>
                <w:szCs w:val="24"/>
                <w:lang w:val="en-US"/>
                <w14:ligatures w14:val="standardContextual"/>
              </w:rPr>
              <w:tab/>
            </w:r>
            <w:r w:rsidRPr="00880BC8">
              <w:rPr>
                <w:rStyle w:val="Hyperlink"/>
                <w:rFonts w:ascii="Arial" w:hAnsi="Arial"/>
                <w:noProof/>
              </w:rPr>
              <w:t>Facilities to be provided by the contracting authority</w:t>
            </w:r>
            <w:r>
              <w:rPr>
                <w:noProof/>
                <w:webHidden/>
              </w:rPr>
              <w:tab/>
            </w:r>
            <w:r>
              <w:rPr>
                <w:noProof/>
                <w:webHidden/>
              </w:rPr>
              <w:fldChar w:fldCharType="begin"/>
            </w:r>
            <w:r>
              <w:rPr>
                <w:noProof/>
                <w:webHidden/>
              </w:rPr>
              <w:instrText xml:space="preserve"> PAGEREF _Toc174009635 \h </w:instrText>
            </w:r>
            <w:r>
              <w:rPr>
                <w:noProof/>
                <w:webHidden/>
              </w:rPr>
            </w:r>
            <w:r>
              <w:rPr>
                <w:noProof/>
                <w:webHidden/>
              </w:rPr>
              <w:fldChar w:fldCharType="separate"/>
            </w:r>
            <w:r>
              <w:rPr>
                <w:noProof/>
                <w:webHidden/>
              </w:rPr>
              <w:t>8</w:t>
            </w:r>
            <w:r>
              <w:rPr>
                <w:noProof/>
                <w:webHidden/>
              </w:rPr>
              <w:fldChar w:fldCharType="end"/>
            </w:r>
          </w:hyperlink>
        </w:p>
        <w:p w14:paraId="4422E4F7" w14:textId="7EF28D64" w:rsidR="00F82DAF" w:rsidRDefault="00F82DAF">
          <w:pPr>
            <w:pStyle w:val="TOC2"/>
            <w:rPr>
              <w:rFonts w:eastAsiaTheme="minorEastAsia"/>
              <w:noProof/>
              <w:kern w:val="2"/>
              <w:sz w:val="24"/>
              <w:szCs w:val="24"/>
              <w:lang w:val="en-US"/>
              <w14:ligatures w14:val="standardContextual"/>
            </w:rPr>
          </w:pPr>
          <w:hyperlink w:anchor="_Toc174009636" w:history="1">
            <w:r w:rsidRPr="00880BC8">
              <w:rPr>
                <w:rStyle w:val="Hyperlink"/>
                <w:rFonts w:ascii="Arial" w:hAnsi="Arial"/>
                <w:noProof/>
              </w:rPr>
              <w:t>6.4</w:t>
            </w:r>
            <w:r>
              <w:rPr>
                <w:rFonts w:eastAsiaTheme="minorEastAsia"/>
                <w:noProof/>
                <w:kern w:val="2"/>
                <w:sz w:val="24"/>
                <w:szCs w:val="24"/>
                <w:lang w:val="en-US"/>
                <w14:ligatures w14:val="standardContextual"/>
              </w:rPr>
              <w:tab/>
            </w:r>
            <w:r w:rsidRPr="00880BC8">
              <w:rPr>
                <w:rStyle w:val="Hyperlink"/>
                <w:rFonts w:ascii="Arial" w:hAnsi="Arial"/>
                <w:noProof/>
              </w:rPr>
              <w:t>Facilities to be provided by the contractor</w:t>
            </w:r>
            <w:r>
              <w:rPr>
                <w:noProof/>
                <w:webHidden/>
              </w:rPr>
              <w:tab/>
            </w:r>
            <w:r>
              <w:rPr>
                <w:noProof/>
                <w:webHidden/>
              </w:rPr>
              <w:fldChar w:fldCharType="begin"/>
            </w:r>
            <w:r>
              <w:rPr>
                <w:noProof/>
                <w:webHidden/>
              </w:rPr>
              <w:instrText xml:space="preserve"> PAGEREF _Toc174009636 \h </w:instrText>
            </w:r>
            <w:r>
              <w:rPr>
                <w:noProof/>
                <w:webHidden/>
              </w:rPr>
            </w:r>
            <w:r>
              <w:rPr>
                <w:noProof/>
                <w:webHidden/>
              </w:rPr>
              <w:fldChar w:fldCharType="separate"/>
            </w:r>
            <w:r>
              <w:rPr>
                <w:noProof/>
                <w:webHidden/>
              </w:rPr>
              <w:t>8</w:t>
            </w:r>
            <w:r>
              <w:rPr>
                <w:noProof/>
                <w:webHidden/>
              </w:rPr>
              <w:fldChar w:fldCharType="end"/>
            </w:r>
          </w:hyperlink>
        </w:p>
        <w:p w14:paraId="09B6BF0F" w14:textId="0DC61C1B" w:rsidR="00F82DAF" w:rsidRDefault="00F82DAF">
          <w:pPr>
            <w:pStyle w:val="TOC2"/>
            <w:rPr>
              <w:rFonts w:eastAsiaTheme="minorEastAsia"/>
              <w:noProof/>
              <w:kern w:val="2"/>
              <w:sz w:val="24"/>
              <w:szCs w:val="24"/>
              <w:lang w:val="en-US"/>
              <w14:ligatures w14:val="standardContextual"/>
            </w:rPr>
          </w:pPr>
          <w:hyperlink w:anchor="_Toc174009637" w:history="1">
            <w:r w:rsidRPr="00880BC8">
              <w:rPr>
                <w:rStyle w:val="Hyperlink"/>
                <w:rFonts w:ascii="Arial" w:hAnsi="Arial"/>
                <w:noProof/>
              </w:rPr>
              <w:t>6.5</w:t>
            </w:r>
            <w:r>
              <w:rPr>
                <w:rFonts w:eastAsiaTheme="minorEastAsia"/>
                <w:noProof/>
                <w:kern w:val="2"/>
                <w:sz w:val="24"/>
                <w:szCs w:val="24"/>
                <w:lang w:val="en-US"/>
                <w14:ligatures w14:val="standardContextual"/>
              </w:rPr>
              <w:tab/>
            </w:r>
            <w:r w:rsidRPr="00880BC8">
              <w:rPr>
                <w:rStyle w:val="Hyperlink"/>
                <w:rFonts w:ascii="Arial" w:hAnsi="Arial"/>
                <w:noProof/>
              </w:rPr>
              <w:t>Equipment</w:t>
            </w:r>
            <w:r>
              <w:rPr>
                <w:noProof/>
                <w:webHidden/>
              </w:rPr>
              <w:tab/>
            </w:r>
            <w:r>
              <w:rPr>
                <w:noProof/>
                <w:webHidden/>
              </w:rPr>
              <w:fldChar w:fldCharType="begin"/>
            </w:r>
            <w:r>
              <w:rPr>
                <w:noProof/>
                <w:webHidden/>
              </w:rPr>
              <w:instrText xml:space="preserve"> PAGEREF _Toc174009637 \h </w:instrText>
            </w:r>
            <w:r>
              <w:rPr>
                <w:noProof/>
                <w:webHidden/>
              </w:rPr>
            </w:r>
            <w:r>
              <w:rPr>
                <w:noProof/>
                <w:webHidden/>
              </w:rPr>
              <w:fldChar w:fldCharType="separate"/>
            </w:r>
            <w:r>
              <w:rPr>
                <w:noProof/>
                <w:webHidden/>
              </w:rPr>
              <w:t>8</w:t>
            </w:r>
            <w:r>
              <w:rPr>
                <w:noProof/>
                <w:webHidden/>
              </w:rPr>
              <w:fldChar w:fldCharType="end"/>
            </w:r>
          </w:hyperlink>
        </w:p>
        <w:p w14:paraId="42CC686F" w14:textId="20463E6C" w:rsidR="00F82DAF" w:rsidRDefault="00F82DAF">
          <w:pPr>
            <w:pStyle w:val="TOC2"/>
            <w:rPr>
              <w:rFonts w:eastAsiaTheme="minorEastAsia"/>
              <w:noProof/>
              <w:kern w:val="2"/>
              <w:sz w:val="24"/>
              <w:szCs w:val="24"/>
              <w:lang w:val="en-US"/>
              <w14:ligatures w14:val="standardContextual"/>
            </w:rPr>
          </w:pPr>
          <w:hyperlink w:anchor="_Toc174009638" w:history="1">
            <w:r w:rsidRPr="00880BC8">
              <w:rPr>
                <w:rStyle w:val="Hyperlink"/>
                <w:rFonts w:ascii="Arial" w:hAnsi="Arial"/>
                <w:noProof/>
              </w:rPr>
              <w:t>6.6</w:t>
            </w:r>
            <w:r>
              <w:rPr>
                <w:rFonts w:eastAsiaTheme="minorEastAsia"/>
                <w:noProof/>
                <w:kern w:val="2"/>
                <w:sz w:val="24"/>
                <w:szCs w:val="24"/>
                <w:lang w:val="en-US"/>
                <w14:ligatures w14:val="standardContextual"/>
              </w:rPr>
              <w:tab/>
            </w:r>
            <w:r w:rsidRPr="00880BC8">
              <w:rPr>
                <w:rStyle w:val="Hyperlink"/>
                <w:rFonts w:ascii="Arial" w:hAnsi="Arial"/>
                <w:noProof/>
              </w:rPr>
              <w:t>Start date and period of implementation</w:t>
            </w:r>
            <w:r>
              <w:rPr>
                <w:noProof/>
                <w:webHidden/>
              </w:rPr>
              <w:tab/>
            </w:r>
            <w:r>
              <w:rPr>
                <w:noProof/>
                <w:webHidden/>
              </w:rPr>
              <w:fldChar w:fldCharType="begin"/>
            </w:r>
            <w:r>
              <w:rPr>
                <w:noProof/>
                <w:webHidden/>
              </w:rPr>
              <w:instrText xml:space="preserve"> PAGEREF _Toc174009638 \h </w:instrText>
            </w:r>
            <w:r>
              <w:rPr>
                <w:noProof/>
                <w:webHidden/>
              </w:rPr>
            </w:r>
            <w:r>
              <w:rPr>
                <w:noProof/>
                <w:webHidden/>
              </w:rPr>
              <w:fldChar w:fldCharType="separate"/>
            </w:r>
            <w:r>
              <w:rPr>
                <w:noProof/>
                <w:webHidden/>
              </w:rPr>
              <w:t>8</w:t>
            </w:r>
            <w:r>
              <w:rPr>
                <w:noProof/>
                <w:webHidden/>
              </w:rPr>
              <w:fldChar w:fldCharType="end"/>
            </w:r>
          </w:hyperlink>
        </w:p>
        <w:p w14:paraId="36CF36D4" w14:textId="7583C5D2" w:rsidR="00F82DAF" w:rsidRDefault="00F82DAF" w:rsidP="00F82DAF">
          <w:pPr>
            <w:pStyle w:val="TOC1"/>
            <w:rPr>
              <w:rFonts w:eastAsiaTheme="minorEastAsia"/>
              <w:noProof/>
              <w:kern w:val="2"/>
              <w:sz w:val="24"/>
              <w:szCs w:val="24"/>
              <w:lang w:val="en-US"/>
              <w14:ligatures w14:val="standardContextual"/>
            </w:rPr>
          </w:pPr>
          <w:hyperlink w:anchor="_Toc174009639" w:history="1">
            <w:r w:rsidRPr="00880BC8">
              <w:rPr>
                <w:rStyle w:val="Hyperlink"/>
                <w:rFonts w:ascii="Arial" w:hAnsi="Arial" w:cs="Arial"/>
                <w:noProof/>
              </w:rPr>
              <w:t>7.</w:t>
            </w:r>
            <w:r>
              <w:rPr>
                <w:rFonts w:eastAsiaTheme="minorEastAsia"/>
                <w:noProof/>
                <w:kern w:val="2"/>
                <w:sz w:val="24"/>
                <w:szCs w:val="24"/>
                <w:lang w:val="en-US"/>
                <w14:ligatures w14:val="standardContextual"/>
              </w:rPr>
              <w:tab/>
            </w:r>
            <w:r w:rsidRPr="00880BC8">
              <w:rPr>
                <w:rStyle w:val="Hyperlink"/>
                <w:rFonts w:ascii="Arial" w:hAnsi="Arial" w:cs="Arial"/>
                <w:noProof/>
              </w:rPr>
              <w:t>MONITORING AND EVALUATION</w:t>
            </w:r>
            <w:r>
              <w:rPr>
                <w:noProof/>
                <w:webHidden/>
              </w:rPr>
              <w:tab/>
            </w:r>
            <w:r>
              <w:rPr>
                <w:noProof/>
                <w:webHidden/>
              </w:rPr>
              <w:fldChar w:fldCharType="begin"/>
            </w:r>
            <w:r>
              <w:rPr>
                <w:noProof/>
                <w:webHidden/>
              </w:rPr>
              <w:instrText xml:space="preserve"> PAGEREF _Toc174009639 \h </w:instrText>
            </w:r>
            <w:r>
              <w:rPr>
                <w:noProof/>
                <w:webHidden/>
              </w:rPr>
            </w:r>
            <w:r>
              <w:rPr>
                <w:noProof/>
                <w:webHidden/>
              </w:rPr>
              <w:fldChar w:fldCharType="separate"/>
            </w:r>
            <w:r>
              <w:rPr>
                <w:noProof/>
                <w:webHidden/>
              </w:rPr>
              <w:t>8</w:t>
            </w:r>
            <w:r>
              <w:rPr>
                <w:noProof/>
                <w:webHidden/>
              </w:rPr>
              <w:fldChar w:fldCharType="end"/>
            </w:r>
          </w:hyperlink>
        </w:p>
        <w:p w14:paraId="467727F3" w14:textId="26E435DB" w:rsidR="00F82DAF" w:rsidRDefault="00F82DAF">
          <w:pPr>
            <w:pStyle w:val="TOC2"/>
            <w:rPr>
              <w:rFonts w:eastAsiaTheme="minorEastAsia"/>
              <w:noProof/>
              <w:kern w:val="2"/>
              <w:sz w:val="24"/>
              <w:szCs w:val="24"/>
              <w:lang w:val="en-US"/>
              <w14:ligatures w14:val="standardContextual"/>
            </w:rPr>
          </w:pPr>
          <w:hyperlink w:anchor="_Toc174009640" w:history="1">
            <w:r w:rsidRPr="00880BC8">
              <w:rPr>
                <w:rStyle w:val="Hyperlink"/>
                <w:rFonts w:ascii="Arial" w:hAnsi="Arial"/>
                <w:noProof/>
              </w:rPr>
              <w:t>7.1</w:t>
            </w:r>
            <w:r>
              <w:rPr>
                <w:rFonts w:eastAsiaTheme="minorEastAsia"/>
                <w:noProof/>
                <w:kern w:val="2"/>
                <w:sz w:val="24"/>
                <w:szCs w:val="24"/>
                <w:lang w:val="en-US"/>
                <w14:ligatures w14:val="standardContextual"/>
              </w:rPr>
              <w:tab/>
            </w:r>
            <w:r w:rsidRPr="00880BC8">
              <w:rPr>
                <w:rStyle w:val="Hyperlink"/>
                <w:rFonts w:ascii="Arial" w:hAnsi="Arial"/>
                <w:noProof/>
              </w:rPr>
              <w:t>Definition of indicators</w:t>
            </w:r>
            <w:r>
              <w:rPr>
                <w:noProof/>
                <w:webHidden/>
              </w:rPr>
              <w:tab/>
            </w:r>
            <w:r>
              <w:rPr>
                <w:noProof/>
                <w:webHidden/>
              </w:rPr>
              <w:fldChar w:fldCharType="begin"/>
            </w:r>
            <w:r>
              <w:rPr>
                <w:noProof/>
                <w:webHidden/>
              </w:rPr>
              <w:instrText xml:space="preserve"> PAGEREF _Toc174009640 \h </w:instrText>
            </w:r>
            <w:r>
              <w:rPr>
                <w:noProof/>
                <w:webHidden/>
              </w:rPr>
            </w:r>
            <w:r>
              <w:rPr>
                <w:noProof/>
                <w:webHidden/>
              </w:rPr>
              <w:fldChar w:fldCharType="separate"/>
            </w:r>
            <w:r>
              <w:rPr>
                <w:noProof/>
                <w:webHidden/>
              </w:rPr>
              <w:t>8</w:t>
            </w:r>
            <w:r>
              <w:rPr>
                <w:noProof/>
                <w:webHidden/>
              </w:rPr>
              <w:fldChar w:fldCharType="end"/>
            </w:r>
          </w:hyperlink>
        </w:p>
        <w:p w14:paraId="6444734F" w14:textId="0687B5DC" w:rsidR="00F82DAF" w:rsidRDefault="00F82DAF">
          <w:pPr>
            <w:pStyle w:val="TOC2"/>
            <w:rPr>
              <w:rFonts w:eastAsiaTheme="minorEastAsia"/>
              <w:noProof/>
              <w:kern w:val="2"/>
              <w:sz w:val="24"/>
              <w:szCs w:val="24"/>
              <w:lang w:val="en-US"/>
              <w14:ligatures w14:val="standardContextual"/>
            </w:rPr>
          </w:pPr>
          <w:hyperlink w:anchor="_Toc174009641" w:history="1">
            <w:r w:rsidRPr="00880BC8">
              <w:rPr>
                <w:rStyle w:val="Hyperlink"/>
                <w:rFonts w:ascii="Arial" w:hAnsi="Arial"/>
                <w:noProof/>
              </w:rPr>
              <w:t>7.2</w:t>
            </w:r>
            <w:r>
              <w:rPr>
                <w:rFonts w:eastAsiaTheme="minorEastAsia"/>
                <w:noProof/>
                <w:kern w:val="2"/>
                <w:sz w:val="24"/>
                <w:szCs w:val="24"/>
                <w:lang w:val="en-US"/>
                <w14:ligatures w14:val="standardContextual"/>
              </w:rPr>
              <w:tab/>
            </w:r>
            <w:r w:rsidRPr="00880BC8">
              <w:rPr>
                <w:rStyle w:val="Hyperlink"/>
                <w:rFonts w:ascii="Arial" w:hAnsi="Arial"/>
                <w:noProof/>
              </w:rPr>
              <w:t>Special requirements</w:t>
            </w:r>
            <w:r>
              <w:rPr>
                <w:noProof/>
                <w:webHidden/>
              </w:rPr>
              <w:tab/>
            </w:r>
            <w:r>
              <w:rPr>
                <w:noProof/>
                <w:webHidden/>
              </w:rPr>
              <w:fldChar w:fldCharType="begin"/>
            </w:r>
            <w:r>
              <w:rPr>
                <w:noProof/>
                <w:webHidden/>
              </w:rPr>
              <w:instrText xml:space="preserve"> PAGEREF _Toc174009641 \h </w:instrText>
            </w:r>
            <w:r>
              <w:rPr>
                <w:noProof/>
                <w:webHidden/>
              </w:rPr>
            </w:r>
            <w:r>
              <w:rPr>
                <w:noProof/>
                <w:webHidden/>
              </w:rPr>
              <w:fldChar w:fldCharType="separate"/>
            </w:r>
            <w:r>
              <w:rPr>
                <w:noProof/>
                <w:webHidden/>
              </w:rPr>
              <w:t>8</w:t>
            </w:r>
            <w:r>
              <w:rPr>
                <w:noProof/>
                <w:webHidden/>
              </w:rPr>
              <w:fldChar w:fldCharType="end"/>
            </w:r>
          </w:hyperlink>
        </w:p>
        <w:p w14:paraId="31089C54" w14:textId="23EB6C74" w:rsidR="00F82DAF" w:rsidRDefault="00F82DAF" w:rsidP="00F82DAF">
          <w:pPr>
            <w:pStyle w:val="TOC1"/>
            <w:rPr>
              <w:rFonts w:eastAsiaTheme="minorEastAsia"/>
              <w:noProof/>
              <w:kern w:val="2"/>
              <w:sz w:val="24"/>
              <w:szCs w:val="24"/>
              <w:lang w:val="en-US"/>
              <w14:ligatures w14:val="standardContextual"/>
            </w:rPr>
          </w:pPr>
          <w:hyperlink w:anchor="_Toc174009642" w:history="1">
            <w:r w:rsidRPr="00880BC8">
              <w:rPr>
                <w:rStyle w:val="Hyperlink"/>
                <w:rFonts w:ascii="Arial" w:hAnsi="Arial" w:cs="Arial"/>
                <w:noProof/>
              </w:rPr>
              <w:t>8.</w:t>
            </w:r>
            <w:r>
              <w:rPr>
                <w:rFonts w:eastAsiaTheme="minorEastAsia"/>
                <w:noProof/>
                <w:kern w:val="2"/>
                <w:sz w:val="24"/>
                <w:szCs w:val="24"/>
                <w:lang w:val="en-US"/>
                <w14:ligatures w14:val="standardContextual"/>
              </w:rPr>
              <w:tab/>
            </w:r>
            <w:r w:rsidRPr="00880BC8">
              <w:rPr>
                <w:rStyle w:val="Hyperlink"/>
                <w:rFonts w:ascii="Arial" w:hAnsi="Arial" w:cs="Arial"/>
                <w:noProof/>
              </w:rPr>
              <w:t>ASSUMPTIONS AND RISKS</w:t>
            </w:r>
            <w:r>
              <w:rPr>
                <w:noProof/>
                <w:webHidden/>
              </w:rPr>
              <w:tab/>
            </w:r>
            <w:r>
              <w:rPr>
                <w:noProof/>
                <w:webHidden/>
              </w:rPr>
              <w:fldChar w:fldCharType="begin"/>
            </w:r>
            <w:r>
              <w:rPr>
                <w:noProof/>
                <w:webHidden/>
              </w:rPr>
              <w:instrText xml:space="preserve"> PAGEREF _Toc174009642 \h </w:instrText>
            </w:r>
            <w:r>
              <w:rPr>
                <w:noProof/>
                <w:webHidden/>
              </w:rPr>
            </w:r>
            <w:r>
              <w:rPr>
                <w:noProof/>
                <w:webHidden/>
              </w:rPr>
              <w:fldChar w:fldCharType="separate"/>
            </w:r>
            <w:r>
              <w:rPr>
                <w:noProof/>
                <w:webHidden/>
              </w:rPr>
              <w:t>8</w:t>
            </w:r>
            <w:r>
              <w:rPr>
                <w:noProof/>
                <w:webHidden/>
              </w:rPr>
              <w:fldChar w:fldCharType="end"/>
            </w:r>
          </w:hyperlink>
        </w:p>
        <w:p w14:paraId="32621B4F" w14:textId="1978AE4F" w:rsidR="00F82DAF" w:rsidRDefault="00F82DAF">
          <w:pPr>
            <w:pStyle w:val="TOC2"/>
            <w:rPr>
              <w:rFonts w:eastAsiaTheme="minorEastAsia"/>
              <w:noProof/>
              <w:kern w:val="2"/>
              <w:sz w:val="24"/>
              <w:szCs w:val="24"/>
              <w:lang w:val="en-US"/>
              <w14:ligatures w14:val="standardContextual"/>
            </w:rPr>
          </w:pPr>
          <w:hyperlink w:anchor="_Toc174009643" w:history="1">
            <w:r w:rsidRPr="00880BC8">
              <w:rPr>
                <w:rStyle w:val="Hyperlink"/>
                <w:rFonts w:ascii="Arial" w:hAnsi="Arial"/>
                <w:noProof/>
              </w:rPr>
              <w:t>8.1</w:t>
            </w:r>
            <w:r>
              <w:rPr>
                <w:rFonts w:eastAsiaTheme="minorEastAsia"/>
                <w:noProof/>
                <w:kern w:val="2"/>
                <w:sz w:val="24"/>
                <w:szCs w:val="24"/>
                <w:lang w:val="en-US"/>
                <w14:ligatures w14:val="standardContextual"/>
              </w:rPr>
              <w:tab/>
            </w:r>
            <w:r w:rsidRPr="00880BC8">
              <w:rPr>
                <w:rStyle w:val="Hyperlink"/>
                <w:rFonts w:ascii="Arial" w:hAnsi="Arial"/>
                <w:noProof/>
              </w:rPr>
              <w:t>Assumptions underlying the project</w:t>
            </w:r>
            <w:r>
              <w:rPr>
                <w:noProof/>
                <w:webHidden/>
              </w:rPr>
              <w:tab/>
            </w:r>
            <w:r>
              <w:rPr>
                <w:noProof/>
                <w:webHidden/>
              </w:rPr>
              <w:fldChar w:fldCharType="begin"/>
            </w:r>
            <w:r>
              <w:rPr>
                <w:noProof/>
                <w:webHidden/>
              </w:rPr>
              <w:instrText xml:space="preserve"> PAGEREF _Toc174009643 \h </w:instrText>
            </w:r>
            <w:r>
              <w:rPr>
                <w:noProof/>
                <w:webHidden/>
              </w:rPr>
            </w:r>
            <w:r>
              <w:rPr>
                <w:noProof/>
                <w:webHidden/>
              </w:rPr>
              <w:fldChar w:fldCharType="separate"/>
            </w:r>
            <w:r>
              <w:rPr>
                <w:noProof/>
                <w:webHidden/>
              </w:rPr>
              <w:t>8</w:t>
            </w:r>
            <w:r>
              <w:rPr>
                <w:noProof/>
                <w:webHidden/>
              </w:rPr>
              <w:fldChar w:fldCharType="end"/>
            </w:r>
          </w:hyperlink>
        </w:p>
        <w:p w14:paraId="78BE628A" w14:textId="285E8C0C" w:rsidR="00F82DAF" w:rsidRDefault="00F82DAF">
          <w:pPr>
            <w:pStyle w:val="TOC2"/>
            <w:rPr>
              <w:rFonts w:eastAsiaTheme="minorEastAsia"/>
              <w:noProof/>
              <w:kern w:val="2"/>
              <w:sz w:val="24"/>
              <w:szCs w:val="24"/>
              <w:lang w:val="en-US"/>
              <w14:ligatures w14:val="standardContextual"/>
            </w:rPr>
          </w:pPr>
          <w:hyperlink w:anchor="_Toc174009644" w:history="1">
            <w:r w:rsidRPr="00880BC8">
              <w:rPr>
                <w:rStyle w:val="Hyperlink"/>
                <w:rFonts w:ascii="Arial" w:hAnsi="Arial"/>
                <w:noProof/>
              </w:rPr>
              <w:t>8.2</w:t>
            </w:r>
            <w:r>
              <w:rPr>
                <w:rFonts w:eastAsiaTheme="minorEastAsia"/>
                <w:noProof/>
                <w:kern w:val="2"/>
                <w:sz w:val="24"/>
                <w:szCs w:val="24"/>
                <w:lang w:val="en-US"/>
                <w14:ligatures w14:val="standardContextual"/>
              </w:rPr>
              <w:tab/>
            </w:r>
            <w:r w:rsidRPr="00880BC8">
              <w:rPr>
                <w:rStyle w:val="Hyperlink"/>
                <w:rFonts w:ascii="Arial" w:hAnsi="Arial"/>
                <w:noProof/>
              </w:rPr>
              <w:t>Risks</w:t>
            </w:r>
            <w:r>
              <w:rPr>
                <w:noProof/>
                <w:webHidden/>
              </w:rPr>
              <w:tab/>
            </w:r>
            <w:r>
              <w:rPr>
                <w:noProof/>
                <w:webHidden/>
              </w:rPr>
              <w:fldChar w:fldCharType="begin"/>
            </w:r>
            <w:r>
              <w:rPr>
                <w:noProof/>
                <w:webHidden/>
              </w:rPr>
              <w:instrText xml:space="preserve"> PAGEREF _Toc174009644 \h </w:instrText>
            </w:r>
            <w:r>
              <w:rPr>
                <w:noProof/>
                <w:webHidden/>
              </w:rPr>
            </w:r>
            <w:r>
              <w:rPr>
                <w:noProof/>
                <w:webHidden/>
              </w:rPr>
              <w:fldChar w:fldCharType="separate"/>
            </w:r>
            <w:r>
              <w:rPr>
                <w:noProof/>
                <w:webHidden/>
              </w:rPr>
              <w:t>9</w:t>
            </w:r>
            <w:r>
              <w:rPr>
                <w:noProof/>
                <w:webHidden/>
              </w:rPr>
              <w:fldChar w:fldCharType="end"/>
            </w:r>
          </w:hyperlink>
        </w:p>
        <w:p w14:paraId="2CA5E75C" w14:textId="239AEFEF" w:rsidR="006F5F09" w:rsidRPr="00AB295C" w:rsidRDefault="006F5F09" w:rsidP="006F5F09">
          <w:pPr>
            <w:rPr>
              <w:b/>
              <w:noProof/>
            </w:rPr>
          </w:pPr>
          <w:r w:rsidRPr="00AB295C">
            <w:fldChar w:fldCharType="end"/>
          </w:r>
        </w:p>
      </w:sdtContent>
    </w:sdt>
    <w:p w14:paraId="2E435650" w14:textId="77777777" w:rsidR="00F7030D" w:rsidRDefault="00F7030D" w:rsidP="00F7030D">
      <w:pPr>
        <w:pStyle w:val="Style1"/>
        <w:numPr>
          <w:ilvl w:val="0"/>
          <w:numId w:val="0"/>
        </w:numPr>
        <w:ind w:left="680"/>
        <w:rPr>
          <w:rFonts w:ascii="Arial" w:hAnsi="Arial" w:cs="Arial"/>
          <w:lang w:val="en-GB"/>
        </w:rPr>
      </w:pPr>
    </w:p>
    <w:p w14:paraId="73A9778E" w14:textId="63502EA7" w:rsidR="00B207F4" w:rsidRPr="00D52DC0" w:rsidRDefault="00D52DC0" w:rsidP="00392494">
      <w:pPr>
        <w:pStyle w:val="Style1"/>
        <w:rPr>
          <w:rFonts w:ascii="Arial" w:hAnsi="Arial" w:cs="Arial"/>
          <w:lang w:val="en-GB"/>
        </w:rPr>
      </w:pPr>
      <w:bookmarkStart w:id="0" w:name="_Toc169185587"/>
      <w:bookmarkStart w:id="1" w:name="_Toc174009612"/>
      <w:bookmarkEnd w:id="0"/>
      <w:r w:rsidRPr="00D52DC0">
        <w:rPr>
          <w:rFonts w:ascii="Arial" w:hAnsi="Arial" w:cs="Arial"/>
          <w:lang w:val="en-GB"/>
        </w:rPr>
        <w:lastRenderedPageBreak/>
        <w:t>BACKGROUND INFO</w:t>
      </w:r>
      <w:r w:rsidR="004E4013">
        <w:rPr>
          <w:rFonts w:ascii="Arial" w:hAnsi="Arial" w:cs="Arial"/>
          <w:lang w:val="en-GB"/>
        </w:rPr>
        <w:t>R</w:t>
      </w:r>
      <w:r w:rsidRPr="00D52DC0">
        <w:rPr>
          <w:rFonts w:ascii="Arial" w:hAnsi="Arial" w:cs="Arial"/>
          <w:lang w:val="en-GB"/>
        </w:rPr>
        <w:t>MATION</w:t>
      </w:r>
      <w:bookmarkEnd w:id="1"/>
    </w:p>
    <w:p w14:paraId="44F8C680" w14:textId="2E91E9D7" w:rsidR="00944482" w:rsidRPr="00D52DC0" w:rsidRDefault="00D52DC0" w:rsidP="00944482">
      <w:pPr>
        <w:pStyle w:val="Style11"/>
        <w:rPr>
          <w:rFonts w:ascii="Arial" w:hAnsi="Arial"/>
        </w:rPr>
      </w:pPr>
      <w:bookmarkStart w:id="2" w:name="_Toc162424841"/>
      <w:bookmarkStart w:id="3" w:name="_Toc162424842"/>
      <w:bookmarkStart w:id="4" w:name="_Toc174009613"/>
      <w:bookmarkEnd w:id="2"/>
      <w:bookmarkEnd w:id="3"/>
      <w:r w:rsidRPr="00D52DC0">
        <w:rPr>
          <w:rFonts w:ascii="Arial" w:hAnsi="Arial"/>
        </w:rPr>
        <w:t>Background</w:t>
      </w:r>
      <w:bookmarkEnd w:id="4"/>
    </w:p>
    <w:p w14:paraId="08DFF537" w14:textId="2CC07DA3" w:rsidR="00121686" w:rsidRPr="00121686" w:rsidRDefault="00121686" w:rsidP="00380594">
      <w:pPr>
        <w:ind w:left="705"/>
        <w:jc w:val="both"/>
        <w:rPr>
          <w:rFonts w:ascii="Arial" w:hAnsi="Arial" w:cs="Arial"/>
        </w:rPr>
      </w:pPr>
      <w:r w:rsidRPr="00121686">
        <w:rPr>
          <w:rFonts w:ascii="Arial" w:hAnsi="Arial" w:cs="Arial"/>
        </w:rPr>
        <w:t xml:space="preserve">The Southern African Development Community (SADC) is a Regional Economic Community comprising 16 Member States, </w:t>
      </w:r>
      <w:r w:rsidR="00754B98" w:rsidRPr="00121686">
        <w:rPr>
          <w:rFonts w:ascii="Arial" w:hAnsi="Arial" w:cs="Arial"/>
        </w:rPr>
        <w:t>namely,</w:t>
      </w:r>
      <w:r w:rsidRPr="00121686">
        <w:rPr>
          <w:rFonts w:ascii="Arial" w:hAnsi="Arial" w:cs="Arial"/>
        </w:rPr>
        <w:t xml:space="preserve">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266C58DF" w14:textId="40FC7CB3" w:rsidR="00121686" w:rsidRPr="00121686" w:rsidRDefault="00121686" w:rsidP="00380594">
      <w:pPr>
        <w:ind w:left="705"/>
        <w:jc w:val="both"/>
        <w:rPr>
          <w:rFonts w:ascii="Arial" w:hAnsi="Arial" w:cs="Arial"/>
        </w:rPr>
      </w:pPr>
      <w:r w:rsidRPr="00121686">
        <w:rPr>
          <w:rFonts w:ascii="Arial" w:hAnsi="Arial" w:cs="Arial"/>
        </w:rPr>
        <w:t>Article 14 of the SADC Treaty establishes the SADC Secretariat as the principal executive institution of SADC. The Secretariat performs its mandate and functions within the policy, strategic and programme provisions outlined in the Regional Indicative Strategic Development Plan (RISDP).</w:t>
      </w:r>
    </w:p>
    <w:p w14:paraId="2568BEC7" w14:textId="6593F2B6" w:rsidR="00382990" w:rsidRPr="00940966" w:rsidRDefault="00121686" w:rsidP="00195831">
      <w:pPr>
        <w:ind w:left="705"/>
        <w:jc w:val="both"/>
        <w:rPr>
          <w:rFonts w:ascii="Arial" w:hAnsi="Arial" w:cs="Arial"/>
        </w:rPr>
      </w:pPr>
      <w:r w:rsidRPr="00121686">
        <w:rPr>
          <w:rFonts w:ascii="Arial" w:hAnsi="Arial" w:cs="Arial"/>
        </w:rPr>
        <w:t xml:space="preserve">Demand for quality and harmonized statistics has been on the rise to monitor progress in developmental agendas at national, regional, continental and global level. The scope of data demand cuts across economic, social and also on emerging issues such as climate change, disaster-risk, environment and others related. </w:t>
      </w:r>
      <w:r w:rsidR="000C7BF3" w:rsidRPr="00713507">
        <w:rPr>
          <w:rFonts w:ascii="Arial" w:hAnsi="Arial" w:cs="Arial"/>
        </w:rPr>
        <w:t xml:space="preserve">Sampling methods for </w:t>
      </w:r>
      <w:r w:rsidR="00C914DA" w:rsidRPr="00713507">
        <w:rPr>
          <w:rFonts w:ascii="Arial" w:hAnsi="Arial" w:cs="Arial"/>
        </w:rPr>
        <w:t xml:space="preserve">household surveys </w:t>
      </w:r>
      <w:r w:rsidR="005747D2" w:rsidRPr="00713507">
        <w:rPr>
          <w:rFonts w:ascii="Arial" w:hAnsi="Arial" w:cs="Arial"/>
        </w:rPr>
        <w:t>are critical to generate necessary</w:t>
      </w:r>
      <w:r w:rsidR="00195831" w:rsidRPr="00713507">
        <w:rPr>
          <w:rFonts w:ascii="Arial" w:hAnsi="Arial" w:cs="Arial"/>
        </w:rPr>
        <w:t xml:space="preserve"> timely</w:t>
      </w:r>
      <w:r w:rsidR="005747D2" w:rsidRPr="00713507">
        <w:rPr>
          <w:rFonts w:ascii="Arial" w:hAnsi="Arial" w:cs="Arial"/>
        </w:rPr>
        <w:t xml:space="preserve"> </w:t>
      </w:r>
      <w:r w:rsidR="00A20A82" w:rsidRPr="00713507">
        <w:rPr>
          <w:rFonts w:ascii="Arial" w:hAnsi="Arial" w:cs="Arial"/>
        </w:rPr>
        <w:t xml:space="preserve">information of sufficient quality and accuracy </w:t>
      </w:r>
      <w:r w:rsidR="00195831" w:rsidRPr="00713507">
        <w:rPr>
          <w:rFonts w:ascii="Arial" w:hAnsi="Arial" w:cs="Arial"/>
        </w:rPr>
        <w:t>and at a relatively low cost.</w:t>
      </w:r>
      <w:r w:rsidR="005C745C" w:rsidRPr="00713507">
        <w:rPr>
          <w:rFonts w:ascii="Arial" w:hAnsi="Arial" w:cs="Arial"/>
        </w:rPr>
        <w:t xml:space="preserve"> Advances in sampling theory and techniques along with the rapid development in information and communications technology ensure that the results based on sample surveys supplemented by prior information are statistically reliable.</w:t>
      </w:r>
      <w:r w:rsidR="00CA374E">
        <w:rPr>
          <w:rFonts w:ascii="Arial" w:hAnsi="Arial" w:cs="Arial"/>
        </w:rPr>
        <w:t xml:space="preserve"> </w:t>
      </w:r>
      <w:r w:rsidR="00CA374E" w:rsidRPr="00CA374E">
        <w:rPr>
          <w:rFonts w:ascii="Arial" w:hAnsi="Arial" w:cs="Arial"/>
        </w:rPr>
        <w:t>Similarly, reducing or controlling non-sampling errors is crucial for the quality and reliability of the data collected. Structured processes, policies, and practices are available to address issues before they occur rather than waiting to implement often costly and imperfect post-data collection correction methods.</w:t>
      </w:r>
    </w:p>
    <w:p w14:paraId="3E6BA758" w14:textId="16716FBB" w:rsidR="00E341E2" w:rsidRPr="00940966" w:rsidRDefault="00D52DC0" w:rsidP="00E341E2">
      <w:pPr>
        <w:pStyle w:val="Style11"/>
        <w:rPr>
          <w:rFonts w:ascii="Arial" w:hAnsi="Arial"/>
        </w:rPr>
      </w:pPr>
      <w:bookmarkStart w:id="5" w:name="_Toc174009614"/>
      <w:r w:rsidRPr="00940966">
        <w:rPr>
          <w:rFonts w:ascii="Arial" w:hAnsi="Arial"/>
        </w:rPr>
        <w:t>Current situation in the sector</w:t>
      </w:r>
      <w:bookmarkEnd w:id="5"/>
    </w:p>
    <w:p w14:paraId="15FA771B" w14:textId="5C1E714F" w:rsidR="00283B94" w:rsidRPr="006974D1" w:rsidRDefault="00121686" w:rsidP="006974D1">
      <w:pPr>
        <w:ind w:left="705"/>
        <w:jc w:val="both"/>
        <w:rPr>
          <w:rFonts w:ascii="Arial" w:hAnsi="Arial" w:cs="Arial"/>
          <w:lang/>
        </w:rPr>
      </w:pPr>
      <w:r w:rsidRPr="00121686">
        <w:rPr>
          <w:rFonts w:ascii="Arial" w:hAnsi="Arial" w:cs="Arial"/>
        </w:rPr>
        <w:t xml:space="preserve">Secretariat is prioritizing statistical capacity building as part of its implementation plan guided by its strategy, the </w:t>
      </w:r>
      <w:r w:rsidR="00FA260E" w:rsidRPr="00121686">
        <w:rPr>
          <w:rFonts w:ascii="Arial" w:hAnsi="Arial" w:cs="Arial"/>
        </w:rPr>
        <w:t xml:space="preserve">Regional Strategy for Development of Statistics </w:t>
      </w:r>
      <w:r w:rsidR="00FA260E">
        <w:rPr>
          <w:rFonts w:ascii="Arial" w:hAnsi="Arial" w:cs="Arial"/>
        </w:rPr>
        <w:t>(</w:t>
      </w:r>
      <w:r w:rsidRPr="00121686">
        <w:rPr>
          <w:rFonts w:ascii="Arial" w:hAnsi="Arial" w:cs="Arial"/>
        </w:rPr>
        <w:t>RSDS</w:t>
      </w:r>
      <w:r w:rsidR="00FA260E">
        <w:rPr>
          <w:rFonts w:ascii="Arial" w:hAnsi="Arial" w:cs="Arial"/>
        </w:rPr>
        <w:t>)</w:t>
      </w:r>
      <w:r w:rsidRPr="00121686">
        <w:rPr>
          <w:rFonts w:ascii="Arial" w:hAnsi="Arial" w:cs="Arial"/>
        </w:rPr>
        <w:t xml:space="preserve"> 2020-30. Capacity building is earmarked to be rolled out in an effective way to ensure there is impactful results at Member States level in development and harmonization of statistics. </w:t>
      </w:r>
      <w:r w:rsidR="005D7832" w:rsidRPr="00713507">
        <w:rPr>
          <w:rFonts w:ascii="Arial" w:hAnsi="Arial" w:cs="Arial"/>
        </w:rPr>
        <w:t xml:space="preserve">Household surveys are </w:t>
      </w:r>
      <w:r w:rsidR="0090525C" w:rsidRPr="00713507">
        <w:rPr>
          <w:rFonts w:ascii="Arial" w:hAnsi="Arial" w:cs="Arial"/>
        </w:rPr>
        <w:t xml:space="preserve">important sources of information as they support policy and decision making for a </w:t>
      </w:r>
      <w:r w:rsidR="00A151BB" w:rsidRPr="00713507">
        <w:rPr>
          <w:rFonts w:ascii="Arial" w:hAnsi="Arial" w:cs="Arial"/>
        </w:rPr>
        <w:t xml:space="preserve">wide range of national and regional programs. The uses of household </w:t>
      </w:r>
      <w:r w:rsidR="005C758C" w:rsidRPr="00713507">
        <w:rPr>
          <w:rFonts w:ascii="Arial" w:hAnsi="Arial" w:cs="Arial"/>
        </w:rPr>
        <w:t>survey data include amongst others the monitoring of well-being of the population</w:t>
      </w:r>
      <w:r w:rsidR="00224B3E" w:rsidRPr="00713507">
        <w:rPr>
          <w:rFonts w:ascii="Arial" w:hAnsi="Arial" w:cs="Arial"/>
        </w:rPr>
        <w:t xml:space="preserve"> and effectiveness of </w:t>
      </w:r>
      <w:r w:rsidR="00E95ABD" w:rsidRPr="00713507">
        <w:rPr>
          <w:rFonts w:ascii="Arial" w:hAnsi="Arial" w:cs="Arial"/>
        </w:rPr>
        <w:t>programs and</w:t>
      </w:r>
      <w:r w:rsidR="00224B3E" w:rsidRPr="00713507">
        <w:rPr>
          <w:rFonts w:ascii="Arial" w:hAnsi="Arial" w:cs="Arial"/>
        </w:rPr>
        <w:t xml:space="preserve"> </w:t>
      </w:r>
      <w:r w:rsidR="0013204F" w:rsidRPr="00713507">
        <w:rPr>
          <w:rFonts w:ascii="Arial" w:hAnsi="Arial" w:cs="Arial"/>
        </w:rPr>
        <w:t xml:space="preserve">conduct micro-assessments of various economic events and policy measures. </w:t>
      </w:r>
      <w:r w:rsidR="00E95ABD" w:rsidRPr="00713507">
        <w:rPr>
          <w:rFonts w:ascii="Arial" w:hAnsi="Arial" w:cs="Arial"/>
        </w:rPr>
        <w:t xml:space="preserve">Therefore, good quality data is essential </w:t>
      </w:r>
      <w:r w:rsidR="006D7FDB">
        <w:rPr>
          <w:rFonts w:ascii="Arial" w:hAnsi="Arial" w:cs="Arial"/>
        </w:rPr>
        <w:t>to support</w:t>
      </w:r>
      <w:r w:rsidR="00FC10B8" w:rsidRPr="00713507">
        <w:rPr>
          <w:rFonts w:ascii="Arial" w:hAnsi="Arial" w:cs="Arial"/>
        </w:rPr>
        <w:t xml:space="preserve"> national and regional objectives.</w:t>
      </w:r>
      <w:r w:rsidR="00C069CB" w:rsidRPr="00713507">
        <w:rPr>
          <w:rFonts w:ascii="Arial" w:hAnsi="Arial" w:cs="Arial"/>
        </w:rPr>
        <w:t xml:space="preserve"> The benefits of survey data depend on the quality of the survey itsel</w:t>
      </w:r>
      <w:r w:rsidR="001A7862" w:rsidRPr="00713507">
        <w:rPr>
          <w:rFonts w:ascii="Arial" w:hAnsi="Arial" w:cs="Arial"/>
        </w:rPr>
        <w:t>f and good quality survey data is attained through sound sampling and weighting str</w:t>
      </w:r>
      <w:r w:rsidR="000A159A" w:rsidRPr="00713507">
        <w:rPr>
          <w:rFonts w:ascii="Arial" w:hAnsi="Arial" w:cs="Arial"/>
        </w:rPr>
        <w:t xml:space="preserve">ategies which are implemented during the </w:t>
      </w:r>
      <w:r w:rsidR="00150206" w:rsidRPr="00713507">
        <w:rPr>
          <w:rFonts w:ascii="Arial" w:hAnsi="Arial" w:cs="Arial"/>
        </w:rPr>
        <w:t>design stage.</w:t>
      </w:r>
      <w:r w:rsidR="001D4710" w:rsidRPr="00713507">
        <w:rPr>
          <w:rFonts w:ascii="Arial" w:hAnsi="Arial" w:cs="Arial"/>
        </w:rPr>
        <w:t xml:space="preserve"> </w:t>
      </w:r>
      <w:r w:rsidR="004F13AD" w:rsidRPr="00713507">
        <w:rPr>
          <w:rFonts w:ascii="Arial" w:hAnsi="Arial" w:cs="Arial"/>
        </w:rPr>
        <w:t xml:space="preserve">The application of </w:t>
      </w:r>
      <w:r w:rsidR="00FC4747" w:rsidRPr="00713507">
        <w:rPr>
          <w:rFonts w:ascii="Arial" w:hAnsi="Arial" w:cs="Arial"/>
        </w:rPr>
        <w:t xml:space="preserve">sampling techniques </w:t>
      </w:r>
      <w:r w:rsidR="005B0CCB" w:rsidRPr="00713507">
        <w:rPr>
          <w:rFonts w:ascii="Arial" w:hAnsi="Arial" w:cs="Arial"/>
        </w:rPr>
        <w:t>provides</w:t>
      </w:r>
      <w:r w:rsidR="00FC4747" w:rsidRPr="00713507">
        <w:rPr>
          <w:rFonts w:ascii="Arial" w:hAnsi="Arial" w:cs="Arial"/>
        </w:rPr>
        <w:t xml:space="preserve"> a tool to collect information about the population without the need to examine the population i</w:t>
      </w:r>
      <w:r w:rsidR="005B0CCB" w:rsidRPr="00713507">
        <w:rPr>
          <w:rFonts w:ascii="Arial" w:hAnsi="Arial" w:cs="Arial"/>
        </w:rPr>
        <w:t>n its entirety.</w:t>
      </w:r>
      <w:r w:rsidR="005B0CCB" w:rsidRPr="00F12498">
        <w:rPr>
          <w:rFonts w:ascii="Arial" w:hAnsi="Arial" w:cs="Arial"/>
        </w:rPr>
        <w:t xml:space="preserve"> </w:t>
      </w:r>
      <w:r w:rsidR="006974D1" w:rsidRPr="006974D1">
        <w:rPr>
          <w:rFonts w:ascii="Arial" w:hAnsi="Arial" w:cs="Arial"/>
          <w:lang/>
        </w:rPr>
        <w:t xml:space="preserve">A good sampling design complemented with a robust quality assurance </w:t>
      </w:r>
      <w:r w:rsidR="006974D1" w:rsidRPr="006974D1">
        <w:rPr>
          <w:rFonts w:ascii="Arial" w:hAnsi="Arial" w:cs="Arial"/>
          <w:lang/>
        </w:rPr>
        <w:lastRenderedPageBreak/>
        <w:t>system ensures that both sampling and non-sampling errors are appropriately minimized.</w:t>
      </w:r>
    </w:p>
    <w:p w14:paraId="20703D6B" w14:textId="64691954" w:rsidR="00D52DC0" w:rsidRPr="00D52DC0" w:rsidRDefault="006D7FDB" w:rsidP="00121686">
      <w:pPr>
        <w:ind w:left="705"/>
        <w:jc w:val="both"/>
        <w:rPr>
          <w:rFonts w:ascii="Arial" w:hAnsi="Arial" w:cs="Arial"/>
        </w:rPr>
      </w:pPr>
      <w:r>
        <w:rPr>
          <w:rFonts w:ascii="Arial" w:hAnsi="Arial" w:cs="Arial"/>
        </w:rPr>
        <w:t xml:space="preserve">Currently, Secretariat is implementing a capacity building project and one of its core </w:t>
      </w:r>
      <w:proofErr w:type="gramStart"/>
      <w:r>
        <w:rPr>
          <w:rFonts w:ascii="Arial" w:hAnsi="Arial" w:cs="Arial"/>
        </w:rPr>
        <w:t>component</w:t>
      </w:r>
      <w:proofErr w:type="gramEnd"/>
      <w:r>
        <w:rPr>
          <w:rFonts w:ascii="Arial" w:hAnsi="Arial" w:cs="Arial"/>
        </w:rPr>
        <w:t xml:space="preserve"> is on enhancing data collection survey methodologies with latest technologies. This has the distinct advantage of producing and releasing survey results with a short turnaround time in support of growing and evolving data needs. </w:t>
      </w:r>
      <w:r w:rsidR="00121686" w:rsidRPr="00F12498">
        <w:rPr>
          <w:rFonts w:ascii="Arial" w:hAnsi="Arial" w:cs="Arial"/>
        </w:rPr>
        <w:t xml:space="preserve">It is within this context that Secretariat is convening a regional workshop to capacitate Member States </w:t>
      </w:r>
      <w:r w:rsidR="00121686" w:rsidRPr="00713507">
        <w:rPr>
          <w:rFonts w:ascii="Arial" w:hAnsi="Arial" w:cs="Arial"/>
        </w:rPr>
        <w:t xml:space="preserve">on </w:t>
      </w:r>
      <w:r w:rsidR="004225EE" w:rsidRPr="00713507">
        <w:rPr>
          <w:rFonts w:ascii="Arial" w:hAnsi="Arial" w:cs="Arial"/>
        </w:rPr>
        <w:t xml:space="preserve">sampling </w:t>
      </w:r>
      <w:r w:rsidR="006974D1">
        <w:rPr>
          <w:rFonts w:ascii="Arial" w:hAnsi="Arial" w:cs="Arial"/>
        </w:rPr>
        <w:t>and quality assurance</w:t>
      </w:r>
      <w:r w:rsidR="004225EE" w:rsidRPr="00713507">
        <w:rPr>
          <w:rFonts w:ascii="Arial" w:hAnsi="Arial" w:cs="Arial"/>
        </w:rPr>
        <w:t xml:space="preserve"> for household surveys</w:t>
      </w:r>
      <w:r w:rsidR="00121686" w:rsidRPr="00F12498">
        <w:rPr>
          <w:rFonts w:ascii="Arial" w:hAnsi="Arial" w:cs="Arial"/>
        </w:rPr>
        <w:t xml:space="preserve"> and is</w:t>
      </w:r>
      <w:r w:rsidR="00121686" w:rsidRPr="00121686">
        <w:rPr>
          <w:rFonts w:ascii="Arial" w:hAnsi="Arial" w:cs="Arial"/>
        </w:rPr>
        <w:t xml:space="preserve"> looking to recruit a resource person to perform tasks as explained in this TOR below</w:t>
      </w:r>
      <w:r w:rsidR="00D52DC0" w:rsidRPr="00D52DC0">
        <w:rPr>
          <w:rFonts w:ascii="Arial" w:hAnsi="Arial" w:cs="Arial"/>
        </w:rPr>
        <w:t>.</w:t>
      </w:r>
    </w:p>
    <w:p w14:paraId="301FB58D" w14:textId="77777777" w:rsidR="00F37AA2" w:rsidRDefault="00F37AA2" w:rsidP="00AE3D9B">
      <w:pPr>
        <w:pStyle w:val="ListParagraph"/>
        <w:spacing w:after="0"/>
        <w:rPr>
          <w:rFonts w:ascii="Tahoma" w:eastAsia="Times New Roman" w:hAnsi="Tahoma" w:cs="Tahoma"/>
          <w:color w:val="FF0000"/>
          <w:lang w:val="en-US"/>
        </w:rPr>
      </w:pPr>
    </w:p>
    <w:p w14:paraId="4B84B35F" w14:textId="74ADD89D" w:rsidR="00312306" w:rsidRPr="000E4517" w:rsidRDefault="000E4517" w:rsidP="00312306">
      <w:pPr>
        <w:pStyle w:val="Style1"/>
        <w:rPr>
          <w:rFonts w:ascii="Arial" w:hAnsi="Arial" w:cs="Arial"/>
          <w:lang w:val="en-GB"/>
        </w:rPr>
      </w:pPr>
      <w:bookmarkStart w:id="6" w:name="_Toc174009615"/>
      <w:r>
        <w:rPr>
          <w:rFonts w:ascii="Arial" w:hAnsi="Arial" w:cs="Arial"/>
          <w:lang w:val="en-GB"/>
        </w:rPr>
        <w:t>OBJECTIVES OF THE ASSIGNMENT</w:t>
      </w:r>
      <w:r w:rsidR="003B194C">
        <w:rPr>
          <w:rFonts w:ascii="Arial" w:hAnsi="Arial" w:cs="Arial"/>
          <w:lang w:val="en-GB"/>
        </w:rPr>
        <w:t xml:space="preserve"> AND EXPECTED RESULTS</w:t>
      </w:r>
      <w:bookmarkEnd w:id="6"/>
    </w:p>
    <w:p w14:paraId="3CE2127D" w14:textId="56F9C0AC" w:rsidR="002F60B3" w:rsidRPr="000E4517" w:rsidRDefault="000E4517" w:rsidP="002F60B3">
      <w:pPr>
        <w:pStyle w:val="Style11"/>
        <w:rPr>
          <w:rFonts w:ascii="Arial" w:hAnsi="Arial"/>
        </w:rPr>
      </w:pPr>
      <w:bookmarkStart w:id="7" w:name="_Toc174009616"/>
      <w:r>
        <w:rPr>
          <w:rFonts w:ascii="Arial" w:hAnsi="Arial"/>
        </w:rPr>
        <w:t>Overall objective</w:t>
      </w:r>
      <w:bookmarkEnd w:id="7"/>
    </w:p>
    <w:p w14:paraId="52F0E6F6" w14:textId="5D1B9277" w:rsidR="000E4517" w:rsidRPr="00F12498" w:rsidRDefault="004F062B" w:rsidP="000E4517">
      <w:pPr>
        <w:ind w:left="705"/>
        <w:jc w:val="both"/>
        <w:rPr>
          <w:rFonts w:ascii="Arial" w:hAnsi="Arial" w:cs="Arial"/>
        </w:rPr>
      </w:pPr>
      <w:r w:rsidRPr="00B67CF4">
        <w:rPr>
          <w:rFonts w:ascii="Arial" w:hAnsi="Arial" w:cs="Arial"/>
        </w:rPr>
        <w:t xml:space="preserve">The overall objective </w:t>
      </w:r>
      <w:r w:rsidRPr="00F12498">
        <w:rPr>
          <w:rFonts w:ascii="Arial" w:hAnsi="Arial" w:cs="Arial"/>
        </w:rPr>
        <w:t xml:space="preserve">of this exercise is to </w:t>
      </w:r>
      <w:r w:rsidR="007D5ED3" w:rsidRPr="00F12498">
        <w:rPr>
          <w:rFonts w:ascii="Arial" w:hAnsi="Arial" w:cs="Arial"/>
        </w:rPr>
        <w:t xml:space="preserve">capacitate Member States on </w:t>
      </w:r>
      <w:r w:rsidR="006D7FDB">
        <w:rPr>
          <w:rFonts w:ascii="Arial" w:hAnsi="Arial" w:cs="Arial"/>
        </w:rPr>
        <w:t>survey methodology techniques for conduct of household surveys</w:t>
      </w:r>
      <w:r w:rsidR="000E4517" w:rsidRPr="00F12498">
        <w:rPr>
          <w:rFonts w:ascii="Arial" w:hAnsi="Arial" w:cs="Arial"/>
        </w:rPr>
        <w:t xml:space="preserve">. </w:t>
      </w:r>
    </w:p>
    <w:p w14:paraId="16C22FA4" w14:textId="374EB395" w:rsidR="002F60B3" w:rsidRPr="00F12498" w:rsidRDefault="000E4517" w:rsidP="002F60B3">
      <w:pPr>
        <w:pStyle w:val="Style11"/>
        <w:rPr>
          <w:rFonts w:ascii="Arial" w:hAnsi="Arial"/>
        </w:rPr>
      </w:pPr>
      <w:bookmarkStart w:id="8" w:name="_Toc174009617"/>
      <w:r w:rsidRPr="00F12498">
        <w:rPr>
          <w:rFonts w:ascii="Arial" w:hAnsi="Arial"/>
        </w:rPr>
        <w:t>Specific objectives</w:t>
      </w:r>
      <w:bookmarkEnd w:id="8"/>
    </w:p>
    <w:p w14:paraId="11D110A3" w14:textId="64DE7594" w:rsidR="0008066C" w:rsidRDefault="004F062B" w:rsidP="00112FA1">
      <w:pPr>
        <w:ind w:left="705"/>
        <w:jc w:val="both"/>
        <w:rPr>
          <w:rFonts w:ascii="Arial" w:hAnsi="Arial" w:cs="Arial"/>
          <w:lang/>
        </w:rPr>
      </w:pPr>
      <w:r w:rsidRPr="00F12498">
        <w:rPr>
          <w:rFonts w:ascii="Arial" w:hAnsi="Arial" w:cs="Arial"/>
        </w:rPr>
        <w:t xml:space="preserve">The specific objective of the assignment is to service a regional training workshop on </w:t>
      </w:r>
      <w:r w:rsidR="00F35CB8" w:rsidRPr="00713507">
        <w:rPr>
          <w:rFonts w:ascii="Arial" w:hAnsi="Arial" w:cs="Arial"/>
        </w:rPr>
        <w:t xml:space="preserve">sampling </w:t>
      </w:r>
      <w:r w:rsidR="006974D1">
        <w:rPr>
          <w:rFonts w:ascii="Arial" w:hAnsi="Arial" w:cs="Arial"/>
        </w:rPr>
        <w:t>and quality assurance</w:t>
      </w:r>
      <w:r w:rsidR="00F35CB8" w:rsidRPr="00713507">
        <w:rPr>
          <w:rFonts w:ascii="Arial" w:hAnsi="Arial" w:cs="Arial"/>
        </w:rPr>
        <w:t xml:space="preserve"> for household surveys</w:t>
      </w:r>
      <w:r w:rsidR="00F35CB8" w:rsidRPr="00F12498">
        <w:rPr>
          <w:rFonts w:ascii="Arial" w:hAnsi="Arial" w:cs="Arial"/>
        </w:rPr>
        <w:t xml:space="preserve"> </w:t>
      </w:r>
      <w:r w:rsidRPr="00F12498">
        <w:rPr>
          <w:rFonts w:ascii="Arial" w:hAnsi="Arial" w:cs="Arial"/>
        </w:rPr>
        <w:t>as a resource person</w:t>
      </w:r>
      <w:r w:rsidR="001438A2">
        <w:rPr>
          <w:rFonts w:ascii="Arial" w:hAnsi="Arial" w:cs="Arial"/>
        </w:rPr>
        <w:t xml:space="preserve"> for beginners</w:t>
      </w:r>
      <w:r w:rsidR="00D01A72" w:rsidRPr="00F12498">
        <w:rPr>
          <w:rFonts w:ascii="Arial" w:hAnsi="Arial" w:cs="Arial"/>
        </w:rPr>
        <w:t>.</w:t>
      </w:r>
      <w:r w:rsidRPr="00F12498">
        <w:rPr>
          <w:rFonts w:ascii="Arial" w:hAnsi="Arial" w:cs="Arial"/>
        </w:rPr>
        <w:t xml:space="preserve"> </w:t>
      </w:r>
      <w:r w:rsidR="00C64D69" w:rsidRPr="00F12498">
        <w:rPr>
          <w:rFonts w:ascii="Arial" w:hAnsi="Arial" w:cs="Arial"/>
        </w:rPr>
        <w:t xml:space="preserve"> </w:t>
      </w:r>
      <w:r w:rsidR="001A6DE3" w:rsidRPr="00713507">
        <w:rPr>
          <w:rFonts w:ascii="Arial" w:hAnsi="Arial" w:cs="Arial"/>
        </w:rPr>
        <w:t xml:space="preserve">The training sessions will involve practical sessions with the participants and cover </w:t>
      </w:r>
      <w:r w:rsidR="001B602C" w:rsidRPr="00713507">
        <w:rPr>
          <w:rFonts w:ascii="Arial" w:hAnsi="Arial" w:cs="Arial"/>
        </w:rPr>
        <w:t>sample design for household surveys</w:t>
      </w:r>
      <w:r w:rsidR="00490E80" w:rsidRPr="00713507">
        <w:rPr>
          <w:rFonts w:ascii="Arial" w:hAnsi="Arial" w:cs="Arial"/>
        </w:rPr>
        <w:t xml:space="preserve"> specifically for</w:t>
      </w:r>
      <w:r w:rsidR="000A12A2" w:rsidRPr="00713507">
        <w:rPr>
          <w:rFonts w:ascii="Arial" w:hAnsi="Arial" w:cs="Arial"/>
        </w:rPr>
        <w:t xml:space="preserve"> household expenditure surveys, labour force surveys and multi-purpose household surveys; </w:t>
      </w:r>
      <w:r w:rsidR="00405E3A" w:rsidRPr="00713507">
        <w:rPr>
          <w:rFonts w:ascii="Arial" w:hAnsi="Arial" w:cs="Arial"/>
        </w:rPr>
        <w:t xml:space="preserve">sampling methods in general, </w:t>
      </w:r>
      <w:r w:rsidR="00C93147" w:rsidRPr="00713507">
        <w:rPr>
          <w:rFonts w:ascii="Arial" w:hAnsi="Arial" w:cs="Arial"/>
        </w:rPr>
        <w:t xml:space="preserve">sampling methods using </w:t>
      </w:r>
      <w:r w:rsidR="001438A2">
        <w:rPr>
          <w:rFonts w:ascii="Arial" w:hAnsi="Arial" w:cs="Arial"/>
        </w:rPr>
        <w:t xml:space="preserve">specialized </w:t>
      </w:r>
      <w:r w:rsidR="007D27ED" w:rsidRPr="00713507">
        <w:rPr>
          <w:rFonts w:ascii="Arial" w:hAnsi="Arial" w:cs="Arial"/>
        </w:rPr>
        <w:t>statistical</w:t>
      </w:r>
      <w:r w:rsidR="00C93147" w:rsidRPr="00713507">
        <w:rPr>
          <w:rFonts w:ascii="Arial" w:hAnsi="Arial" w:cs="Arial"/>
        </w:rPr>
        <w:t xml:space="preserve"> software</w:t>
      </w:r>
      <w:r w:rsidR="007D27ED" w:rsidRPr="00713507">
        <w:rPr>
          <w:rFonts w:ascii="Arial" w:hAnsi="Arial" w:cs="Arial"/>
        </w:rPr>
        <w:t xml:space="preserve"> such as STATA and R</w:t>
      </w:r>
      <w:r w:rsidR="00490E80" w:rsidRPr="00713507">
        <w:rPr>
          <w:rFonts w:ascii="Arial" w:hAnsi="Arial" w:cs="Arial"/>
        </w:rPr>
        <w:t>;</w:t>
      </w:r>
      <w:r w:rsidR="00C93147" w:rsidRPr="00713507">
        <w:rPr>
          <w:rFonts w:ascii="Arial" w:hAnsi="Arial" w:cs="Arial"/>
        </w:rPr>
        <w:t xml:space="preserve"> </w:t>
      </w:r>
      <w:r w:rsidR="001940D8" w:rsidRPr="00713507">
        <w:rPr>
          <w:rFonts w:ascii="Arial" w:hAnsi="Arial" w:cs="Arial"/>
        </w:rPr>
        <w:t>sample size determination</w:t>
      </w:r>
      <w:r w:rsidR="0067494E" w:rsidRPr="00713507">
        <w:rPr>
          <w:rFonts w:ascii="Arial" w:hAnsi="Arial" w:cs="Arial"/>
        </w:rPr>
        <w:t xml:space="preserve"> and allocation to </w:t>
      </w:r>
      <w:r w:rsidR="00903A4E" w:rsidRPr="00713507">
        <w:rPr>
          <w:rFonts w:ascii="Arial" w:hAnsi="Arial" w:cs="Arial"/>
        </w:rPr>
        <w:t>regions, sampling frame</w:t>
      </w:r>
      <w:r w:rsidR="004A4AE7" w:rsidRPr="00713507">
        <w:rPr>
          <w:rFonts w:ascii="Arial" w:hAnsi="Arial" w:cs="Arial"/>
        </w:rPr>
        <w:t xml:space="preserve"> and sampling units</w:t>
      </w:r>
      <w:r w:rsidR="00903A4E" w:rsidRPr="00713507">
        <w:rPr>
          <w:rFonts w:ascii="Arial" w:hAnsi="Arial" w:cs="Arial"/>
        </w:rPr>
        <w:t>,</w:t>
      </w:r>
      <w:r w:rsidR="00D660D6" w:rsidRPr="00713507">
        <w:rPr>
          <w:rFonts w:ascii="Arial" w:hAnsi="Arial" w:cs="Arial"/>
        </w:rPr>
        <w:t xml:space="preserve"> and</w:t>
      </w:r>
      <w:r w:rsidR="001940D8" w:rsidRPr="00713507">
        <w:rPr>
          <w:rFonts w:ascii="Arial" w:hAnsi="Arial" w:cs="Arial"/>
        </w:rPr>
        <w:t xml:space="preserve"> </w:t>
      </w:r>
      <w:r w:rsidR="00903A4E" w:rsidRPr="00713507">
        <w:rPr>
          <w:rFonts w:ascii="Arial" w:hAnsi="Arial" w:cs="Arial"/>
        </w:rPr>
        <w:t xml:space="preserve">calculation of </w:t>
      </w:r>
      <w:r w:rsidR="001940D8" w:rsidRPr="00713507">
        <w:rPr>
          <w:rFonts w:ascii="Arial" w:hAnsi="Arial" w:cs="Arial"/>
        </w:rPr>
        <w:t>sample weights</w:t>
      </w:r>
      <w:r w:rsidR="00D660D6" w:rsidRPr="00713507">
        <w:rPr>
          <w:rFonts w:ascii="Arial" w:hAnsi="Arial" w:cs="Arial"/>
        </w:rPr>
        <w:t xml:space="preserve"> amongst others</w:t>
      </w:r>
      <w:r w:rsidR="001A6DE3" w:rsidRPr="00713507">
        <w:rPr>
          <w:rFonts w:ascii="Arial" w:hAnsi="Arial" w:cs="Arial"/>
        </w:rPr>
        <w:t>.</w:t>
      </w:r>
      <w:r w:rsidR="00112FA1" w:rsidRPr="00112FA1">
        <w:rPr>
          <w:rFonts w:ascii="Segoe UI" w:eastAsia="Times New Roman" w:hAnsi="Segoe UI" w:cs="Segoe UI"/>
          <w:sz w:val="18"/>
          <w:szCs w:val="18"/>
          <w:lang/>
        </w:rPr>
        <w:t xml:space="preserve"> </w:t>
      </w:r>
      <w:r w:rsidR="00112FA1" w:rsidRPr="00112FA1">
        <w:rPr>
          <w:rFonts w:ascii="Arial" w:hAnsi="Arial" w:cs="Arial"/>
          <w:lang/>
        </w:rPr>
        <w:t xml:space="preserve">The quality assurance system to minimize non-sampling error during implementation includes fieldwork design and organization, survey protocols, regular audits and quality checks, and feedback mechanisms, among others. </w:t>
      </w:r>
    </w:p>
    <w:p w14:paraId="76AD3EC6" w14:textId="77777777" w:rsidR="00112FA1" w:rsidRPr="00112FA1" w:rsidRDefault="00112FA1" w:rsidP="00112FA1">
      <w:pPr>
        <w:jc w:val="both"/>
        <w:rPr>
          <w:rFonts w:ascii="Arial" w:hAnsi="Arial" w:cs="Arial"/>
          <w:lang/>
        </w:rPr>
      </w:pPr>
    </w:p>
    <w:p w14:paraId="7EF16933" w14:textId="0CBB6302" w:rsidR="003B194C" w:rsidRPr="000E4517" w:rsidRDefault="003B194C" w:rsidP="003B194C">
      <w:pPr>
        <w:pStyle w:val="Style11"/>
        <w:rPr>
          <w:rFonts w:ascii="Arial" w:hAnsi="Arial"/>
        </w:rPr>
      </w:pPr>
      <w:bookmarkStart w:id="9" w:name="_Toc174009618"/>
      <w:r>
        <w:rPr>
          <w:rFonts w:ascii="Arial" w:hAnsi="Arial"/>
        </w:rPr>
        <w:t>Expected results</w:t>
      </w:r>
      <w:bookmarkEnd w:id="9"/>
    </w:p>
    <w:p w14:paraId="56417CE4" w14:textId="6E251282" w:rsidR="004F062B" w:rsidRPr="00112FA1" w:rsidRDefault="004F062B" w:rsidP="004F062B">
      <w:pPr>
        <w:jc w:val="both"/>
        <w:rPr>
          <w:rFonts w:ascii="Arial" w:hAnsi="Arial" w:cs="Arial"/>
        </w:rPr>
      </w:pPr>
      <w:r w:rsidRPr="00112FA1">
        <w:rPr>
          <w:rFonts w:ascii="Arial" w:hAnsi="Arial" w:cs="Arial"/>
        </w:rPr>
        <w:t>The consultant is expected to achieve the following result:</w:t>
      </w:r>
    </w:p>
    <w:p w14:paraId="296110E5" w14:textId="0D351634" w:rsidR="004F062B" w:rsidRPr="00112FA1" w:rsidRDefault="004F062B" w:rsidP="001438A2">
      <w:pPr>
        <w:pStyle w:val="ListBullet"/>
        <w:rPr>
          <w:rFonts w:ascii="Arial" w:eastAsiaTheme="minorHAnsi" w:hAnsi="Arial" w:cs="Arial"/>
          <w:sz w:val="22"/>
          <w:szCs w:val="22"/>
        </w:rPr>
      </w:pPr>
      <w:r w:rsidRPr="00112FA1">
        <w:rPr>
          <w:rFonts w:ascii="Arial" w:eastAsiaTheme="minorHAnsi" w:hAnsi="Arial" w:cs="Arial"/>
          <w:sz w:val="22"/>
          <w:szCs w:val="22"/>
        </w:rPr>
        <w:t xml:space="preserve">Strengthened technical capacity of Member States National Statistics Office in </w:t>
      </w:r>
      <w:r w:rsidR="000515FC" w:rsidRPr="00112FA1">
        <w:rPr>
          <w:rFonts w:ascii="Arial" w:eastAsiaTheme="minorHAnsi" w:hAnsi="Arial" w:cs="Arial"/>
          <w:sz w:val="22"/>
          <w:szCs w:val="22"/>
        </w:rPr>
        <w:t xml:space="preserve">sampling </w:t>
      </w:r>
      <w:r w:rsidR="00774C7A" w:rsidRPr="00112FA1">
        <w:rPr>
          <w:rFonts w:ascii="Arial" w:eastAsiaTheme="minorHAnsi" w:hAnsi="Arial" w:cs="Arial"/>
          <w:sz w:val="22"/>
          <w:szCs w:val="22"/>
        </w:rPr>
        <w:t xml:space="preserve">methods </w:t>
      </w:r>
      <w:r w:rsidR="000515FC" w:rsidRPr="00112FA1">
        <w:rPr>
          <w:rFonts w:ascii="Arial" w:eastAsiaTheme="minorHAnsi" w:hAnsi="Arial" w:cs="Arial"/>
          <w:sz w:val="22"/>
          <w:szCs w:val="22"/>
        </w:rPr>
        <w:t>for household surveys</w:t>
      </w:r>
      <w:r w:rsidR="00130BA4" w:rsidRPr="00112FA1">
        <w:rPr>
          <w:rFonts w:ascii="Arial" w:eastAsiaTheme="minorHAnsi" w:hAnsi="Arial" w:cs="Arial"/>
          <w:sz w:val="22"/>
          <w:szCs w:val="22"/>
        </w:rPr>
        <w:t>;</w:t>
      </w:r>
      <w:r w:rsidR="00BD3554" w:rsidRPr="00112FA1">
        <w:rPr>
          <w:rFonts w:ascii="Arial" w:eastAsiaTheme="minorHAnsi" w:hAnsi="Arial" w:cs="Arial"/>
          <w:sz w:val="22"/>
          <w:szCs w:val="22"/>
        </w:rPr>
        <w:t xml:space="preserve"> </w:t>
      </w:r>
    </w:p>
    <w:p w14:paraId="7BB83090" w14:textId="3E3F395A" w:rsidR="00130BA4" w:rsidRDefault="00130BA4" w:rsidP="001438A2">
      <w:pPr>
        <w:pStyle w:val="ListBullet"/>
        <w:rPr>
          <w:rFonts w:ascii="Arial" w:eastAsiaTheme="minorHAnsi" w:hAnsi="Arial" w:cs="Arial"/>
          <w:sz w:val="22"/>
          <w:szCs w:val="22"/>
        </w:rPr>
      </w:pPr>
      <w:r w:rsidRPr="00112FA1">
        <w:rPr>
          <w:rFonts w:ascii="Arial" w:eastAsiaTheme="minorHAnsi" w:hAnsi="Arial" w:cs="Arial"/>
          <w:sz w:val="22"/>
          <w:szCs w:val="22"/>
        </w:rPr>
        <w:t xml:space="preserve">Strengthened technical capacity of Member </w:t>
      </w:r>
      <w:r w:rsidR="00112FA1" w:rsidRPr="00112FA1">
        <w:rPr>
          <w:rFonts w:ascii="Arial" w:eastAsiaTheme="minorHAnsi" w:hAnsi="Arial" w:cs="Arial"/>
          <w:sz w:val="22"/>
          <w:szCs w:val="22"/>
        </w:rPr>
        <w:t>States National</w:t>
      </w:r>
      <w:r w:rsidR="00BD3554" w:rsidRPr="00112FA1">
        <w:rPr>
          <w:rFonts w:ascii="Arial" w:eastAsiaTheme="minorHAnsi" w:hAnsi="Arial" w:cs="Arial"/>
          <w:sz w:val="22"/>
          <w:szCs w:val="22"/>
        </w:rPr>
        <w:t xml:space="preserve"> Statistics Office in the use of statistical software on sampling</w:t>
      </w:r>
      <w:r w:rsidR="00112FA1">
        <w:rPr>
          <w:rFonts w:ascii="Arial" w:eastAsiaTheme="minorHAnsi" w:hAnsi="Arial" w:cs="Arial"/>
          <w:sz w:val="22"/>
          <w:szCs w:val="22"/>
        </w:rPr>
        <w:t>; and</w:t>
      </w:r>
    </w:p>
    <w:p w14:paraId="46998566" w14:textId="4F3C26A9" w:rsidR="00112FA1" w:rsidRDefault="00112FA1" w:rsidP="00112FA1">
      <w:pPr>
        <w:pStyle w:val="ListBullet"/>
        <w:rPr>
          <w:rFonts w:ascii="Arial" w:eastAsiaTheme="minorHAnsi" w:hAnsi="Arial" w:cs="Arial"/>
          <w:sz w:val="22"/>
          <w:szCs w:val="22"/>
        </w:rPr>
      </w:pPr>
      <w:r w:rsidRPr="00112FA1">
        <w:rPr>
          <w:rFonts w:ascii="Arial" w:eastAsiaTheme="minorHAnsi" w:hAnsi="Arial" w:cs="Arial"/>
          <w:sz w:val="22"/>
          <w:szCs w:val="22"/>
        </w:rPr>
        <w:t>Strengthened technical capacity of Member States National Statistics Office in quality assurance systems for household surveys</w:t>
      </w:r>
      <w:r>
        <w:rPr>
          <w:rFonts w:ascii="Arial" w:eastAsiaTheme="minorHAnsi" w:hAnsi="Arial" w:cs="Arial"/>
          <w:sz w:val="22"/>
          <w:szCs w:val="22"/>
        </w:rPr>
        <w:t>.</w:t>
      </w:r>
    </w:p>
    <w:p w14:paraId="1999AD9A" w14:textId="77777777" w:rsidR="00112FA1" w:rsidRPr="00112FA1" w:rsidRDefault="00112FA1" w:rsidP="00112FA1">
      <w:pPr>
        <w:pStyle w:val="ListBullet"/>
        <w:numPr>
          <w:ilvl w:val="0"/>
          <w:numId w:val="0"/>
        </w:numPr>
        <w:ind w:left="1080"/>
        <w:rPr>
          <w:rFonts w:ascii="Arial" w:eastAsiaTheme="minorHAnsi" w:hAnsi="Arial" w:cs="Arial"/>
          <w:sz w:val="22"/>
          <w:szCs w:val="22"/>
        </w:rPr>
      </w:pPr>
    </w:p>
    <w:p w14:paraId="6DD2D0EE" w14:textId="334A9C55" w:rsidR="00B207F4" w:rsidRPr="00F12498" w:rsidRDefault="00C64D69" w:rsidP="00392494">
      <w:pPr>
        <w:pStyle w:val="Style1"/>
        <w:rPr>
          <w:rFonts w:ascii="Arial" w:hAnsi="Arial" w:cs="Arial"/>
          <w:lang w:val="en-GB"/>
        </w:rPr>
      </w:pPr>
      <w:bookmarkStart w:id="10" w:name="_Toc174009274"/>
      <w:bookmarkStart w:id="11" w:name="_Toc174009619"/>
      <w:bookmarkStart w:id="12" w:name="_Toc174009620"/>
      <w:bookmarkEnd w:id="10"/>
      <w:bookmarkEnd w:id="11"/>
      <w:r w:rsidRPr="00F12498">
        <w:rPr>
          <w:rFonts w:ascii="Arial" w:hAnsi="Arial" w:cs="Arial"/>
          <w:lang w:val="en-GB"/>
        </w:rPr>
        <w:t>SCOPE OF WORK</w:t>
      </w:r>
      <w:bookmarkEnd w:id="12"/>
      <w:r w:rsidRPr="00F12498">
        <w:rPr>
          <w:rFonts w:ascii="Arial" w:hAnsi="Arial" w:cs="Arial"/>
          <w:lang w:val="en-GB"/>
        </w:rPr>
        <w:t xml:space="preserve"> </w:t>
      </w:r>
    </w:p>
    <w:p w14:paraId="4BA62AB4" w14:textId="23460484" w:rsidR="00271A2D" w:rsidRPr="00F12498" w:rsidRDefault="006149D9" w:rsidP="002300F7">
      <w:pPr>
        <w:pStyle w:val="Style11"/>
        <w:rPr>
          <w:rFonts w:ascii="Arial" w:hAnsi="Arial"/>
        </w:rPr>
      </w:pPr>
      <w:bookmarkStart w:id="13" w:name="_Toc174009621"/>
      <w:r w:rsidRPr="00F12498">
        <w:rPr>
          <w:rFonts w:ascii="Arial" w:hAnsi="Arial"/>
        </w:rPr>
        <w:lastRenderedPageBreak/>
        <w:t>Scope of work</w:t>
      </w:r>
      <w:bookmarkEnd w:id="13"/>
    </w:p>
    <w:p w14:paraId="6CEC75FC" w14:textId="1B2D9BB6" w:rsidR="00FA260E" w:rsidRDefault="004F062B" w:rsidP="00AA72FE">
      <w:pPr>
        <w:ind w:left="705"/>
        <w:jc w:val="both"/>
        <w:rPr>
          <w:rFonts w:ascii="Arial" w:hAnsi="Arial" w:cs="Arial"/>
        </w:rPr>
      </w:pPr>
      <w:r w:rsidRPr="00713507">
        <w:rPr>
          <w:rFonts w:ascii="Arial" w:hAnsi="Arial" w:cs="Arial"/>
        </w:rPr>
        <w:t xml:space="preserve">This assignment primarily consists of providing training in a regional workshop as a resource person on </w:t>
      </w:r>
      <w:r w:rsidR="00C14F34" w:rsidRPr="00713507">
        <w:rPr>
          <w:rFonts w:ascii="Arial" w:hAnsi="Arial" w:cs="Arial"/>
        </w:rPr>
        <w:t>sampling methods employed in household surveys specifically in household expenditure surveys, labour force surveys and multi-purpose household surveys</w:t>
      </w:r>
      <w:r w:rsidR="001438A2">
        <w:rPr>
          <w:rFonts w:ascii="Arial" w:hAnsi="Arial" w:cs="Arial"/>
        </w:rPr>
        <w:t xml:space="preserve"> for beginners</w:t>
      </w:r>
      <w:r w:rsidRPr="00713507">
        <w:rPr>
          <w:rFonts w:ascii="Arial" w:hAnsi="Arial" w:cs="Arial"/>
        </w:rPr>
        <w:t xml:space="preserve">. </w:t>
      </w:r>
      <w:r w:rsidR="00322B1E" w:rsidRPr="00713507">
        <w:rPr>
          <w:rFonts w:ascii="Arial" w:hAnsi="Arial" w:cs="Arial"/>
        </w:rPr>
        <w:t xml:space="preserve">The preparatory work is a one-off work that consists of drafting a concept note and training materials for use during the training. </w:t>
      </w:r>
      <w:r w:rsidRPr="00713507">
        <w:rPr>
          <w:rFonts w:ascii="Arial" w:hAnsi="Arial" w:cs="Arial"/>
        </w:rPr>
        <w:t xml:space="preserve">The training shall be done during 5 working days in a week with an audience that </w:t>
      </w:r>
      <w:r w:rsidR="001438A2">
        <w:rPr>
          <w:rFonts w:ascii="Arial" w:hAnsi="Arial" w:cs="Arial"/>
        </w:rPr>
        <w:t>consists mainly of beginners in sampling methodologies</w:t>
      </w:r>
      <w:r w:rsidRPr="00713507">
        <w:rPr>
          <w:rFonts w:ascii="Arial" w:hAnsi="Arial" w:cs="Arial"/>
        </w:rPr>
        <w:t xml:space="preserve">. </w:t>
      </w:r>
    </w:p>
    <w:p w14:paraId="00BBE768" w14:textId="4F7CA31C" w:rsidR="00FA260E" w:rsidRDefault="004F062B" w:rsidP="00AA72FE">
      <w:pPr>
        <w:ind w:left="705"/>
        <w:jc w:val="both"/>
        <w:rPr>
          <w:rFonts w:ascii="Arial" w:hAnsi="Arial" w:cs="Arial"/>
        </w:rPr>
      </w:pPr>
      <w:r w:rsidRPr="00713507">
        <w:rPr>
          <w:rFonts w:ascii="Arial" w:hAnsi="Arial" w:cs="Arial"/>
        </w:rPr>
        <w:t>The workshop must provide for</w:t>
      </w:r>
      <w:r w:rsidR="00706C81" w:rsidRPr="00713507">
        <w:rPr>
          <w:rFonts w:ascii="Arial" w:hAnsi="Arial" w:cs="Arial"/>
        </w:rPr>
        <w:t xml:space="preserve"> </w:t>
      </w:r>
      <w:r w:rsidRPr="00713507">
        <w:rPr>
          <w:rFonts w:ascii="Arial" w:hAnsi="Arial" w:cs="Arial"/>
        </w:rPr>
        <w:t xml:space="preserve">theoretical </w:t>
      </w:r>
      <w:r w:rsidR="00FA7F11" w:rsidRPr="00713507">
        <w:rPr>
          <w:rFonts w:ascii="Arial" w:hAnsi="Arial" w:cs="Arial"/>
        </w:rPr>
        <w:t xml:space="preserve">and practical </w:t>
      </w:r>
      <w:r w:rsidRPr="00713507">
        <w:rPr>
          <w:rFonts w:ascii="Arial" w:hAnsi="Arial" w:cs="Arial"/>
        </w:rPr>
        <w:t>explanation</w:t>
      </w:r>
      <w:r w:rsidR="00FA7F11" w:rsidRPr="00713507">
        <w:rPr>
          <w:rFonts w:ascii="Arial" w:hAnsi="Arial" w:cs="Arial"/>
        </w:rPr>
        <w:t xml:space="preserve"> in line with international guidelines</w:t>
      </w:r>
      <w:r w:rsidRPr="00713507">
        <w:rPr>
          <w:rFonts w:ascii="Arial" w:hAnsi="Arial" w:cs="Arial"/>
        </w:rPr>
        <w:t xml:space="preserve"> on </w:t>
      </w:r>
      <w:r w:rsidR="00706C81" w:rsidRPr="00713507">
        <w:rPr>
          <w:rFonts w:ascii="Arial" w:hAnsi="Arial" w:cs="Arial"/>
        </w:rPr>
        <w:t>sampling design</w:t>
      </w:r>
      <w:r w:rsidR="00940511">
        <w:rPr>
          <w:rFonts w:ascii="Arial" w:hAnsi="Arial" w:cs="Arial"/>
        </w:rPr>
        <w:t xml:space="preserve"> and quality assurance</w:t>
      </w:r>
      <w:r w:rsidR="00706C81" w:rsidRPr="00713507">
        <w:rPr>
          <w:rFonts w:ascii="Arial" w:hAnsi="Arial" w:cs="Arial"/>
        </w:rPr>
        <w:t xml:space="preserve"> for household surveys</w:t>
      </w:r>
      <w:r w:rsidR="002D64D4" w:rsidRPr="00713507">
        <w:rPr>
          <w:rFonts w:ascii="Arial" w:hAnsi="Arial" w:cs="Arial"/>
        </w:rPr>
        <w:t xml:space="preserve"> and </w:t>
      </w:r>
      <w:r w:rsidRPr="00713507">
        <w:rPr>
          <w:rFonts w:ascii="Arial" w:hAnsi="Arial" w:cs="Arial"/>
        </w:rPr>
        <w:t>cater for effective practical exercises in the process</w:t>
      </w:r>
      <w:r w:rsidR="009540BD" w:rsidRPr="00713507">
        <w:rPr>
          <w:rFonts w:ascii="Arial" w:hAnsi="Arial" w:cs="Arial"/>
        </w:rPr>
        <w:t>, especially on</w:t>
      </w:r>
      <w:r w:rsidR="00FA260E">
        <w:rPr>
          <w:rFonts w:ascii="Arial" w:hAnsi="Arial" w:cs="Arial"/>
        </w:rPr>
        <w:t>:</w:t>
      </w:r>
    </w:p>
    <w:p w14:paraId="17633D97" w14:textId="3D112087" w:rsidR="00FA260E" w:rsidRDefault="004F2A60" w:rsidP="00FA260E">
      <w:pPr>
        <w:pStyle w:val="ListParagraph"/>
        <w:numPr>
          <w:ilvl w:val="0"/>
          <w:numId w:val="41"/>
        </w:numPr>
        <w:jc w:val="both"/>
        <w:rPr>
          <w:rFonts w:ascii="Arial" w:hAnsi="Arial" w:cs="Arial"/>
        </w:rPr>
      </w:pPr>
      <w:r>
        <w:rPr>
          <w:rFonts w:ascii="Arial" w:hAnsi="Arial" w:cs="Arial"/>
        </w:rPr>
        <w:t>S</w:t>
      </w:r>
      <w:r w:rsidR="00A73D18" w:rsidRPr="00713507">
        <w:rPr>
          <w:rFonts w:ascii="Arial" w:hAnsi="Arial" w:cs="Arial"/>
        </w:rPr>
        <w:t>ample size and design</w:t>
      </w:r>
      <w:r w:rsidR="000F38F9">
        <w:rPr>
          <w:rFonts w:ascii="Arial" w:hAnsi="Arial" w:cs="Arial"/>
        </w:rPr>
        <w:t>;</w:t>
      </w:r>
      <w:r w:rsidR="009540BD" w:rsidRPr="00713507">
        <w:rPr>
          <w:rFonts w:ascii="Arial" w:hAnsi="Arial" w:cs="Arial"/>
        </w:rPr>
        <w:t xml:space="preserve"> </w:t>
      </w:r>
    </w:p>
    <w:p w14:paraId="2DB9F627" w14:textId="543A8AEC" w:rsidR="00FA260E" w:rsidRDefault="004F2A60" w:rsidP="00FA260E">
      <w:pPr>
        <w:pStyle w:val="ListParagraph"/>
        <w:numPr>
          <w:ilvl w:val="0"/>
          <w:numId w:val="41"/>
        </w:numPr>
        <w:jc w:val="both"/>
        <w:rPr>
          <w:rFonts w:ascii="Arial" w:hAnsi="Arial" w:cs="Arial"/>
        </w:rPr>
      </w:pPr>
      <w:r>
        <w:rPr>
          <w:rFonts w:ascii="Arial" w:hAnsi="Arial" w:cs="Arial"/>
        </w:rPr>
        <w:t>S</w:t>
      </w:r>
      <w:r w:rsidR="00A73D18" w:rsidRPr="00713507">
        <w:rPr>
          <w:rFonts w:ascii="Arial" w:hAnsi="Arial" w:cs="Arial"/>
        </w:rPr>
        <w:t>ample selection</w:t>
      </w:r>
      <w:r w:rsidR="000F38F9">
        <w:rPr>
          <w:rFonts w:ascii="Arial" w:hAnsi="Arial" w:cs="Arial"/>
        </w:rPr>
        <w:t>;</w:t>
      </w:r>
      <w:r w:rsidR="009540BD" w:rsidRPr="00713507">
        <w:rPr>
          <w:rFonts w:ascii="Arial" w:hAnsi="Arial" w:cs="Arial"/>
        </w:rPr>
        <w:t xml:space="preserve">  </w:t>
      </w:r>
    </w:p>
    <w:p w14:paraId="077034AE" w14:textId="74E83FB7" w:rsidR="00FA260E" w:rsidRDefault="004F2A60" w:rsidP="00FA260E">
      <w:pPr>
        <w:pStyle w:val="ListParagraph"/>
        <w:numPr>
          <w:ilvl w:val="0"/>
          <w:numId w:val="41"/>
        </w:numPr>
        <w:jc w:val="both"/>
        <w:rPr>
          <w:rFonts w:ascii="Arial" w:hAnsi="Arial" w:cs="Arial"/>
        </w:rPr>
      </w:pPr>
      <w:r>
        <w:rPr>
          <w:rFonts w:ascii="Arial" w:hAnsi="Arial" w:cs="Arial"/>
        </w:rPr>
        <w:t>A</w:t>
      </w:r>
      <w:r w:rsidR="00A73D18" w:rsidRPr="00713507">
        <w:rPr>
          <w:rFonts w:ascii="Arial" w:hAnsi="Arial" w:cs="Arial"/>
        </w:rPr>
        <w:t>ssessment of suitable sample frames</w:t>
      </w:r>
      <w:r w:rsidR="000F38F9">
        <w:rPr>
          <w:rFonts w:ascii="Arial" w:hAnsi="Arial" w:cs="Arial"/>
        </w:rPr>
        <w:t>;</w:t>
      </w:r>
      <w:r w:rsidR="009540BD" w:rsidRPr="00713507">
        <w:rPr>
          <w:rFonts w:ascii="Arial" w:hAnsi="Arial" w:cs="Arial"/>
        </w:rPr>
        <w:t xml:space="preserve"> </w:t>
      </w:r>
    </w:p>
    <w:p w14:paraId="5EB07654" w14:textId="3B1999FB" w:rsidR="00FA260E" w:rsidRDefault="004F2A60" w:rsidP="00FA260E">
      <w:pPr>
        <w:pStyle w:val="ListParagraph"/>
        <w:numPr>
          <w:ilvl w:val="0"/>
          <w:numId w:val="41"/>
        </w:numPr>
        <w:jc w:val="both"/>
        <w:rPr>
          <w:rFonts w:ascii="Arial" w:hAnsi="Arial" w:cs="Arial"/>
        </w:rPr>
      </w:pPr>
      <w:r>
        <w:rPr>
          <w:rFonts w:ascii="Arial" w:hAnsi="Arial" w:cs="Arial"/>
        </w:rPr>
        <w:t>U</w:t>
      </w:r>
      <w:r w:rsidR="00A73D18" w:rsidRPr="00713507">
        <w:rPr>
          <w:rFonts w:ascii="Arial" w:hAnsi="Arial" w:cs="Arial"/>
        </w:rPr>
        <w:t>pdating of sample frames</w:t>
      </w:r>
      <w:r w:rsidR="000F38F9">
        <w:rPr>
          <w:rFonts w:ascii="Arial" w:hAnsi="Arial" w:cs="Arial"/>
        </w:rPr>
        <w:t>;</w:t>
      </w:r>
      <w:r w:rsidR="009540BD" w:rsidRPr="00713507">
        <w:rPr>
          <w:rFonts w:ascii="Arial" w:hAnsi="Arial" w:cs="Arial"/>
        </w:rPr>
        <w:t xml:space="preserve"> </w:t>
      </w:r>
    </w:p>
    <w:p w14:paraId="2BCA28D0" w14:textId="5C9FC199" w:rsidR="004F2A60" w:rsidRPr="004F2A60" w:rsidRDefault="004F2A60" w:rsidP="004F2A60">
      <w:pPr>
        <w:pStyle w:val="ListParagraph"/>
        <w:numPr>
          <w:ilvl w:val="0"/>
          <w:numId w:val="41"/>
        </w:numPr>
        <w:jc w:val="both"/>
        <w:rPr>
          <w:rFonts w:ascii="Arial" w:hAnsi="Arial" w:cs="Arial"/>
        </w:rPr>
      </w:pPr>
      <w:r w:rsidRPr="00DC20CC">
        <w:rPr>
          <w:rFonts w:ascii="Arial" w:hAnsi="Arial" w:cs="Arial"/>
        </w:rPr>
        <w:t>Careful questionnaire and other survey tools design</w:t>
      </w:r>
      <w:r>
        <w:rPr>
          <w:rFonts w:ascii="Arial" w:hAnsi="Arial" w:cs="Arial"/>
        </w:rPr>
        <w:t>;</w:t>
      </w:r>
    </w:p>
    <w:p w14:paraId="68010653" w14:textId="6AE7D8B5" w:rsidR="00DC20CC" w:rsidRDefault="004F2A60" w:rsidP="00DC20CC">
      <w:pPr>
        <w:pStyle w:val="ListParagraph"/>
        <w:numPr>
          <w:ilvl w:val="0"/>
          <w:numId w:val="41"/>
        </w:numPr>
        <w:jc w:val="both"/>
        <w:rPr>
          <w:rFonts w:ascii="Arial" w:hAnsi="Arial" w:cs="Arial"/>
        </w:rPr>
      </w:pPr>
      <w:r>
        <w:rPr>
          <w:rFonts w:ascii="Arial" w:hAnsi="Arial" w:cs="Arial"/>
        </w:rPr>
        <w:t>C</w:t>
      </w:r>
      <w:r w:rsidR="00A73D18" w:rsidRPr="00713507">
        <w:rPr>
          <w:rFonts w:ascii="Arial" w:hAnsi="Arial" w:cs="Arial"/>
        </w:rPr>
        <w:t>alculation of sample weights</w:t>
      </w:r>
      <w:r w:rsidR="000F38F9">
        <w:rPr>
          <w:rFonts w:ascii="Arial" w:hAnsi="Arial" w:cs="Arial"/>
        </w:rPr>
        <w:t>;</w:t>
      </w:r>
    </w:p>
    <w:p w14:paraId="17E89281" w14:textId="2658428F" w:rsidR="00FA260E" w:rsidRPr="00DC20CC" w:rsidRDefault="004F2A60" w:rsidP="00DC20CC">
      <w:pPr>
        <w:pStyle w:val="ListParagraph"/>
        <w:numPr>
          <w:ilvl w:val="0"/>
          <w:numId w:val="41"/>
        </w:numPr>
        <w:jc w:val="both"/>
        <w:rPr>
          <w:rFonts w:ascii="Arial" w:hAnsi="Arial" w:cs="Arial"/>
        </w:rPr>
      </w:pPr>
      <w:r>
        <w:rPr>
          <w:rFonts w:ascii="Arial" w:hAnsi="Arial" w:cs="Arial"/>
        </w:rPr>
        <w:t>C</w:t>
      </w:r>
      <w:r w:rsidR="00A73D18" w:rsidRPr="00DC20CC">
        <w:rPr>
          <w:rFonts w:ascii="Arial" w:hAnsi="Arial" w:cs="Arial"/>
        </w:rPr>
        <w:t>alculation of sampling errors</w:t>
      </w:r>
      <w:r w:rsidR="00DC20CC" w:rsidRPr="00DC20CC">
        <w:rPr>
          <w:rFonts w:ascii="Arial" w:hAnsi="Arial" w:cs="Arial"/>
        </w:rPr>
        <w:t>;</w:t>
      </w:r>
    </w:p>
    <w:p w14:paraId="02794BD5" w14:textId="22FE2877"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Staff training and selection</w:t>
      </w:r>
      <w:r w:rsidR="0075075A">
        <w:rPr>
          <w:rFonts w:ascii="Arial" w:hAnsi="Arial" w:cs="Arial"/>
        </w:rPr>
        <w:t>;</w:t>
      </w:r>
    </w:p>
    <w:p w14:paraId="025ECA01" w14:textId="0B631FC5"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Survey protocol</w:t>
      </w:r>
      <w:r w:rsidR="0075075A">
        <w:rPr>
          <w:rFonts w:ascii="Arial" w:hAnsi="Arial" w:cs="Arial"/>
        </w:rPr>
        <w:t>;</w:t>
      </w:r>
    </w:p>
    <w:p w14:paraId="09782E82" w14:textId="74C6876E"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Fieldwork organization</w:t>
      </w:r>
      <w:r w:rsidR="0075075A">
        <w:rPr>
          <w:rFonts w:ascii="Arial" w:hAnsi="Arial" w:cs="Arial"/>
        </w:rPr>
        <w:t>;</w:t>
      </w:r>
    </w:p>
    <w:p w14:paraId="629CE6CB" w14:textId="7F467002"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Careful questionnaire and other survey tools design</w:t>
      </w:r>
      <w:r w:rsidR="0075075A">
        <w:rPr>
          <w:rFonts w:ascii="Arial" w:hAnsi="Arial" w:cs="Arial"/>
        </w:rPr>
        <w:t>;</w:t>
      </w:r>
    </w:p>
    <w:p w14:paraId="384EED74" w14:textId="4C43F00A"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Non-response</w:t>
      </w:r>
      <w:r w:rsidR="0075075A">
        <w:rPr>
          <w:rFonts w:ascii="Arial" w:hAnsi="Arial" w:cs="Arial"/>
        </w:rPr>
        <w:t>;</w:t>
      </w:r>
    </w:p>
    <w:p w14:paraId="46F85E7F" w14:textId="655C9E73"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Regular audits and quality checks</w:t>
      </w:r>
      <w:r w:rsidR="0075075A">
        <w:rPr>
          <w:rFonts w:ascii="Arial" w:hAnsi="Arial" w:cs="Arial"/>
        </w:rPr>
        <w:t>;</w:t>
      </w:r>
    </w:p>
    <w:p w14:paraId="414E026E" w14:textId="2D37946B"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Correction of errors detected in the field</w:t>
      </w:r>
      <w:r w:rsidR="0075075A">
        <w:rPr>
          <w:rFonts w:ascii="Arial" w:hAnsi="Arial" w:cs="Arial"/>
        </w:rPr>
        <w:t>;</w:t>
      </w:r>
    </w:p>
    <w:p w14:paraId="68C01D0F" w14:textId="381DF050"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Feedback mechanisms</w:t>
      </w:r>
      <w:r w:rsidR="0075075A">
        <w:rPr>
          <w:rFonts w:ascii="Arial" w:hAnsi="Arial" w:cs="Arial"/>
        </w:rPr>
        <w:t>; and</w:t>
      </w:r>
    </w:p>
    <w:p w14:paraId="2D27C641" w14:textId="4B572E3B" w:rsidR="00DC20CC" w:rsidRPr="00DC20CC" w:rsidRDefault="00DC20CC" w:rsidP="00DC20CC">
      <w:pPr>
        <w:pStyle w:val="ListParagraph"/>
        <w:numPr>
          <w:ilvl w:val="0"/>
          <w:numId w:val="41"/>
        </w:numPr>
        <w:jc w:val="both"/>
        <w:rPr>
          <w:rFonts w:ascii="Arial" w:hAnsi="Arial" w:cs="Arial"/>
        </w:rPr>
      </w:pPr>
      <w:r w:rsidRPr="00DC20CC">
        <w:rPr>
          <w:rFonts w:ascii="Arial" w:hAnsi="Arial" w:cs="Arial"/>
        </w:rPr>
        <w:t>Continuous monitoring and quality indicators</w:t>
      </w:r>
    </w:p>
    <w:p w14:paraId="3C09D450" w14:textId="77777777" w:rsidR="00DC20CC" w:rsidRPr="00713507" w:rsidRDefault="00DC20CC" w:rsidP="008A778D">
      <w:pPr>
        <w:pStyle w:val="ListParagraph"/>
        <w:ind w:left="1065"/>
        <w:jc w:val="both"/>
        <w:rPr>
          <w:rFonts w:ascii="Arial" w:hAnsi="Arial" w:cs="Arial"/>
        </w:rPr>
      </w:pPr>
    </w:p>
    <w:p w14:paraId="1C011052" w14:textId="6E44C3FA" w:rsidR="006149D9" w:rsidRPr="00F12498" w:rsidRDefault="006149D9" w:rsidP="006149D9">
      <w:pPr>
        <w:pStyle w:val="Style11"/>
        <w:rPr>
          <w:rFonts w:ascii="Arial" w:hAnsi="Arial"/>
        </w:rPr>
      </w:pPr>
      <w:bookmarkStart w:id="14" w:name="_Toc174009622"/>
      <w:bookmarkStart w:id="15" w:name="_Toc174009623"/>
      <w:bookmarkEnd w:id="14"/>
      <w:r w:rsidRPr="00F12498">
        <w:rPr>
          <w:rFonts w:ascii="Arial" w:hAnsi="Arial"/>
        </w:rPr>
        <w:t>Geographical area to be covered</w:t>
      </w:r>
      <w:bookmarkEnd w:id="15"/>
    </w:p>
    <w:p w14:paraId="21BFD3EF" w14:textId="6E26637B" w:rsidR="006149D9" w:rsidRPr="00F12498" w:rsidRDefault="004F062B" w:rsidP="006149D9">
      <w:pPr>
        <w:ind w:left="705"/>
        <w:jc w:val="both"/>
        <w:rPr>
          <w:rFonts w:ascii="Arial" w:hAnsi="Arial" w:cs="Arial"/>
        </w:rPr>
      </w:pPr>
      <w:r w:rsidRPr="00F12498">
        <w:rPr>
          <w:rFonts w:ascii="Arial" w:hAnsi="Arial" w:cs="Arial"/>
        </w:rPr>
        <w:t>The assignment will be carried out in a conference venue within SADC region</w:t>
      </w:r>
      <w:r w:rsidR="006149D9" w:rsidRPr="00F12498">
        <w:rPr>
          <w:rFonts w:ascii="Arial" w:hAnsi="Arial" w:cs="Arial"/>
        </w:rPr>
        <w:t>.</w:t>
      </w:r>
    </w:p>
    <w:p w14:paraId="5CA507AC" w14:textId="07C3C034" w:rsidR="006149D9" w:rsidRPr="00F12498" w:rsidRDefault="006149D9" w:rsidP="006149D9">
      <w:pPr>
        <w:pStyle w:val="Style11"/>
        <w:rPr>
          <w:rFonts w:ascii="Arial" w:hAnsi="Arial"/>
        </w:rPr>
      </w:pPr>
      <w:bookmarkStart w:id="16" w:name="_Toc174009624"/>
      <w:r w:rsidRPr="00F12498">
        <w:rPr>
          <w:rFonts w:ascii="Arial" w:hAnsi="Arial"/>
        </w:rPr>
        <w:t>Target groups</w:t>
      </w:r>
      <w:bookmarkEnd w:id="16"/>
    </w:p>
    <w:p w14:paraId="574869A0" w14:textId="3BD333C3" w:rsidR="006149D9" w:rsidRPr="00F12498" w:rsidRDefault="004F062B" w:rsidP="006149D9">
      <w:pPr>
        <w:ind w:left="705"/>
        <w:jc w:val="both"/>
        <w:rPr>
          <w:rFonts w:ascii="Arial" w:hAnsi="Arial" w:cs="Arial"/>
        </w:rPr>
      </w:pPr>
      <w:r w:rsidRPr="00F12498">
        <w:rPr>
          <w:rFonts w:ascii="Arial" w:hAnsi="Arial" w:cs="Arial"/>
        </w:rPr>
        <w:t>Th</w:t>
      </w:r>
      <w:r w:rsidR="00003CF7" w:rsidRPr="00F12498">
        <w:rPr>
          <w:rFonts w:ascii="Arial" w:hAnsi="Arial" w:cs="Arial"/>
        </w:rPr>
        <w:t xml:space="preserve">e target group </w:t>
      </w:r>
      <w:r w:rsidRPr="00F12498">
        <w:rPr>
          <w:rFonts w:ascii="Arial" w:hAnsi="Arial" w:cs="Arial"/>
        </w:rPr>
        <w:t xml:space="preserve">is </w:t>
      </w:r>
      <w:r w:rsidR="00003CF7" w:rsidRPr="00F12498">
        <w:rPr>
          <w:rFonts w:ascii="Arial" w:hAnsi="Arial" w:cs="Arial"/>
        </w:rPr>
        <w:t>statisticians</w:t>
      </w:r>
      <w:r w:rsidR="000A1380">
        <w:rPr>
          <w:rFonts w:ascii="Arial" w:hAnsi="Arial" w:cs="Arial"/>
        </w:rPr>
        <w:t xml:space="preserve"> and </w:t>
      </w:r>
      <w:r w:rsidR="0025742A">
        <w:rPr>
          <w:rFonts w:ascii="Arial" w:hAnsi="Arial" w:cs="Arial"/>
        </w:rPr>
        <w:t>survey managers</w:t>
      </w:r>
      <w:r w:rsidR="00003CF7" w:rsidRPr="00F12498">
        <w:rPr>
          <w:rFonts w:ascii="Arial" w:hAnsi="Arial" w:cs="Arial"/>
        </w:rPr>
        <w:t xml:space="preserve"> from </w:t>
      </w:r>
      <w:r w:rsidRPr="00F12498">
        <w:rPr>
          <w:rFonts w:ascii="Arial" w:hAnsi="Arial" w:cs="Arial"/>
        </w:rPr>
        <w:t xml:space="preserve">the National Statistics Office of all SADC Member States, in particular, statisticians </w:t>
      </w:r>
      <w:r w:rsidR="00AA72FE" w:rsidRPr="00F12498">
        <w:rPr>
          <w:rFonts w:ascii="Arial" w:hAnsi="Arial" w:cs="Arial"/>
        </w:rPr>
        <w:t xml:space="preserve">involved in </w:t>
      </w:r>
      <w:r w:rsidR="00AA72FE" w:rsidRPr="00713507">
        <w:rPr>
          <w:rFonts w:ascii="Arial" w:hAnsi="Arial" w:cs="Arial"/>
        </w:rPr>
        <w:t>the sampling design of</w:t>
      </w:r>
      <w:r w:rsidR="00AA72FE" w:rsidRPr="00F12498">
        <w:rPr>
          <w:rFonts w:ascii="Arial" w:hAnsi="Arial" w:cs="Arial"/>
        </w:rPr>
        <w:t xml:space="preserve"> </w:t>
      </w:r>
      <w:r w:rsidR="009B654D" w:rsidRPr="00713507">
        <w:rPr>
          <w:rFonts w:ascii="Arial" w:hAnsi="Arial" w:cs="Arial"/>
        </w:rPr>
        <w:t>household expenditure surveys, labour force surveys and multi-purpose household surveys</w:t>
      </w:r>
      <w:r w:rsidR="00160176">
        <w:rPr>
          <w:rFonts w:ascii="Arial" w:hAnsi="Arial" w:cs="Arial"/>
        </w:rPr>
        <w:t xml:space="preserve"> and staffs in charges of surveys.</w:t>
      </w:r>
    </w:p>
    <w:p w14:paraId="59317AE7" w14:textId="29A870F5" w:rsidR="00FB0187" w:rsidRPr="00F12498" w:rsidRDefault="00FB0187" w:rsidP="00FB0187">
      <w:pPr>
        <w:pStyle w:val="Style11"/>
        <w:rPr>
          <w:rFonts w:ascii="Arial" w:hAnsi="Arial"/>
        </w:rPr>
      </w:pPr>
      <w:bookmarkStart w:id="17" w:name="_Toc174009625"/>
      <w:r w:rsidRPr="00F12498">
        <w:rPr>
          <w:rFonts w:ascii="Arial" w:hAnsi="Arial"/>
        </w:rPr>
        <w:t>Specific work</w:t>
      </w:r>
      <w:bookmarkEnd w:id="17"/>
    </w:p>
    <w:p w14:paraId="6D419A97" w14:textId="77777777" w:rsidR="00623DCB" w:rsidRPr="00F12498" w:rsidRDefault="00623DCB" w:rsidP="00623DCB">
      <w:pPr>
        <w:spacing w:after="120"/>
        <w:ind w:left="680"/>
        <w:jc w:val="both"/>
        <w:rPr>
          <w:rFonts w:ascii="Arial" w:eastAsia="Times New Roman" w:hAnsi="Arial" w:cs="Arial"/>
          <w:lang w:eastAsia="en-GB"/>
        </w:rPr>
      </w:pPr>
      <w:r w:rsidRPr="00F12498">
        <w:rPr>
          <w:rFonts w:ascii="Arial" w:eastAsia="Times New Roman" w:hAnsi="Arial" w:cs="Arial"/>
          <w:lang w:eastAsia="en-GB"/>
        </w:rPr>
        <w:t>The assignment will be carried out primarily through the following tasks.</w:t>
      </w:r>
    </w:p>
    <w:p w14:paraId="08D49695" w14:textId="77777777" w:rsidR="00623DCB" w:rsidRPr="00F12498" w:rsidRDefault="00623DCB" w:rsidP="00623DCB">
      <w:pPr>
        <w:spacing w:after="120"/>
        <w:ind w:left="680"/>
        <w:jc w:val="both"/>
        <w:rPr>
          <w:rFonts w:ascii="Arial" w:eastAsia="Times New Roman" w:hAnsi="Arial" w:cs="Arial"/>
          <w:lang w:val="en-ZA" w:eastAsia="en-GB"/>
        </w:rPr>
      </w:pPr>
      <w:r w:rsidRPr="00F12498">
        <w:rPr>
          <w:rFonts w:ascii="Arial" w:eastAsia="Times New Roman" w:hAnsi="Arial" w:cs="Arial"/>
          <w:lang w:val="en-ZA" w:eastAsia="en-GB"/>
        </w:rPr>
        <w:t>In particular, the consultant will be required to:</w:t>
      </w:r>
    </w:p>
    <w:p w14:paraId="5EA19231" w14:textId="18C58935" w:rsidR="00623DCB" w:rsidRPr="00F12498" w:rsidRDefault="00623DCB" w:rsidP="00623DCB">
      <w:pPr>
        <w:numPr>
          <w:ilvl w:val="0"/>
          <w:numId w:val="35"/>
        </w:numPr>
        <w:spacing w:after="120" w:line="259" w:lineRule="auto"/>
        <w:ind w:left="1400"/>
        <w:jc w:val="both"/>
        <w:rPr>
          <w:rFonts w:ascii="Arial" w:eastAsia="Times New Roman" w:hAnsi="Arial" w:cs="Arial"/>
          <w:lang w:val="en-ZA" w:eastAsia="en-GB"/>
        </w:rPr>
      </w:pPr>
      <w:r w:rsidRPr="00F12498">
        <w:rPr>
          <w:rFonts w:ascii="Arial" w:eastAsia="Times New Roman" w:hAnsi="Arial" w:cs="Arial"/>
          <w:lang w:val="en-ZA" w:eastAsia="en-GB"/>
        </w:rPr>
        <w:t>Produce a Concept Note demonstrating how the training will be organised and its effectiveness towards impactful results. It should have a structured agenda and programme to cater for theoretical training</w:t>
      </w:r>
      <w:r w:rsidR="00034772" w:rsidRPr="00F12498">
        <w:rPr>
          <w:rFonts w:ascii="Arial" w:eastAsia="Times New Roman" w:hAnsi="Arial" w:cs="Arial"/>
          <w:lang w:val="en-ZA" w:eastAsia="en-GB"/>
        </w:rPr>
        <w:t xml:space="preserve"> and </w:t>
      </w:r>
      <w:r w:rsidRPr="00F12498">
        <w:rPr>
          <w:rFonts w:ascii="Arial" w:eastAsia="Times New Roman" w:hAnsi="Arial" w:cs="Arial"/>
          <w:lang w:val="en-ZA" w:eastAsia="en-GB"/>
        </w:rPr>
        <w:t xml:space="preserve">practical training. In </w:t>
      </w:r>
      <w:r w:rsidRPr="00F12498">
        <w:rPr>
          <w:rFonts w:ascii="Arial" w:eastAsia="Times New Roman" w:hAnsi="Arial" w:cs="Arial"/>
          <w:lang w:val="en-ZA" w:eastAsia="en-GB"/>
        </w:rPr>
        <w:lastRenderedPageBreak/>
        <w:t xml:space="preserve">addition, the Concept Note should provide a tool or questionnaire on how to capture detailed information of each Member State </w:t>
      </w:r>
      <w:r w:rsidR="00AD256A" w:rsidRPr="00713507">
        <w:rPr>
          <w:rFonts w:ascii="Arial" w:eastAsia="Times New Roman" w:hAnsi="Arial" w:cs="Arial"/>
          <w:lang w:val="en-ZA" w:eastAsia="en-GB"/>
        </w:rPr>
        <w:t>sampling design practices</w:t>
      </w:r>
      <w:r w:rsidR="00FD4589" w:rsidRPr="00F12498">
        <w:rPr>
          <w:rFonts w:ascii="Arial" w:eastAsia="Times New Roman" w:hAnsi="Arial" w:cs="Arial"/>
          <w:lang w:val="en-ZA" w:eastAsia="en-GB"/>
        </w:rPr>
        <w:t xml:space="preserve"> </w:t>
      </w:r>
      <w:r w:rsidR="00FD4589" w:rsidRPr="00713507">
        <w:rPr>
          <w:rFonts w:ascii="Arial" w:eastAsia="Times New Roman" w:hAnsi="Arial" w:cs="Arial"/>
          <w:lang w:val="en-ZA" w:eastAsia="en-GB"/>
        </w:rPr>
        <w:t>for household surveys</w:t>
      </w:r>
      <w:r w:rsidR="00AD256A" w:rsidRPr="00F12498">
        <w:rPr>
          <w:rFonts w:ascii="Arial" w:eastAsia="Times New Roman" w:hAnsi="Arial" w:cs="Arial"/>
          <w:lang w:val="en-ZA" w:eastAsia="en-GB"/>
        </w:rPr>
        <w:t xml:space="preserve"> for</w:t>
      </w:r>
      <w:r w:rsidRPr="00F12498">
        <w:rPr>
          <w:rFonts w:ascii="Arial" w:eastAsia="Times New Roman" w:hAnsi="Arial" w:cs="Arial"/>
          <w:lang w:val="en-ZA" w:eastAsia="en-GB"/>
        </w:rPr>
        <w:t xml:space="preserve"> roll out prior to the event or during the event. </w:t>
      </w:r>
    </w:p>
    <w:p w14:paraId="77724740" w14:textId="77777777" w:rsidR="00623DCB" w:rsidRPr="00F12498" w:rsidRDefault="00623DCB" w:rsidP="00623DCB">
      <w:pPr>
        <w:numPr>
          <w:ilvl w:val="0"/>
          <w:numId w:val="35"/>
        </w:numPr>
        <w:spacing w:after="120" w:line="259" w:lineRule="auto"/>
        <w:ind w:left="1400"/>
        <w:jc w:val="both"/>
        <w:rPr>
          <w:rFonts w:ascii="Arial" w:eastAsia="Times New Roman" w:hAnsi="Arial" w:cs="Arial"/>
          <w:lang w:val="en-ZA" w:eastAsia="en-GB"/>
        </w:rPr>
      </w:pPr>
      <w:r w:rsidRPr="00F12498">
        <w:rPr>
          <w:rFonts w:ascii="Arial" w:eastAsia="Times New Roman" w:hAnsi="Arial" w:cs="Arial"/>
          <w:lang w:val="en-ZA" w:eastAsia="en-GB"/>
        </w:rPr>
        <w:t>Produce a Workshop Report of activity that should include the following:</w:t>
      </w:r>
    </w:p>
    <w:p w14:paraId="76246034" w14:textId="77777777" w:rsidR="00623DCB" w:rsidRPr="00F12498" w:rsidRDefault="00623DCB" w:rsidP="00623DCB">
      <w:pPr>
        <w:numPr>
          <w:ilvl w:val="0"/>
          <w:numId w:val="36"/>
        </w:numPr>
        <w:spacing w:after="0" w:line="259" w:lineRule="auto"/>
        <w:ind w:left="2120"/>
        <w:contextualSpacing/>
        <w:jc w:val="both"/>
        <w:rPr>
          <w:rFonts w:ascii="Arial" w:eastAsia="Times New Roman" w:hAnsi="Arial" w:cs="Arial"/>
          <w:lang w:val="en-US"/>
        </w:rPr>
      </w:pPr>
      <w:r w:rsidRPr="00F12498">
        <w:rPr>
          <w:rFonts w:ascii="Arial" w:eastAsia="Times New Roman" w:hAnsi="Arial" w:cs="Arial"/>
          <w:lang w:val="en-US"/>
        </w:rPr>
        <w:t>Technical summary of topics covered during training week for use;</w:t>
      </w:r>
    </w:p>
    <w:p w14:paraId="6C8B91C4" w14:textId="22E6A2D6" w:rsidR="00623DCB" w:rsidRPr="00F12498" w:rsidRDefault="00623DCB" w:rsidP="00623DCB">
      <w:pPr>
        <w:numPr>
          <w:ilvl w:val="0"/>
          <w:numId w:val="36"/>
        </w:numPr>
        <w:spacing w:after="0" w:line="259" w:lineRule="auto"/>
        <w:ind w:left="2120"/>
        <w:contextualSpacing/>
        <w:jc w:val="both"/>
        <w:rPr>
          <w:rFonts w:ascii="Arial" w:eastAsia="Times New Roman" w:hAnsi="Arial" w:cs="Arial"/>
          <w:lang w:val="en-US"/>
        </w:rPr>
      </w:pPr>
      <w:r w:rsidRPr="00F12498">
        <w:rPr>
          <w:rFonts w:ascii="Arial" w:eastAsia="Times New Roman" w:hAnsi="Arial" w:cs="Arial"/>
          <w:lang w:val="en-US"/>
        </w:rPr>
        <w:t xml:space="preserve">detailed practices of the Member State on </w:t>
      </w:r>
      <w:r w:rsidR="00783B09" w:rsidRPr="00713507">
        <w:rPr>
          <w:rFonts w:ascii="Arial" w:eastAsia="Times New Roman" w:hAnsi="Arial" w:cs="Arial"/>
          <w:lang w:val="en-US"/>
        </w:rPr>
        <w:t>sampling methods employed for household surveys</w:t>
      </w:r>
      <w:r w:rsidRPr="00F12498">
        <w:rPr>
          <w:rFonts w:ascii="Arial" w:eastAsia="Times New Roman" w:hAnsi="Arial" w:cs="Arial"/>
          <w:lang w:val="en-US"/>
        </w:rPr>
        <w:t>;</w:t>
      </w:r>
      <w:r w:rsidR="00924C65" w:rsidRPr="00F12498">
        <w:rPr>
          <w:rFonts w:ascii="Arial" w:eastAsia="Times New Roman" w:hAnsi="Arial" w:cs="Arial"/>
          <w:lang w:val="en-US"/>
        </w:rPr>
        <w:t xml:space="preserve"> and</w:t>
      </w:r>
    </w:p>
    <w:p w14:paraId="4163F52E" w14:textId="060F50A3" w:rsidR="00623DCB" w:rsidRPr="00F12498" w:rsidRDefault="00623DCB" w:rsidP="00623DCB">
      <w:pPr>
        <w:spacing w:after="120"/>
        <w:ind w:left="1760"/>
        <w:jc w:val="both"/>
        <w:rPr>
          <w:rFonts w:ascii="Arial" w:eastAsia="Times New Roman" w:hAnsi="Arial" w:cs="Arial"/>
          <w:lang w:val="en-US"/>
        </w:rPr>
      </w:pPr>
      <w:r w:rsidRPr="00F12498">
        <w:rPr>
          <w:rFonts w:ascii="Arial" w:eastAsia="Times New Roman" w:hAnsi="Arial" w:cs="Arial"/>
          <w:lang w:val="en-US"/>
        </w:rPr>
        <w:t xml:space="preserve">- </w:t>
      </w:r>
      <w:r w:rsidRPr="00F12498">
        <w:rPr>
          <w:rFonts w:ascii="Arial" w:eastAsia="Times New Roman" w:hAnsi="Arial" w:cs="Arial"/>
          <w:lang w:val="en-US"/>
        </w:rPr>
        <w:tab/>
      </w:r>
      <w:r w:rsidR="00924C65" w:rsidRPr="00F12498">
        <w:rPr>
          <w:rFonts w:ascii="Arial" w:eastAsia="Times New Roman" w:hAnsi="Arial" w:cs="Arial"/>
          <w:lang w:val="en-US"/>
        </w:rPr>
        <w:t>Monitoring tool</w:t>
      </w:r>
      <w:r w:rsidRPr="00F12498">
        <w:rPr>
          <w:rFonts w:ascii="Arial" w:eastAsia="Times New Roman" w:hAnsi="Arial" w:cs="Arial"/>
          <w:lang w:val="en-US"/>
        </w:rPr>
        <w:t xml:space="preserve"> for each Member State </w:t>
      </w:r>
      <w:r w:rsidR="0042487D">
        <w:rPr>
          <w:rFonts w:ascii="Arial" w:eastAsia="Times New Roman" w:hAnsi="Arial" w:cs="Arial"/>
          <w:lang w:val="en-US"/>
        </w:rPr>
        <w:t xml:space="preserve">on application of </w:t>
      </w:r>
      <w:r w:rsidR="00EF6199">
        <w:rPr>
          <w:rFonts w:ascii="Arial" w:eastAsia="Times New Roman" w:hAnsi="Arial" w:cs="Arial"/>
          <w:lang w:val="en-US"/>
        </w:rPr>
        <w:t>methods learned</w:t>
      </w:r>
      <w:r w:rsidRPr="00F12498">
        <w:rPr>
          <w:rFonts w:ascii="Arial" w:eastAsia="Times New Roman" w:hAnsi="Arial" w:cs="Arial"/>
          <w:lang w:val="en-US"/>
        </w:rPr>
        <w:t>; and</w:t>
      </w:r>
    </w:p>
    <w:p w14:paraId="32C1AB9F" w14:textId="64D7FABC" w:rsidR="00623DCB" w:rsidRPr="00F12498" w:rsidRDefault="00623DCB" w:rsidP="00623DCB">
      <w:pPr>
        <w:spacing w:after="120"/>
        <w:ind w:left="2120" w:hanging="360"/>
        <w:jc w:val="both"/>
        <w:rPr>
          <w:rFonts w:ascii="Arial" w:eastAsia="Times New Roman" w:hAnsi="Arial" w:cs="Arial"/>
          <w:lang w:val="en-US"/>
        </w:rPr>
      </w:pPr>
      <w:r w:rsidRPr="00F12498">
        <w:rPr>
          <w:rFonts w:ascii="Arial" w:eastAsia="Times New Roman" w:hAnsi="Arial" w:cs="Arial"/>
          <w:lang w:val="en-US"/>
        </w:rPr>
        <w:t xml:space="preserve">- </w:t>
      </w:r>
      <w:r w:rsidRPr="00F12498">
        <w:rPr>
          <w:rFonts w:ascii="Arial" w:eastAsia="Times New Roman" w:hAnsi="Arial" w:cs="Arial"/>
          <w:lang w:val="en-US"/>
        </w:rPr>
        <w:tab/>
        <w:t>Training Materials as annexes for use by Member States and sharing to non-participants.</w:t>
      </w:r>
    </w:p>
    <w:p w14:paraId="66B6373D" w14:textId="5A8D6CEE" w:rsidR="00A1144E" w:rsidRPr="00F12498" w:rsidRDefault="00A1144E" w:rsidP="00A1144E">
      <w:pPr>
        <w:pStyle w:val="Style1"/>
        <w:rPr>
          <w:rFonts w:ascii="Arial" w:hAnsi="Arial" w:cs="Arial"/>
          <w:lang w:val="en-GB"/>
        </w:rPr>
      </w:pPr>
      <w:bookmarkStart w:id="18" w:name="_Toc169185601"/>
      <w:bookmarkStart w:id="19" w:name="_Toc174009626"/>
      <w:bookmarkEnd w:id="18"/>
      <w:r w:rsidRPr="00F12498">
        <w:rPr>
          <w:rFonts w:ascii="Arial" w:hAnsi="Arial" w:cs="Arial"/>
          <w:lang w:val="en-GB"/>
        </w:rPr>
        <w:t>QUALIFICATION AND EXPERIENCE REQUIREMENTS</w:t>
      </w:r>
      <w:bookmarkEnd w:id="19"/>
      <w:r w:rsidRPr="00F12498">
        <w:rPr>
          <w:rFonts w:ascii="Arial" w:hAnsi="Arial" w:cs="Arial"/>
          <w:lang w:val="en-GB"/>
        </w:rPr>
        <w:t xml:space="preserve"> </w:t>
      </w:r>
    </w:p>
    <w:p w14:paraId="213DFAD6" w14:textId="0F2A8C9D" w:rsidR="00A1144E" w:rsidRPr="00F12498" w:rsidRDefault="004E078F" w:rsidP="00A1144E">
      <w:pPr>
        <w:ind w:left="705"/>
        <w:jc w:val="both"/>
        <w:rPr>
          <w:rFonts w:ascii="Arial" w:hAnsi="Arial" w:cs="Arial"/>
        </w:rPr>
      </w:pPr>
      <w:r w:rsidRPr="00F12498">
        <w:rPr>
          <w:rFonts w:ascii="Arial" w:hAnsi="Arial" w:cs="Arial"/>
        </w:rPr>
        <w:t xml:space="preserve">This assignment is expected to be carried out by an individual consultant as the Master Trainer and there should be evidence of in-depth knowledge covering </w:t>
      </w:r>
      <w:r w:rsidR="00BD43B1" w:rsidRPr="00713507">
        <w:rPr>
          <w:rFonts w:ascii="Arial" w:hAnsi="Arial" w:cs="Arial"/>
        </w:rPr>
        <w:t>sampling</w:t>
      </w:r>
      <w:r w:rsidR="00727F98" w:rsidRPr="00713507">
        <w:rPr>
          <w:rFonts w:ascii="Arial" w:hAnsi="Arial" w:cs="Arial"/>
        </w:rPr>
        <w:t xml:space="preserve"> concepts</w:t>
      </w:r>
      <w:r w:rsidR="007C385F" w:rsidRPr="00713507">
        <w:rPr>
          <w:rFonts w:ascii="Arial" w:hAnsi="Arial" w:cs="Arial"/>
        </w:rPr>
        <w:t xml:space="preserve"> and</w:t>
      </w:r>
      <w:r w:rsidRPr="00713507">
        <w:rPr>
          <w:rFonts w:ascii="Arial" w:hAnsi="Arial" w:cs="Arial"/>
        </w:rPr>
        <w:t xml:space="preserve"> </w:t>
      </w:r>
      <w:r w:rsidR="00BD43B1" w:rsidRPr="00713507">
        <w:rPr>
          <w:rFonts w:ascii="Arial" w:hAnsi="Arial" w:cs="Arial"/>
        </w:rPr>
        <w:t>techniques for household surveys</w:t>
      </w:r>
      <w:r w:rsidRPr="00F12498">
        <w:rPr>
          <w:rFonts w:ascii="Arial" w:hAnsi="Arial" w:cs="Arial"/>
        </w:rPr>
        <w:t>.  The specific profile is provided below</w:t>
      </w:r>
      <w:r w:rsidR="00A1144E" w:rsidRPr="00F12498">
        <w:rPr>
          <w:rFonts w:ascii="Arial" w:hAnsi="Arial" w:cs="Arial"/>
        </w:rPr>
        <w:t>:</w:t>
      </w:r>
    </w:p>
    <w:p w14:paraId="502521C4" w14:textId="77777777" w:rsidR="007C385F" w:rsidRPr="00F12498" w:rsidRDefault="007C385F" w:rsidP="00A1144E">
      <w:pPr>
        <w:pStyle w:val="NoSpacing"/>
        <w:spacing w:line="276" w:lineRule="auto"/>
        <w:jc w:val="both"/>
        <w:rPr>
          <w:rFonts w:ascii="Maiandra GD" w:hAnsi="Maiandra GD" w:cs="Arial"/>
          <w:b/>
        </w:rPr>
      </w:pPr>
    </w:p>
    <w:p w14:paraId="0258FF6E" w14:textId="77777777" w:rsidR="00A1144E" w:rsidRPr="00F12498" w:rsidRDefault="00A1144E" w:rsidP="00A1144E">
      <w:pPr>
        <w:tabs>
          <w:tab w:val="left" w:pos="1134"/>
        </w:tabs>
        <w:ind w:left="705"/>
        <w:rPr>
          <w:rFonts w:ascii="Arial" w:hAnsi="Arial" w:cs="Arial"/>
          <w:b/>
        </w:rPr>
      </w:pPr>
      <w:r w:rsidRPr="00F12498">
        <w:rPr>
          <w:rFonts w:ascii="Arial" w:hAnsi="Arial" w:cs="Arial"/>
          <w:b/>
        </w:rPr>
        <w:t>Qualifications and Skills</w:t>
      </w:r>
    </w:p>
    <w:p w14:paraId="6B905ECD" w14:textId="22D795F7" w:rsidR="00492032" w:rsidRPr="00F12498" w:rsidRDefault="00492032" w:rsidP="004E078F">
      <w:pPr>
        <w:numPr>
          <w:ilvl w:val="1"/>
          <w:numId w:val="39"/>
        </w:numPr>
        <w:tabs>
          <w:tab w:val="left" w:pos="990"/>
        </w:tabs>
        <w:spacing w:after="120" w:line="240" w:lineRule="auto"/>
        <w:ind w:left="990" w:hanging="420"/>
        <w:jc w:val="both"/>
        <w:rPr>
          <w:rFonts w:ascii="Arial" w:eastAsia="Times New Roman" w:hAnsi="Arial" w:cs="Arial"/>
          <w:lang w:val="en-US"/>
        </w:rPr>
      </w:pPr>
      <w:r w:rsidRPr="00713507">
        <w:rPr>
          <w:rFonts w:ascii="Arial" w:eastAsia="Times New Roman" w:hAnsi="Arial" w:cs="Arial"/>
          <w:lang w:val="en-US"/>
        </w:rPr>
        <w:t>At least a Master’s Degree or equivalent in Survey Sampling or Statistics with special expertise in survey sampling</w:t>
      </w:r>
      <w:r w:rsidR="00AF0AAF" w:rsidRPr="00F12498">
        <w:rPr>
          <w:rFonts w:ascii="Arial" w:eastAsia="Times New Roman" w:hAnsi="Arial" w:cs="Arial"/>
          <w:lang w:val="en-US"/>
        </w:rPr>
        <w:t>.</w:t>
      </w:r>
    </w:p>
    <w:p w14:paraId="0F75F623" w14:textId="58A92229" w:rsidR="004E078F" w:rsidRPr="00F12498" w:rsidRDefault="004E078F" w:rsidP="004E078F">
      <w:pPr>
        <w:numPr>
          <w:ilvl w:val="1"/>
          <w:numId w:val="39"/>
        </w:numPr>
        <w:tabs>
          <w:tab w:val="left" w:pos="990"/>
        </w:tabs>
        <w:spacing w:after="120" w:line="240" w:lineRule="auto"/>
        <w:ind w:left="990" w:hanging="420"/>
        <w:jc w:val="both"/>
        <w:rPr>
          <w:rFonts w:ascii="Arial" w:eastAsia="Times New Roman" w:hAnsi="Arial" w:cs="Arial"/>
          <w:lang w:val="en-US"/>
        </w:rPr>
      </w:pPr>
      <w:r w:rsidRPr="00F12498">
        <w:rPr>
          <w:rFonts w:ascii="Arial" w:eastAsia="Times New Roman" w:hAnsi="Arial" w:cs="Arial"/>
          <w:lang w:val="en-US"/>
        </w:rPr>
        <w:t>Written and oral fluency in the English language is essential.  Knowledge of French and Portuguese would be an asset.</w:t>
      </w:r>
    </w:p>
    <w:p w14:paraId="3B705EF4" w14:textId="77777777" w:rsidR="004E078F" w:rsidRPr="00F12498" w:rsidRDefault="004E078F" w:rsidP="004E078F">
      <w:pPr>
        <w:numPr>
          <w:ilvl w:val="1"/>
          <w:numId w:val="39"/>
        </w:numPr>
        <w:tabs>
          <w:tab w:val="left" w:pos="990"/>
        </w:tabs>
        <w:spacing w:after="120" w:line="240" w:lineRule="auto"/>
        <w:ind w:left="990" w:hanging="420"/>
        <w:jc w:val="both"/>
        <w:rPr>
          <w:rFonts w:ascii="Arial" w:eastAsia="Times New Roman" w:hAnsi="Arial" w:cs="Arial"/>
          <w:lang w:val="en-US"/>
        </w:rPr>
      </w:pPr>
      <w:r w:rsidRPr="00F12498">
        <w:rPr>
          <w:rFonts w:ascii="Arial" w:eastAsia="Times New Roman" w:hAnsi="Arial" w:cs="Arial"/>
          <w:lang w:val="en-US"/>
        </w:rPr>
        <w:t xml:space="preserve">Excellent oral and written communication, analytical, presentation and report writing skills in English Language.  </w:t>
      </w:r>
    </w:p>
    <w:p w14:paraId="453A5E27" w14:textId="60F77FFE" w:rsidR="00A1144E" w:rsidRPr="00F12498" w:rsidRDefault="004E078F" w:rsidP="00B67CF4">
      <w:pPr>
        <w:numPr>
          <w:ilvl w:val="1"/>
          <w:numId w:val="39"/>
        </w:numPr>
        <w:tabs>
          <w:tab w:val="left" w:pos="990"/>
        </w:tabs>
        <w:spacing w:after="120" w:line="240" w:lineRule="auto"/>
        <w:ind w:left="990" w:hanging="420"/>
        <w:jc w:val="both"/>
        <w:rPr>
          <w:rFonts w:ascii="Arial" w:eastAsia="Times New Roman" w:hAnsi="Arial" w:cs="Arial"/>
          <w:lang w:val="en-US"/>
        </w:rPr>
      </w:pPr>
      <w:r w:rsidRPr="00F12498">
        <w:rPr>
          <w:rFonts w:ascii="Arial" w:eastAsia="Times New Roman" w:hAnsi="Arial" w:cs="Arial"/>
          <w:lang w:val="en-US"/>
        </w:rPr>
        <w:t>Excellent time management and organizational skills to prioritize workload and deliver needful during the training week</w:t>
      </w:r>
      <w:r w:rsidR="00A1144E" w:rsidRPr="00F12498">
        <w:rPr>
          <w:rFonts w:ascii="Arial" w:eastAsia="Times New Roman" w:hAnsi="Arial" w:cs="Arial"/>
          <w:lang w:val="en-US"/>
        </w:rPr>
        <w:t xml:space="preserve">. </w:t>
      </w:r>
    </w:p>
    <w:p w14:paraId="7CBE0224" w14:textId="72C9A5C2" w:rsidR="002A034B" w:rsidRPr="00F12498" w:rsidRDefault="002A034B" w:rsidP="00B67CF4">
      <w:pPr>
        <w:numPr>
          <w:ilvl w:val="1"/>
          <w:numId w:val="39"/>
        </w:numPr>
        <w:tabs>
          <w:tab w:val="left" w:pos="990"/>
        </w:tabs>
        <w:spacing w:after="120" w:line="240" w:lineRule="auto"/>
        <w:ind w:left="990" w:hanging="420"/>
        <w:jc w:val="both"/>
        <w:rPr>
          <w:rFonts w:ascii="Arial" w:eastAsia="Times New Roman" w:hAnsi="Arial" w:cs="Arial"/>
          <w:lang w:val="en-US"/>
        </w:rPr>
      </w:pPr>
      <w:r w:rsidRPr="00F12498">
        <w:rPr>
          <w:rFonts w:ascii="Arial" w:eastAsia="Times New Roman" w:hAnsi="Arial" w:cs="Arial"/>
          <w:lang w:val="en-US"/>
        </w:rPr>
        <w:t>Excellent communication and interpersonal skills</w:t>
      </w:r>
    </w:p>
    <w:p w14:paraId="6B3AE8CA" w14:textId="77777777" w:rsidR="00A1144E" w:rsidRPr="00F12498" w:rsidRDefault="00A1144E" w:rsidP="00A1144E">
      <w:pPr>
        <w:tabs>
          <w:tab w:val="left" w:pos="1134"/>
        </w:tabs>
        <w:ind w:left="705"/>
        <w:rPr>
          <w:rFonts w:ascii="Arial" w:hAnsi="Arial" w:cs="Arial"/>
        </w:rPr>
      </w:pPr>
    </w:p>
    <w:p w14:paraId="4E01796E" w14:textId="77777777" w:rsidR="00A1144E" w:rsidRPr="00F12498" w:rsidRDefault="00A1144E" w:rsidP="00A1144E">
      <w:pPr>
        <w:tabs>
          <w:tab w:val="left" w:pos="1134"/>
        </w:tabs>
        <w:ind w:left="705"/>
        <w:rPr>
          <w:rFonts w:ascii="Arial" w:hAnsi="Arial" w:cs="Arial"/>
          <w:b/>
        </w:rPr>
      </w:pPr>
      <w:r w:rsidRPr="00F12498">
        <w:rPr>
          <w:rFonts w:ascii="Arial" w:hAnsi="Arial" w:cs="Arial"/>
          <w:b/>
        </w:rPr>
        <w:t>General Professional Experience</w:t>
      </w:r>
    </w:p>
    <w:p w14:paraId="25DA266D" w14:textId="0BF6A84A" w:rsidR="00D25A9C" w:rsidRPr="00F12498" w:rsidRDefault="004E078F" w:rsidP="00153D82">
      <w:pPr>
        <w:numPr>
          <w:ilvl w:val="1"/>
          <w:numId w:val="39"/>
        </w:numPr>
        <w:tabs>
          <w:tab w:val="left" w:pos="990"/>
        </w:tabs>
        <w:spacing w:after="120" w:line="240" w:lineRule="auto"/>
        <w:ind w:left="990" w:hanging="420"/>
        <w:jc w:val="both"/>
        <w:rPr>
          <w:rFonts w:ascii="Arial" w:eastAsia="Times New Roman" w:hAnsi="Arial" w:cs="Arial"/>
          <w:lang w:val="en-US"/>
        </w:rPr>
      </w:pPr>
      <w:r w:rsidRPr="00F12498">
        <w:rPr>
          <w:rFonts w:ascii="Arial" w:eastAsia="Times New Roman" w:hAnsi="Arial" w:cs="Arial"/>
          <w:lang w:val="en-US"/>
        </w:rPr>
        <w:t xml:space="preserve">The Expert Must have at least ten (10) years of experience in </w:t>
      </w:r>
      <w:r w:rsidR="001438A2">
        <w:rPr>
          <w:rFonts w:ascii="Arial" w:eastAsia="Times New Roman" w:hAnsi="Arial" w:cs="Arial"/>
          <w:lang w:val="en-US"/>
        </w:rPr>
        <w:t>survey methodology design</w:t>
      </w:r>
      <w:r w:rsidR="004B0B60" w:rsidRPr="00713507">
        <w:rPr>
          <w:rFonts w:ascii="Arial" w:eastAsia="Times New Roman" w:hAnsi="Arial" w:cs="Arial"/>
          <w:lang w:val="en-US"/>
        </w:rPr>
        <w:t xml:space="preserve"> </w:t>
      </w:r>
      <w:r w:rsidR="00BD43B1" w:rsidRPr="00713507">
        <w:rPr>
          <w:rFonts w:ascii="Arial" w:eastAsia="Times New Roman" w:hAnsi="Arial" w:cs="Arial"/>
          <w:lang w:val="en-US"/>
        </w:rPr>
        <w:t>for surveys</w:t>
      </w:r>
      <w:r w:rsidR="004B0B60" w:rsidRPr="00F12498">
        <w:rPr>
          <w:rFonts w:ascii="Arial" w:eastAsia="Times New Roman" w:hAnsi="Arial" w:cs="Arial"/>
          <w:lang w:val="en-US"/>
        </w:rPr>
        <w:t xml:space="preserve"> </w:t>
      </w:r>
      <w:r w:rsidR="001438A2">
        <w:rPr>
          <w:rFonts w:ascii="Arial" w:eastAsia="Times New Roman" w:hAnsi="Arial" w:cs="Arial"/>
          <w:lang w:val="en-US"/>
        </w:rPr>
        <w:t>pertaining to Official Statistics</w:t>
      </w:r>
    </w:p>
    <w:p w14:paraId="114DD6DA" w14:textId="77777777" w:rsidR="005B497B" w:rsidRPr="00F12498" w:rsidRDefault="005B497B" w:rsidP="00404307">
      <w:pPr>
        <w:tabs>
          <w:tab w:val="left" w:pos="1134"/>
        </w:tabs>
        <w:rPr>
          <w:rFonts w:ascii="Arial" w:hAnsi="Arial" w:cs="Arial"/>
          <w:b/>
        </w:rPr>
      </w:pPr>
    </w:p>
    <w:p w14:paraId="32D0BCC5" w14:textId="752115CA" w:rsidR="00A1144E" w:rsidRPr="00F12498" w:rsidRDefault="00A1144E" w:rsidP="00A1144E">
      <w:pPr>
        <w:tabs>
          <w:tab w:val="left" w:pos="1134"/>
        </w:tabs>
        <w:ind w:left="705"/>
        <w:rPr>
          <w:rFonts w:ascii="Arial" w:hAnsi="Arial" w:cs="Arial"/>
          <w:b/>
        </w:rPr>
      </w:pPr>
      <w:r w:rsidRPr="00F12498">
        <w:rPr>
          <w:rFonts w:ascii="Arial" w:hAnsi="Arial" w:cs="Arial"/>
          <w:b/>
        </w:rPr>
        <w:t>Specific Professional Experience</w:t>
      </w:r>
    </w:p>
    <w:p w14:paraId="01F9356A" w14:textId="466DB51E" w:rsidR="00D8287E" w:rsidRPr="00F12498" w:rsidRDefault="0097586A" w:rsidP="004E078F">
      <w:pPr>
        <w:numPr>
          <w:ilvl w:val="1"/>
          <w:numId w:val="39"/>
        </w:numPr>
        <w:tabs>
          <w:tab w:val="left" w:pos="900"/>
        </w:tabs>
        <w:spacing w:after="120" w:line="240" w:lineRule="auto"/>
        <w:ind w:left="900" w:hanging="420"/>
        <w:jc w:val="both"/>
        <w:rPr>
          <w:rFonts w:ascii="Arial" w:eastAsia="Times New Roman" w:hAnsi="Arial" w:cs="Arial"/>
          <w:lang w:val="en-US"/>
        </w:rPr>
      </w:pPr>
      <w:r w:rsidRPr="00F12498">
        <w:rPr>
          <w:rFonts w:ascii="Arial" w:eastAsia="Times New Roman" w:hAnsi="Arial" w:cs="Arial"/>
          <w:lang w:val="en-US"/>
        </w:rPr>
        <w:t>At least t</w:t>
      </w:r>
      <w:r w:rsidR="00FF0D0B" w:rsidRPr="00F12498">
        <w:rPr>
          <w:rFonts w:ascii="Arial" w:eastAsia="Times New Roman" w:hAnsi="Arial" w:cs="Arial"/>
          <w:lang w:val="en-US"/>
        </w:rPr>
        <w:t>en (</w:t>
      </w:r>
      <w:r w:rsidR="007A3281">
        <w:rPr>
          <w:rFonts w:ascii="Arial" w:eastAsia="Times New Roman" w:hAnsi="Arial" w:cs="Arial"/>
          <w:lang w:val="en-US"/>
        </w:rPr>
        <w:t>10</w:t>
      </w:r>
      <w:r w:rsidR="00FF0D0B" w:rsidRPr="00F12498">
        <w:rPr>
          <w:rFonts w:ascii="Arial" w:eastAsia="Times New Roman" w:hAnsi="Arial" w:cs="Arial"/>
          <w:lang w:val="en-US"/>
        </w:rPr>
        <w:t xml:space="preserve">) </w:t>
      </w:r>
      <w:proofErr w:type="spellStart"/>
      <w:r w:rsidR="00FF0D0B" w:rsidRPr="00F12498">
        <w:rPr>
          <w:rFonts w:ascii="Arial" w:eastAsia="Times New Roman" w:hAnsi="Arial" w:cs="Arial"/>
          <w:lang w:val="en-US"/>
        </w:rPr>
        <w:t>years experience</w:t>
      </w:r>
      <w:proofErr w:type="spellEnd"/>
      <w:r w:rsidR="00FF0D0B" w:rsidRPr="00F12498">
        <w:rPr>
          <w:rFonts w:ascii="Arial" w:eastAsia="Times New Roman" w:hAnsi="Arial" w:cs="Arial"/>
          <w:lang w:val="en-US"/>
        </w:rPr>
        <w:t xml:space="preserve"> in </w:t>
      </w:r>
      <w:r w:rsidR="001438A2">
        <w:rPr>
          <w:rFonts w:ascii="Arial" w:eastAsia="Times New Roman" w:hAnsi="Arial" w:cs="Arial"/>
          <w:lang w:val="en-US"/>
        </w:rPr>
        <w:t>design of sampling methodology for conduct of household surveys</w:t>
      </w:r>
      <w:r w:rsidR="00621CF9">
        <w:rPr>
          <w:rFonts w:ascii="Arial" w:eastAsia="Times New Roman" w:hAnsi="Arial" w:cs="Arial"/>
          <w:lang w:val="en-US"/>
        </w:rPr>
        <w:t xml:space="preserve"> for Official Statistics;</w:t>
      </w:r>
    </w:p>
    <w:p w14:paraId="25BF30E9" w14:textId="4011A579" w:rsidR="00A1144E" w:rsidRPr="00F12498" w:rsidRDefault="00A30E68" w:rsidP="00B8471D">
      <w:pPr>
        <w:numPr>
          <w:ilvl w:val="1"/>
          <w:numId w:val="39"/>
        </w:numPr>
        <w:tabs>
          <w:tab w:val="left" w:pos="900"/>
        </w:tabs>
        <w:spacing w:after="120" w:line="240" w:lineRule="auto"/>
        <w:ind w:left="900" w:hanging="420"/>
        <w:jc w:val="both"/>
        <w:rPr>
          <w:rFonts w:ascii="Arial" w:hAnsi="Arial" w:cs="Arial"/>
        </w:rPr>
      </w:pPr>
      <w:r w:rsidRPr="00F12498">
        <w:rPr>
          <w:rFonts w:ascii="Arial" w:eastAsia="Times New Roman" w:hAnsi="Arial" w:cs="Arial"/>
          <w:lang w:val="en-US"/>
        </w:rPr>
        <w:t>E</w:t>
      </w:r>
      <w:r w:rsidR="004E078F" w:rsidRPr="00F12498">
        <w:rPr>
          <w:rFonts w:ascii="Arial" w:eastAsia="Times New Roman" w:hAnsi="Arial" w:cs="Arial"/>
          <w:lang w:val="en-US"/>
        </w:rPr>
        <w:t xml:space="preserve">xperience in as a resource person in delivering training on </w:t>
      </w:r>
      <w:r w:rsidR="004203B7" w:rsidRPr="00713507">
        <w:rPr>
          <w:rFonts w:ascii="Arial" w:eastAsia="Times New Roman" w:hAnsi="Arial" w:cs="Arial"/>
          <w:lang w:val="en-US"/>
        </w:rPr>
        <w:t xml:space="preserve">sampling </w:t>
      </w:r>
      <w:r w:rsidR="0084467C">
        <w:rPr>
          <w:rFonts w:ascii="Arial" w:eastAsia="Times New Roman" w:hAnsi="Arial" w:cs="Arial"/>
          <w:lang w:val="en-US"/>
        </w:rPr>
        <w:t xml:space="preserve">and </w:t>
      </w:r>
      <w:r w:rsidR="0049404F">
        <w:rPr>
          <w:rFonts w:ascii="Arial" w:eastAsia="Times New Roman" w:hAnsi="Arial" w:cs="Arial"/>
          <w:lang w:val="en-US"/>
        </w:rPr>
        <w:t>quality assurance</w:t>
      </w:r>
      <w:r w:rsidR="004203B7" w:rsidRPr="00713507">
        <w:rPr>
          <w:rFonts w:ascii="Arial" w:eastAsia="Times New Roman" w:hAnsi="Arial" w:cs="Arial"/>
          <w:lang w:val="en-US"/>
        </w:rPr>
        <w:t xml:space="preserve"> for</w:t>
      </w:r>
      <w:r w:rsidR="001438A2">
        <w:rPr>
          <w:rFonts w:ascii="Arial" w:eastAsia="Times New Roman" w:hAnsi="Arial" w:cs="Arial"/>
          <w:lang w:val="en-US"/>
        </w:rPr>
        <w:t xml:space="preserve"> at least </w:t>
      </w:r>
      <w:r w:rsidR="0084467C">
        <w:rPr>
          <w:rFonts w:ascii="Arial" w:eastAsia="Times New Roman" w:hAnsi="Arial" w:cs="Arial"/>
          <w:lang w:val="en-US"/>
        </w:rPr>
        <w:t>5</w:t>
      </w:r>
      <w:r w:rsidR="004203B7" w:rsidRPr="00713507">
        <w:rPr>
          <w:rFonts w:ascii="Arial" w:eastAsia="Times New Roman" w:hAnsi="Arial" w:cs="Arial"/>
          <w:lang w:val="en-US"/>
        </w:rPr>
        <w:t xml:space="preserve"> household surveys</w:t>
      </w:r>
      <w:r w:rsidR="004203B7" w:rsidRPr="00F12498">
        <w:rPr>
          <w:rFonts w:ascii="Arial" w:eastAsia="Times New Roman" w:hAnsi="Arial" w:cs="Arial"/>
          <w:lang w:val="en-US"/>
        </w:rPr>
        <w:t xml:space="preserve"> </w:t>
      </w:r>
      <w:r w:rsidR="004E078F" w:rsidRPr="00F12498">
        <w:rPr>
          <w:rFonts w:ascii="Arial" w:eastAsia="Times New Roman" w:hAnsi="Arial" w:cs="Arial"/>
          <w:lang w:val="en-US"/>
        </w:rPr>
        <w:t>at national/regional/international stages</w:t>
      </w:r>
      <w:r w:rsidR="00796460" w:rsidRPr="00F12498">
        <w:rPr>
          <w:rFonts w:ascii="Arial" w:eastAsia="Times New Roman" w:hAnsi="Arial" w:cs="Arial"/>
          <w:lang w:val="en-US"/>
        </w:rPr>
        <w:t>.</w:t>
      </w:r>
    </w:p>
    <w:p w14:paraId="1DB05DCE" w14:textId="3E936226" w:rsidR="00296D2F" w:rsidRDefault="00296D2F" w:rsidP="00296D2F">
      <w:pPr>
        <w:numPr>
          <w:ilvl w:val="1"/>
          <w:numId w:val="39"/>
        </w:numPr>
        <w:tabs>
          <w:tab w:val="left" w:pos="900"/>
        </w:tabs>
        <w:spacing w:after="120" w:line="240" w:lineRule="auto"/>
        <w:ind w:left="900" w:hanging="420"/>
        <w:jc w:val="both"/>
        <w:rPr>
          <w:rFonts w:ascii="Arial" w:eastAsia="Times New Roman" w:hAnsi="Arial" w:cs="Arial"/>
          <w:lang w:val="en-US"/>
        </w:rPr>
      </w:pPr>
      <w:r w:rsidRPr="00713507">
        <w:rPr>
          <w:rFonts w:ascii="Arial" w:eastAsia="Times New Roman" w:hAnsi="Arial" w:cs="Arial"/>
          <w:lang w:val="en-US"/>
        </w:rPr>
        <w:t xml:space="preserve">Experience in undertaking technical assistance </w:t>
      </w:r>
      <w:r w:rsidR="00EF5D85" w:rsidRPr="00713507">
        <w:rPr>
          <w:rFonts w:ascii="Arial" w:eastAsia="Times New Roman" w:hAnsi="Arial" w:cs="Arial"/>
          <w:lang w:val="en-US"/>
        </w:rPr>
        <w:t>in sampling design</w:t>
      </w:r>
      <w:r w:rsidR="0049404F">
        <w:rPr>
          <w:rFonts w:ascii="Arial" w:eastAsia="Times New Roman" w:hAnsi="Arial" w:cs="Arial"/>
          <w:lang w:val="en-US"/>
        </w:rPr>
        <w:t xml:space="preserve"> and quality assurance</w:t>
      </w:r>
      <w:r w:rsidR="00EF5D85" w:rsidRPr="00713507">
        <w:rPr>
          <w:rFonts w:ascii="Arial" w:eastAsia="Times New Roman" w:hAnsi="Arial" w:cs="Arial"/>
          <w:lang w:val="en-US"/>
        </w:rPr>
        <w:t xml:space="preserve"> for</w:t>
      </w:r>
      <w:r w:rsidR="00621CF9">
        <w:rPr>
          <w:rFonts w:ascii="Arial" w:eastAsia="Times New Roman" w:hAnsi="Arial" w:cs="Arial"/>
          <w:lang w:val="en-US"/>
        </w:rPr>
        <w:t xml:space="preserve"> </w:t>
      </w:r>
      <w:r w:rsidR="00EF5D85" w:rsidRPr="00713507">
        <w:rPr>
          <w:rFonts w:ascii="Arial" w:eastAsia="Times New Roman" w:hAnsi="Arial" w:cs="Arial"/>
          <w:lang w:val="en-US"/>
        </w:rPr>
        <w:t>household surveys</w:t>
      </w:r>
      <w:r w:rsidRPr="00713507">
        <w:rPr>
          <w:rFonts w:ascii="Arial" w:eastAsia="Times New Roman" w:hAnsi="Arial" w:cs="Arial"/>
          <w:lang w:val="en-US"/>
        </w:rPr>
        <w:t xml:space="preserve"> in </w:t>
      </w:r>
      <w:r w:rsidR="0049404F">
        <w:rPr>
          <w:rFonts w:ascii="Arial" w:eastAsia="Times New Roman" w:hAnsi="Arial" w:cs="Arial"/>
          <w:lang w:val="en-US"/>
        </w:rPr>
        <w:t xml:space="preserve">at least three (3) </w:t>
      </w:r>
      <w:r w:rsidR="00621CF9">
        <w:rPr>
          <w:rFonts w:ascii="Arial" w:eastAsia="Times New Roman" w:hAnsi="Arial" w:cs="Arial"/>
          <w:lang w:val="en-US"/>
        </w:rPr>
        <w:t>developing countries</w:t>
      </w:r>
      <w:r w:rsidRPr="00713507">
        <w:rPr>
          <w:rFonts w:ascii="Arial" w:eastAsia="Times New Roman" w:hAnsi="Arial" w:cs="Arial"/>
          <w:lang w:val="en-US"/>
        </w:rPr>
        <w:t>;</w:t>
      </w:r>
    </w:p>
    <w:p w14:paraId="5A720A48" w14:textId="7F195839" w:rsidR="001438A2" w:rsidRPr="00713507" w:rsidRDefault="001438A2" w:rsidP="00296D2F">
      <w:pPr>
        <w:numPr>
          <w:ilvl w:val="1"/>
          <w:numId w:val="39"/>
        </w:numPr>
        <w:tabs>
          <w:tab w:val="left" w:pos="900"/>
        </w:tabs>
        <w:spacing w:after="120" w:line="240" w:lineRule="auto"/>
        <w:ind w:left="900" w:hanging="420"/>
        <w:jc w:val="both"/>
        <w:rPr>
          <w:rFonts w:ascii="Arial" w:eastAsia="Times New Roman" w:hAnsi="Arial" w:cs="Arial"/>
          <w:lang w:val="en-US"/>
        </w:rPr>
      </w:pPr>
      <w:r>
        <w:rPr>
          <w:rFonts w:ascii="Arial" w:eastAsia="Times New Roman" w:hAnsi="Arial" w:cs="Arial"/>
          <w:lang w:val="en-US"/>
        </w:rPr>
        <w:lastRenderedPageBreak/>
        <w:t>Demonstrated experience in use of specialized statistical software such as STATA</w:t>
      </w:r>
      <w:r w:rsidR="00621CF9">
        <w:rPr>
          <w:rFonts w:ascii="Arial" w:eastAsia="Times New Roman" w:hAnsi="Arial" w:cs="Arial"/>
          <w:lang w:val="en-US"/>
        </w:rPr>
        <w:t xml:space="preserve">, R or similar in survey methodology activities at national level or as a resource person for training/technical </w:t>
      </w:r>
      <w:proofErr w:type="gramStart"/>
      <w:r w:rsidR="00621CF9">
        <w:rPr>
          <w:rFonts w:ascii="Arial" w:eastAsia="Times New Roman" w:hAnsi="Arial" w:cs="Arial"/>
          <w:lang w:val="en-US"/>
        </w:rPr>
        <w:t>assistance;.</w:t>
      </w:r>
      <w:proofErr w:type="gramEnd"/>
    </w:p>
    <w:p w14:paraId="509DBF05" w14:textId="77777777" w:rsidR="00B23BBE" w:rsidRPr="00F12498" w:rsidRDefault="00B23BBE" w:rsidP="00EF5D85">
      <w:pPr>
        <w:jc w:val="both"/>
        <w:rPr>
          <w:rFonts w:ascii="Arial" w:hAnsi="Arial" w:cs="Arial"/>
        </w:rPr>
      </w:pPr>
    </w:p>
    <w:p w14:paraId="32C4195C" w14:textId="0DFC5B40" w:rsidR="00A1144E" w:rsidRPr="00F12498" w:rsidRDefault="00A1144E" w:rsidP="00A1144E">
      <w:pPr>
        <w:ind w:left="705"/>
        <w:jc w:val="both"/>
        <w:rPr>
          <w:rFonts w:ascii="Arial" w:hAnsi="Arial" w:cs="Arial"/>
        </w:rPr>
      </w:pPr>
      <w:r w:rsidRPr="00F12498">
        <w:rPr>
          <w:rFonts w:ascii="Arial" w:hAnsi="Arial" w:cs="Arial"/>
        </w:rPr>
        <w:t>The expert must be independent and free from conflicts of interest in the responsibilities they take on.</w:t>
      </w:r>
    </w:p>
    <w:p w14:paraId="280DB989" w14:textId="77777777" w:rsidR="00A1144E" w:rsidRPr="00F12498" w:rsidRDefault="00A1144E" w:rsidP="00A1144E">
      <w:pPr>
        <w:ind w:left="705"/>
        <w:jc w:val="both"/>
        <w:rPr>
          <w:rFonts w:ascii="Arial" w:hAnsi="Arial" w:cs="Arial"/>
        </w:rPr>
      </w:pPr>
      <w:r w:rsidRPr="00F12498">
        <w:rPr>
          <w:rFonts w:ascii="Arial" w:hAnsi="Arial" w:cs="Arial"/>
        </w:rPr>
        <w:t xml:space="preserve">Note that civil servants and other staff of the public administration, of the partner country or of international/regional organizations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0C07133C" w14:textId="77777777" w:rsidR="00754B98" w:rsidRPr="00F12498" w:rsidRDefault="00754B98" w:rsidP="00A1144E">
      <w:pPr>
        <w:ind w:left="705"/>
        <w:jc w:val="both"/>
        <w:rPr>
          <w:rFonts w:ascii="Arial" w:hAnsi="Arial" w:cs="Arial"/>
        </w:rPr>
      </w:pPr>
    </w:p>
    <w:p w14:paraId="5376AA4C" w14:textId="45FCED0A" w:rsidR="00FB0187" w:rsidRPr="00F12498" w:rsidRDefault="00FB0187" w:rsidP="00FB0187">
      <w:pPr>
        <w:pStyle w:val="Style1"/>
        <w:rPr>
          <w:rFonts w:ascii="Arial" w:hAnsi="Arial" w:cs="Arial"/>
          <w:lang w:val="en-GB"/>
        </w:rPr>
      </w:pPr>
      <w:bookmarkStart w:id="20" w:name="_Toc174009627"/>
      <w:r w:rsidRPr="00F12498">
        <w:rPr>
          <w:rFonts w:ascii="Arial" w:hAnsi="Arial" w:cs="Arial"/>
          <w:lang w:val="en-GB"/>
        </w:rPr>
        <w:t>REPORTING REQUIREMENTS AND TIME SCHEDULED FOR DELIVERABLES</w:t>
      </w:r>
      <w:bookmarkEnd w:id="20"/>
      <w:r w:rsidRPr="00F12498">
        <w:rPr>
          <w:rFonts w:ascii="Arial" w:hAnsi="Arial" w:cs="Arial"/>
          <w:lang w:val="en-GB"/>
        </w:rPr>
        <w:t xml:space="preserve"> </w:t>
      </w:r>
    </w:p>
    <w:p w14:paraId="0A701209" w14:textId="7CDBC867" w:rsidR="00FB0187" w:rsidRPr="00F12498" w:rsidRDefault="00455BB8" w:rsidP="00FB0187">
      <w:pPr>
        <w:pStyle w:val="Style11"/>
        <w:rPr>
          <w:rFonts w:ascii="Arial" w:hAnsi="Arial"/>
        </w:rPr>
      </w:pPr>
      <w:bookmarkStart w:id="21" w:name="_Toc174009628"/>
      <w:r w:rsidRPr="00F12498">
        <w:rPr>
          <w:rFonts w:ascii="Arial" w:hAnsi="Arial"/>
        </w:rPr>
        <w:t>Reporting requirements</w:t>
      </w:r>
      <w:bookmarkEnd w:id="21"/>
    </w:p>
    <w:p w14:paraId="31388DE0" w14:textId="6E41B67B" w:rsidR="00562A41" w:rsidRPr="00F12498" w:rsidRDefault="00562A41" w:rsidP="00562A41">
      <w:pPr>
        <w:ind w:left="705"/>
        <w:jc w:val="both"/>
        <w:rPr>
          <w:rFonts w:ascii="Arial" w:hAnsi="Arial" w:cs="Arial"/>
        </w:rPr>
      </w:pPr>
      <w:r w:rsidRPr="00F12498">
        <w:rPr>
          <w:rFonts w:ascii="Arial" w:hAnsi="Arial" w:cs="Arial"/>
        </w:rPr>
        <w:t xml:space="preserve">The consultant shall operate under the </w:t>
      </w:r>
      <w:r w:rsidR="00DE00EF" w:rsidRPr="00F12498">
        <w:rPr>
          <w:rFonts w:ascii="Arial" w:hAnsi="Arial" w:cs="Arial"/>
        </w:rPr>
        <w:t xml:space="preserve">guidance of the Senior Officer – Research &amp; Statistics and </w:t>
      </w:r>
      <w:r w:rsidRPr="00F12498">
        <w:rPr>
          <w:rFonts w:ascii="Arial" w:hAnsi="Arial" w:cs="Arial"/>
        </w:rPr>
        <w:t>direct supervision of Officer – Research and Statistics</w:t>
      </w:r>
      <w:r w:rsidR="00DE00EF" w:rsidRPr="00F12498">
        <w:rPr>
          <w:rFonts w:ascii="Arial" w:hAnsi="Arial" w:cs="Arial"/>
        </w:rPr>
        <w:t xml:space="preserve"> </w:t>
      </w:r>
      <w:r w:rsidR="003C063F" w:rsidRPr="00F12498">
        <w:rPr>
          <w:rFonts w:ascii="Arial" w:hAnsi="Arial" w:cs="Arial"/>
        </w:rPr>
        <w:t>responsible f</w:t>
      </w:r>
      <w:r w:rsidR="001713AA" w:rsidRPr="00F12498">
        <w:rPr>
          <w:rFonts w:ascii="Arial" w:hAnsi="Arial" w:cs="Arial"/>
        </w:rPr>
        <w:t>or</w:t>
      </w:r>
      <w:r w:rsidR="00DE00EF" w:rsidRPr="00F12498">
        <w:rPr>
          <w:rFonts w:ascii="Arial" w:hAnsi="Arial" w:cs="Arial"/>
        </w:rPr>
        <w:t xml:space="preserve"> agricultural statistics</w:t>
      </w:r>
      <w:r w:rsidRPr="00F12498">
        <w:rPr>
          <w:rFonts w:ascii="Arial" w:hAnsi="Arial" w:cs="Arial"/>
        </w:rPr>
        <w:t>.</w:t>
      </w:r>
    </w:p>
    <w:p w14:paraId="61A7A8DC" w14:textId="27F60AC0" w:rsidR="00562A41" w:rsidRPr="00F12498" w:rsidRDefault="00562A41" w:rsidP="00562A41">
      <w:pPr>
        <w:ind w:left="705"/>
        <w:jc w:val="both"/>
        <w:rPr>
          <w:rFonts w:ascii="Arial" w:hAnsi="Arial" w:cs="Arial"/>
        </w:rPr>
      </w:pPr>
      <w:r w:rsidRPr="00F12498">
        <w:rPr>
          <w:rFonts w:ascii="Arial" w:hAnsi="Arial" w:cs="Arial"/>
        </w:rPr>
        <w:t xml:space="preserve">All the deliverables shall be delivered to the </w:t>
      </w:r>
      <w:r w:rsidR="007C385F" w:rsidRPr="00F12498">
        <w:rPr>
          <w:rFonts w:ascii="Arial" w:hAnsi="Arial" w:cs="Arial"/>
        </w:rPr>
        <w:t xml:space="preserve">Officer </w:t>
      </w:r>
      <w:r w:rsidRPr="00F12498">
        <w:rPr>
          <w:rFonts w:ascii="Arial" w:hAnsi="Arial" w:cs="Arial"/>
        </w:rPr>
        <w:t>– Research and Statistics</w:t>
      </w:r>
      <w:r w:rsidR="00DE00EF" w:rsidRPr="00F12498">
        <w:rPr>
          <w:rFonts w:ascii="Arial" w:hAnsi="Arial" w:cs="Arial"/>
        </w:rPr>
        <w:t xml:space="preserve"> who shall assess and review the deliverables in line with the requirement of the Term</w:t>
      </w:r>
      <w:r w:rsidR="003C063F" w:rsidRPr="00F12498">
        <w:rPr>
          <w:rFonts w:ascii="Arial" w:hAnsi="Arial" w:cs="Arial"/>
        </w:rPr>
        <w:t>s</w:t>
      </w:r>
      <w:r w:rsidR="00DE00EF" w:rsidRPr="00F12498">
        <w:rPr>
          <w:rFonts w:ascii="Arial" w:hAnsi="Arial" w:cs="Arial"/>
        </w:rPr>
        <w:t xml:space="preserve"> of the Reference; and approved by the Senior Officer- Research and Statistics</w:t>
      </w:r>
      <w:r w:rsidRPr="00F12498">
        <w:rPr>
          <w:rFonts w:ascii="Arial" w:hAnsi="Arial" w:cs="Arial"/>
        </w:rPr>
        <w:t>.</w:t>
      </w:r>
    </w:p>
    <w:p w14:paraId="4003E213" w14:textId="237AAA00" w:rsidR="00455BB8" w:rsidRDefault="00562A41" w:rsidP="00562A41">
      <w:pPr>
        <w:ind w:left="705"/>
        <w:jc w:val="both"/>
        <w:rPr>
          <w:rFonts w:ascii="Arial" w:hAnsi="Arial" w:cs="Arial"/>
        </w:rPr>
      </w:pPr>
      <w:r w:rsidRPr="00F12498">
        <w:rPr>
          <w:rFonts w:ascii="Arial" w:hAnsi="Arial" w:cs="Arial"/>
        </w:rPr>
        <w:t xml:space="preserve">All reports shall be in electronic format in MS Word, Excel or PowerPoint as the case may be. The Expert shall work with the Secretariat up to the end of the assignment, shall have delivered the following in electronic format within </w:t>
      </w:r>
      <w:r w:rsidR="00584104">
        <w:rPr>
          <w:rFonts w:ascii="Arial" w:hAnsi="Arial" w:cs="Arial"/>
        </w:rPr>
        <w:t>two</w:t>
      </w:r>
      <w:r w:rsidRPr="00F12498">
        <w:rPr>
          <w:rFonts w:ascii="Arial" w:hAnsi="Arial" w:cs="Arial"/>
        </w:rPr>
        <w:t xml:space="preserve"> (</w:t>
      </w:r>
      <w:r w:rsidR="00584104">
        <w:rPr>
          <w:rFonts w:ascii="Arial" w:hAnsi="Arial" w:cs="Arial"/>
        </w:rPr>
        <w:t>2</w:t>
      </w:r>
      <w:r w:rsidRPr="00F12498">
        <w:rPr>
          <w:rFonts w:ascii="Arial" w:hAnsi="Arial" w:cs="Arial"/>
        </w:rPr>
        <w:t>) months</w:t>
      </w:r>
      <w:r w:rsidR="00455BB8" w:rsidRPr="00F12498">
        <w:rPr>
          <w:rFonts w:ascii="Arial" w:hAnsi="Arial" w:cs="Arial"/>
        </w:rPr>
        <w:t>:</w:t>
      </w:r>
    </w:p>
    <w:p w14:paraId="74C1200F" w14:textId="77777777" w:rsidR="00EF6199" w:rsidRPr="00F12498" w:rsidRDefault="00EF6199" w:rsidP="00562A41">
      <w:pPr>
        <w:ind w:left="705"/>
        <w:jc w:val="both"/>
        <w:rPr>
          <w:rFonts w:ascii="Arial" w:hAnsi="Arial" w:cs="Arial"/>
        </w:rP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233"/>
        <w:gridCol w:w="2268"/>
      </w:tblGrid>
      <w:tr w:rsidR="00562A41" w:rsidRPr="00F12498" w14:paraId="0E7F7E90" w14:textId="77777777" w:rsidTr="00B67CF4">
        <w:tc>
          <w:tcPr>
            <w:tcW w:w="1890" w:type="dxa"/>
            <w:shd w:val="clear" w:color="auto" w:fill="auto"/>
          </w:tcPr>
          <w:p w14:paraId="2383B969" w14:textId="77777777" w:rsidR="00562A41" w:rsidRPr="00F12498" w:rsidRDefault="00562A41" w:rsidP="00562A41">
            <w:pPr>
              <w:spacing w:after="0"/>
              <w:jc w:val="both"/>
              <w:rPr>
                <w:rFonts w:ascii="Arial" w:eastAsia="Times New Roman" w:hAnsi="Arial" w:cs="Arial"/>
                <w:b/>
                <w:bCs/>
                <w:lang w:val="en-US"/>
              </w:rPr>
            </w:pPr>
            <w:bookmarkStart w:id="22" w:name="_Hlk163164741"/>
            <w:r w:rsidRPr="00F12498">
              <w:rPr>
                <w:rFonts w:ascii="Arial" w:eastAsia="Times New Roman" w:hAnsi="Arial" w:cs="Arial"/>
                <w:b/>
                <w:bCs/>
                <w:lang w:val="en-US"/>
              </w:rPr>
              <w:t>Name of report</w:t>
            </w:r>
          </w:p>
        </w:tc>
        <w:tc>
          <w:tcPr>
            <w:tcW w:w="4233" w:type="dxa"/>
            <w:shd w:val="clear" w:color="auto" w:fill="auto"/>
          </w:tcPr>
          <w:p w14:paraId="0F6CC85D" w14:textId="77777777" w:rsidR="00562A41" w:rsidRPr="00F12498" w:rsidRDefault="00562A41" w:rsidP="00562A41">
            <w:pPr>
              <w:spacing w:after="0"/>
              <w:jc w:val="both"/>
              <w:rPr>
                <w:rFonts w:ascii="Arial" w:eastAsia="Times New Roman" w:hAnsi="Arial" w:cs="Arial"/>
                <w:b/>
                <w:bCs/>
                <w:lang w:val="en-US"/>
              </w:rPr>
            </w:pPr>
            <w:r w:rsidRPr="00F12498">
              <w:rPr>
                <w:rFonts w:ascii="Arial" w:eastAsia="Times New Roman" w:hAnsi="Arial" w:cs="Arial"/>
                <w:b/>
                <w:bCs/>
                <w:lang w:val="en-US"/>
              </w:rPr>
              <w:t>Content</w:t>
            </w:r>
          </w:p>
        </w:tc>
        <w:tc>
          <w:tcPr>
            <w:tcW w:w="2268" w:type="dxa"/>
            <w:shd w:val="clear" w:color="auto" w:fill="auto"/>
          </w:tcPr>
          <w:p w14:paraId="5B4F5BBE" w14:textId="77777777" w:rsidR="00562A41" w:rsidRPr="00F12498" w:rsidRDefault="00562A41" w:rsidP="00562A41">
            <w:pPr>
              <w:spacing w:after="0"/>
              <w:jc w:val="both"/>
              <w:rPr>
                <w:rFonts w:ascii="Arial" w:eastAsia="Times New Roman" w:hAnsi="Arial" w:cs="Arial"/>
                <w:b/>
                <w:bCs/>
                <w:lang w:val="en-US"/>
              </w:rPr>
            </w:pPr>
            <w:r w:rsidRPr="00F12498">
              <w:rPr>
                <w:rFonts w:ascii="Arial" w:eastAsia="Times New Roman" w:hAnsi="Arial" w:cs="Arial"/>
                <w:b/>
                <w:bCs/>
                <w:lang w:val="en-US"/>
              </w:rPr>
              <w:t>Time of submission</w:t>
            </w:r>
          </w:p>
        </w:tc>
      </w:tr>
      <w:tr w:rsidR="00562A41" w:rsidRPr="00F12498" w14:paraId="2DA3A1FC" w14:textId="77777777" w:rsidTr="00B67CF4">
        <w:tc>
          <w:tcPr>
            <w:tcW w:w="1890" w:type="dxa"/>
            <w:shd w:val="clear" w:color="auto" w:fill="auto"/>
          </w:tcPr>
          <w:p w14:paraId="4C271B6D" w14:textId="77777777" w:rsidR="00562A41" w:rsidRPr="00F12498" w:rsidRDefault="00562A41" w:rsidP="00562A41">
            <w:pPr>
              <w:spacing w:after="0"/>
              <w:jc w:val="both"/>
              <w:rPr>
                <w:rFonts w:ascii="Arial" w:eastAsia="Times New Roman" w:hAnsi="Arial" w:cs="Arial"/>
                <w:lang w:val="en-US"/>
              </w:rPr>
            </w:pPr>
            <w:r w:rsidRPr="00F12498">
              <w:rPr>
                <w:rFonts w:ascii="Arial" w:eastAsia="Calibri" w:hAnsi="Arial" w:cs="Arial"/>
                <w:lang w:val="en-ZA"/>
              </w:rPr>
              <w:t xml:space="preserve">Concept Note </w:t>
            </w:r>
          </w:p>
        </w:tc>
        <w:tc>
          <w:tcPr>
            <w:tcW w:w="4233" w:type="dxa"/>
            <w:shd w:val="clear" w:color="auto" w:fill="auto"/>
          </w:tcPr>
          <w:p w14:paraId="1353F885" w14:textId="77777777" w:rsidR="00562A41" w:rsidRPr="00F12498" w:rsidRDefault="00562A41" w:rsidP="00562A41">
            <w:pPr>
              <w:spacing w:after="0"/>
              <w:jc w:val="both"/>
              <w:rPr>
                <w:rFonts w:ascii="Arial" w:eastAsia="Calibri" w:hAnsi="Arial" w:cs="Arial"/>
                <w:lang w:val="en-ZA"/>
              </w:rPr>
            </w:pPr>
            <w:r w:rsidRPr="00F12498">
              <w:rPr>
                <w:rFonts w:ascii="Arial" w:eastAsia="Calibri" w:hAnsi="Arial" w:cs="Arial"/>
                <w:lang w:val="en-ZA"/>
              </w:rPr>
              <w:t>The CN should demonstrate how the training will be organised and its effectiveness towards impactful results. It should have the following:</w:t>
            </w:r>
          </w:p>
          <w:p w14:paraId="1771CA94" w14:textId="77777777" w:rsidR="00562A41" w:rsidRPr="00F12498" w:rsidRDefault="00562A41" w:rsidP="00562A41">
            <w:pPr>
              <w:numPr>
                <w:ilvl w:val="0"/>
                <w:numId w:val="36"/>
              </w:numPr>
              <w:spacing w:after="0" w:line="259" w:lineRule="auto"/>
              <w:contextualSpacing/>
              <w:jc w:val="both"/>
              <w:rPr>
                <w:rFonts w:ascii="Arial" w:eastAsia="Times New Roman" w:hAnsi="Arial" w:cs="Arial"/>
                <w:lang w:val="en-US"/>
              </w:rPr>
            </w:pPr>
            <w:r w:rsidRPr="00F12498">
              <w:rPr>
                <w:rFonts w:ascii="Arial" w:eastAsia="Calibri" w:hAnsi="Arial" w:cs="Arial"/>
                <w:lang w:val="en-ZA"/>
              </w:rPr>
              <w:t xml:space="preserve">structured agenda and programme to cater for theoretical training, practical training and review Member States positions through presentations or country paper on the topic. </w:t>
            </w:r>
          </w:p>
          <w:p w14:paraId="03755574" w14:textId="5A56BDDD" w:rsidR="00562A41" w:rsidRPr="00F12498" w:rsidRDefault="00562A41" w:rsidP="00562A41">
            <w:pPr>
              <w:numPr>
                <w:ilvl w:val="0"/>
                <w:numId w:val="36"/>
              </w:numPr>
              <w:spacing w:after="0" w:line="259" w:lineRule="auto"/>
              <w:contextualSpacing/>
              <w:jc w:val="both"/>
              <w:rPr>
                <w:rFonts w:ascii="Arial" w:eastAsia="Times New Roman" w:hAnsi="Arial" w:cs="Arial"/>
                <w:lang w:val="en-US"/>
              </w:rPr>
            </w:pPr>
            <w:r w:rsidRPr="00F12498">
              <w:rPr>
                <w:rFonts w:ascii="Arial" w:eastAsia="Calibri" w:hAnsi="Arial" w:cs="Arial"/>
                <w:lang w:val="en-ZA"/>
              </w:rPr>
              <w:t xml:space="preserve">provide a tool or questionnaire on how to capture detailed information of each Member State </w:t>
            </w:r>
            <w:r w:rsidR="00AD256A" w:rsidRPr="00713507">
              <w:rPr>
                <w:rFonts w:ascii="Arial" w:eastAsia="Calibri" w:hAnsi="Arial" w:cs="Arial"/>
                <w:lang w:val="en-ZA"/>
              </w:rPr>
              <w:t>practice</w:t>
            </w:r>
            <w:r w:rsidRPr="00713507">
              <w:rPr>
                <w:rFonts w:ascii="Arial" w:eastAsia="Calibri" w:hAnsi="Arial" w:cs="Arial"/>
                <w:lang w:val="en-ZA"/>
              </w:rPr>
              <w:t xml:space="preserve"> </w:t>
            </w:r>
            <w:r w:rsidR="0042096C" w:rsidRPr="00713507">
              <w:rPr>
                <w:rFonts w:ascii="Arial" w:eastAsia="Calibri" w:hAnsi="Arial" w:cs="Arial"/>
                <w:lang w:val="en-ZA"/>
              </w:rPr>
              <w:t>on</w:t>
            </w:r>
            <w:r w:rsidR="0042096C" w:rsidRPr="00F12498">
              <w:rPr>
                <w:rFonts w:ascii="Arial" w:eastAsia="Calibri" w:hAnsi="Arial" w:cs="Arial"/>
                <w:lang w:val="en-ZA"/>
              </w:rPr>
              <w:t xml:space="preserve"> </w:t>
            </w:r>
            <w:r w:rsidR="001E21D2" w:rsidRPr="00713507">
              <w:rPr>
                <w:rFonts w:ascii="Arial" w:eastAsia="Calibri" w:hAnsi="Arial" w:cs="Arial"/>
                <w:lang w:val="en-ZA"/>
              </w:rPr>
              <w:t xml:space="preserve">sampling </w:t>
            </w:r>
            <w:r w:rsidR="001A66F5" w:rsidRPr="00713507">
              <w:rPr>
                <w:rFonts w:ascii="Arial" w:eastAsia="Calibri" w:hAnsi="Arial" w:cs="Arial"/>
                <w:lang w:val="en-ZA"/>
              </w:rPr>
              <w:t>techniques</w:t>
            </w:r>
            <w:r w:rsidR="001E21D2" w:rsidRPr="00713507">
              <w:rPr>
                <w:rFonts w:ascii="Arial" w:eastAsia="Calibri" w:hAnsi="Arial" w:cs="Arial"/>
                <w:lang w:val="en-ZA"/>
              </w:rPr>
              <w:t xml:space="preserve"> </w:t>
            </w:r>
            <w:r w:rsidR="001A66F5" w:rsidRPr="00713507">
              <w:rPr>
                <w:rFonts w:ascii="Arial" w:eastAsia="Calibri" w:hAnsi="Arial" w:cs="Arial"/>
                <w:lang w:val="en-ZA"/>
              </w:rPr>
              <w:t xml:space="preserve">employed </w:t>
            </w:r>
            <w:r w:rsidR="001E21D2" w:rsidRPr="00713507">
              <w:rPr>
                <w:rFonts w:ascii="Arial" w:eastAsia="Calibri" w:hAnsi="Arial" w:cs="Arial"/>
                <w:lang w:val="en-ZA"/>
              </w:rPr>
              <w:t>for household surveys</w:t>
            </w:r>
            <w:r w:rsidRPr="00F12498">
              <w:rPr>
                <w:rFonts w:ascii="Arial" w:eastAsia="Calibri" w:hAnsi="Arial" w:cs="Arial"/>
                <w:lang w:val="en-ZA"/>
              </w:rPr>
              <w:t xml:space="preserve"> </w:t>
            </w:r>
            <w:r w:rsidRPr="00F12498">
              <w:rPr>
                <w:rFonts w:ascii="Arial" w:eastAsia="Calibri" w:hAnsi="Arial" w:cs="Arial"/>
                <w:lang w:val="en-ZA"/>
              </w:rPr>
              <w:lastRenderedPageBreak/>
              <w:t>for roll out prior to the event or during the event</w:t>
            </w:r>
          </w:p>
        </w:tc>
        <w:tc>
          <w:tcPr>
            <w:tcW w:w="2268" w:type="dxa"/>
            <w:shd w:val="clear" w:color="auto" w:fill="auto"/>
          </w:tcPr>
          <w:p w14:paraId="475BF3C5" w14:textId="77777777" w:rsidR="00562A41" w:rsidRPr="00F12498" w:rsidRDefault="00562A41" w:rsidP="00562A41">
            <w:pPr>
              <w:spacing w:after="0"/>
              <w:jc w:val="both"/>
              <w:rPr>
                <w:rFonts w:ascii="Arial" w:eastAsia="Times New Roman" w:hAnsi="Arial" w:cs="Arial"/>
                <w:lang w:val="en-US"/>
              </w:rPr>
            </w:pPr>
            <w:r w:rsidRPr="00F12498">
              <w:rPr>
                <w:rFonts w:ascii="Arial" w:eastAsia="Calibri" w:hAnsi="Arial" w:cs="Arial"/>
                <w:lang w:val="en-ZA"/>
              </w:rPr>
              <w:lastRenderedPageBreak/>
              <w:t>No later than 7 calendar days after the signing of the contract.</w:t>
            </w:r>
          </w:p>
        </w:tc>
      </w:tr>
      <w:tr w:rsidR="00562A41" w:rsidRPr="00F12498" w14:paraId="0A330556" w14:textId="77777777" w:rsidTr="00B67CF4">
        <w:tc>
          <w:tcPr>
            <w:tcW w:w="1890" w:type="dxa"/>
            <w:shd w:val="clear" w:color="auto" w:fill="auto"/>
          </w:tcPr>
          <w:p w14:paraId="798A1D15" w14:textId="77777777" w:rsidR="00562A41" w:rsidRPr="00F12498" w:rsidRDefault="00562A41" w:rsidP="00562A41">
            <w:pPr>
              <w:spacing w:after="0"/>
              <w:jc w:val="both"/>
              <w:rPr>
                <w:rFonts w:ascii="Arial" w:eastAsia="Calibri" w:hAnsi="Arial" w:cs="Arial"/>
                <w:lang w:val="en-ZA"/>
              </w:rPr>
            </w:pPr>
            <w:r w:rsidRPr="00F12498">
              <w:rPr>
                <w:rFonts w:ascii="Arial" w:eastAsia="Calibri" w:hAnsi="Arial" w:cs="Arial"/>
                <w:lang w:val="en-ZA"/>
              </w:rPr>
              <w:t>Workshop report</w:t>
            </w:r>
          </w:p>
        </w:tc>
        <w:tc>
          <w:tcPr>
            <w:tcW w:w="4233" w:type="dxa"/>
            <w:shd w:val="clear" w:color="auto" w:fill="auto"/>
          </w:tcPr>
          <w:p w14:paraId="428A94FB" w14:textId="77777777" w:rsidR="00562A41" w:rsidRPr="00F12498" w:rsidRDefault="00562A41" w:rsidP="00562A41">
            <w:pPr>
              <w:spacing w:after="0"/>
              <w:jc w:val="both"/>
              <w:rPr>
                <w:rFonts w:ascii="Arial" w:eastAsia="Calibri" w:hAnsi="Arial" w:cs="Arial"/>
                <w:lang w:val="en-ZA"/>
              </w:rPr>
            </w:pPr>
            <w:r w:rsidRPr="00F12498">
              <w:rPr>
                <w:rFonts w:ascii="Arial" w:eastAsia="Calibri" w:hAnsi="Arial" w:cs="Arial"/>
                <w:lang w:val="en-ZA"/>
              </w:rPr>
              <w:t>The report should cover:</w:t>
            </w:r>
          </w:p>
          <w:p w14:paraId="59823FD1" w14:textId="2C573373" w:rsidR="00562A41" w:rsidRPr="00F12498" w:rsidRDefault="00562A41" w:rsidP="00562A41">
            <w:pPr>
              <w:spacing w:after="0"/>
              <w:jc w:val="both"/>
              <w:rPr>
                <w:rFonts w:ascii="Arial" w:eastAsia="Calibri" w:hAnsi="Arial" w:cs="Arial"/>
                <w:lang w:val="en-ZA"/>
              </w:rPr>
            </w:pPr>
            <w:r w:rsidRPr="00F12498">
              <w:rPr>
                <w:rFonts w:ascii="Arial" w:eastAsia="Calibri" w:hAnsi="Arial" w:cs="Arial"/>
                <w:lang w:val="en-ZA"/>
              </w:rPr>
              <w:t xml:space="preserve">- technical </w:t>
            </w:r>
            <w:r w:rsidR="00AD256A" w:rsidRPr="00F12498">
              <w:rPr>
                <w:rFonts w:ascii="Arial" w:eastAsia="Calibri" w:hAnsi="Arial" w:cs="Arial"/>
                <w:lang w:val="en-ZA"/>
              </w:rPr>
              <w:t>sum</w:t>
            </w:r>
            <w:r w:rsidR="00C90F02" w:rsidRPr="00F12498">
              <w:rPr>
                <w:rFonts w:ascii="Arial" w:eastAsia="Calibri" w:hAnsi="Arial" w:cs="Arial"/>
                <w:lang w:val="en-ZA"/>
              </w:rPr>
              <w:t>m</w:t>
            </w:r>
            <w:r w:rsidRPr="00F12498">
              <w:rPr>
                <w:rFonts w:ascii="Arial" w:eastAsia="Calibri" w:hAnsi="Arial" w:cs="Arial"/>
                <w:lang w:val="en-ZA"/>
              </w:rPr>
              <w:t>ary of topics covered during training week for use;</w:t>
            </w:r>
          </w:p>
          <w:p w14:paraId="74D71E92" w14:textId="65BE5285" w:rsidR="00562A41" w:rsidRPr="00F12498" w:rsidRDefault="00562A41" w:rsidP="00562A41">
            <w:pPr>
              <w:spacing w:after="0"/>
              <w:jc w:val="both"/>
              <w:rPr>
                <w:rFonts w:ascii="Arial" w:eastAsia="Calibri" w:hAnsi="Arial" w:cs="Arial"/>
                <w:lang w:val="en-ZA"/>
              </w:rPr>
            </w:pPr>
            <w:r w:rsidRPr="00F12498">
              <w:rPr>
                <w:rFonts w:ascii="Arial" w:eastAsia="Calibri" w:hAnsi="Arial" w:cs="Arial"/>
                <w:lang w:val="en-ZA"/>
              </w:rPr>
              <w:t>-</w:t>
            </w:r>
            <w:r w:rsidR="00E00F1C" w:rsidRPr="00F12498">
              <w:rPr>
                <w:rFonts w:ascii="Arial" w:eastAsia="Calibri" w:hAnsi="Arial" w:cs="Arial"/>
                <w:lang w:val="en-ZA"/>
              </w:rPr>
              <w:t xml:space="preserve"> </w:t>
            </w:r>
            <w:r w:rsidR="008E6619" w:rsidRPr="00F12498">
              <w:rPr>
                <w:rFonts w:ascii="Arial" w:eastAsia="Calibri" w:hAnsi="Arial" w:cs="Arial"/>
                <w:lang w:val="en-ZA"/>
              </w:rPr>
              <w:t>summary of sampling techniques employed for household surveys of Me</w:t>
            </w:r>
            <w:r w:rsidRPr="00F12498">
              <w:rPr>
                <w:rFonts w:ascii="Arial" w:eastAsia="Calibri" w:hAnsi="Arial" w:cs="Arial"/>
                <w:lang w:val="en-ZA"/>
              </w:rPr>
              <w:t>mber State</w:t>
            </w:r>
            <w:r w:rsidR="008E6619" w:rsidRPr="00F12498">
              <w:rPr>
                <w:rFonts w:ascii="Arial" w:eastAsia="Calibri" w:hAnsi="Arial" w:cs="Arial"/>
                <w:lang w:val="en-ZA"/>
              </w:rPr>
              <w:t>s</w:t>
            </w:r>
            <w:r w:rsidRPr="00F12498">
              <w:rPr>
                <w:rFonts w:ascii="Arial" w:eastAsia="Calibri" w:hAnsi="Arial" w:cs="Arial"/>
                <w:lang w:val="en-ZA"/>
              </w:rPr>
              <w:t xml:space="preserve"> </w:t>
            </w:r>
          </w:p>
          <w:p w14:paraId="7BBCCB95" w14:textId="66DA77BE" w:rsidR="00562A41" w:rsidRPr="00F12498" w:rsidRDefault="00562A41" w:rsidP="00562A41">
            <w:pPr>
              <w:spacing w:after="0"/>
              <w:jc w:val="both"/>
              <w:rPr>
                <w:rFonts w:ascii="Arial" w:eastAsia="Calibri" w:hAnsi="Arial" w:cs="Arial"/>
                <w:lang w:val="en-ZA"/>
              </w:rPr>
            </w:pPr>
            <w:r w:rsidRPr="00F12498">
              <w:rPr>
                <w:rFonts w:ascii="Arial" w:eastAsia="Calibri" w:hAnsi="Arial" w:cs="Arial"/>
                <w:lang w:val="en-ZA"/>
              </w:rPr>
              <w:t xml:space="preserve">- </w:t>
            </w:r>
            <w:r w:rsidR="00E00F1C" w:rsidRPr="00F12498">
              <w:rPr>
                <w:rFonts w:ascii="Arial" w:eastAsia="Calibri" w:hAnsi="Arial" w:cs="Arial"/>
                <w:lang w:val="en-ZA"/>
              </w:rPr>
              <w:t xml:space="preserve"> </w:t>
            </w:r>
            <w:r w:rsidR="00C90F02" w:rsidRPr="00F12498">
              <w:rPr>
                <w:rFonts w:ascii="Arial" w:eastAsia="Calibri" w:hAnsi="Arial" w:cs="Arial"/>
                <w:lang w:val="en-ZA"/>
              </w:rPr>
              <w:t xml:space="preserve">Monitoring tool </w:t>
            </w:r>
            <w:r w:rsidR="00F82DAF">
              <w:rPr>
                <w:rFonts w:ascii="Arial" w:eastAsia="Calibri" w:hAnsi="Arial" w:cs="Arial"/>
                <w:lang w:val="en-ZA"/>
              </w:rPr>
              <w:t>of</w:t>
            </w:r>
            <w:r w:rsidR="00C90F02" w:rsidRPr="00F12498">
              <w:rPr>
                <w:rFonts w:ascii="Arial" w:eastAsia="Calibri" w:hAnsi="Arial" w:cs="Arial"/>
                <w:lang w:val="en-ZA"/>
              </w:rPr>
              <w:t xml:space="preserve"> use of </w:t>
            </w:r>
            <w:r w:rsidR="00EE104B" w:rsidRPr="00F12498">
              <w:rPr>
                <w:rFonts w:ascii="Arial" w:eastAsia="Calibri" w:hAnsi="Arial" w:cs="Arial"/>
                <w:lang w:val="en-ZA"/>
              </w:rPr>
              <w:t>techniques learned</w:t>
            </w:r>
            <w:r w:rsidRPr="00F12498">
              <w:rPr>
                <w:rFonts w:ascii="Arial" w:eastAsia="Calibri" w:hAnsi="Arial" w:cs="Arial"/>
                <w:lang w:val="en-ZA"/>
              </w:rPr>
              <w:t>; and</w:t>
            </w:r>
          </w:p>
          <w:p w14:paraId="14DB1FC6" w14:textId="0709C3EC" w:rsidR="00562A41" w:rsidRPr="00F12498" w:rsidRDefault="00562A41" w:rsidP="00562A41">
            <w:pPr>
              <w:spacing w:after="0"/>
              <w:jc w:val="both"/>
              <w:rPr>
                <w:rFonts w:ascii="Arial" w:eastAsia="Calibri" w:hAnsi="Arial" w:cs="Arial"/>
                <w:lang w:val="en-ZA"/>
              </w:rPr>
            </w:pPr>
            <w:r w:rsidRPr="00F12498">
              <w:rPr>
                <w:rFonts w:ascii="Arial" w:eastAsia="Calibri" w:hAnsi="Arial" w:cs="Arial"/>
                <w:lang w:val="en-ZA"/>
              </w:rPr>
              <w:t>- Training Materials as annexes for use by Member States and sharing to non-participants.</w:t>
            </w:r>
          </w:p>
        </w:tc>
        <w:tc>
          <w:tcPr>
            <w:tcW w:w="2268" w:type="dxa"/>
            <w:shd w:val="clear" w:color="auto" w:fill="auto"/>
          </w:tcPr>
          <w:p w14:paraId="355EA029" w14:textId="77777777" w:rsidR="00562A41" w:rsidRPr="00F12498" w:rsidRDefault="00562A41" w:rsidP="00562A41">
            <w:pPr>
              <w:spacing w:after="0"/>
              <w:jc w:val="both"/>
              <w:rPr>
                <w:rFonts w:ascii="Arial" w:eastAsia="Calibri" w:hAnsi="Arial" w:cs="Arial"/>
                <w:lang w:val="en-ZA"/>
              </w:rPr>
            </w:pPr>
            <w:r w:rsidRPr="00F12498">
              <w:rPr>
                <w:rFonts w:ascii="Arial" w:eastAsia="Calibri" w:hAnsi="Arial" w:cs="Arial"/>
                <w:lang w:val="en-ZA"/>
              </w:rPr>
              <w:t>No later than 7 calendar days after the completion of the regional training workshop.</w:t>
            </w:r>
          </w:p>
        </w:tc>
      </w:tr>
      <w:bookmarkEnd w:id="22"/>
    </w:tbl>
    <w:p w14:paraId="0AB749F0" w14:textId="77777777" w:rsidR="00455BB8" w:rsidRPr="00F12498" w:rsidRDefault="00455BB8" w:rsidP="00455BB8">
      <w:pPr>
        <w:ind w:left="705"/>
        <w:jc w:val="both"/>
        <w:rPr>
          <w:rFonts w:ascii="Arial" w:hAnsi="Arial" w:cs="Arial"/>
        </w:rPr>
      </w:pPr>
    </w:p>
    <w:p w14:paraId="698A15F4" w14:textId="2F5ED53C" w:rsidR="00455BB8" w:rsidRPr="00F12498" w:rsidRDefault="00455BB8" w:rsidP="00455BB8">
      <w:pPr>
        <w:pStyle w:val="Style11"/>
        <w:rPr>
          <w:rFonts w:ascii="Arial" w:hAnsi="Arial"/>
        </w:rPr>
      </w:pPr>
      <w:bookmarkStart w:id="23" w:name="_Toc169024357"/>
      <w:bookmarkStart w:id="24" w:name="_Toc169185605"/>
      <w:bookmarkStart w:id="25" w:name="_Toc174009629"/>
      <w:bookmarkEnd w:id="23"/>
      <w:bookmarkEnd w:id="24"/>
      <w:r w:rsidRPr="00F12498">
        <w:rPr>
          <w:rFonts w:ascii="Arial" w:hAnsi="Arial"/>
        </w:rPr>
        <w:t>Submission and approval of report</w:t>
      </w:r>
      <w:bookmarkEnd w:id="25"/>
    </w:p>
    <w:p w14:paraId="5C42A1BB" w14:textId="566D05F9" w:rsidR="00455BB8" w:rsidRPr="00F12498" w:rsidRDefault="00B6775E" w:rsidP="00455BB8">
      <w:pPr>
        <w:ind w:left="705"/>
        <w:jc w:val="both"/>
        <w:rPr>
          <w:rFonts w:ascii="Arial" w:hAnsi="Arial" w:cs="Arial"/>
        </w:rPr>
      </w:pPr>
      <w:r w:rsidRPr="00F12498">
        <w:rPr>
          <w:rFonts w:ascii="Arial" w:hAnsi="Arial" w:cs="Arial"/>
        </w:rPr>
        <w:t>The reports referred to above must be submitted to the project manager identified in the contract. The reports must be written in English. The project manager is responsible for approving the reports</w:t>
      </w:r>
      <w:r w:rsidR="00455BB8" w:rsidRPr="00F12498">
        <w:rPr>
          <w:rFonts w:ascii="Arial" w:hAnsi="Arial" w:cs="Arial"/>
        </w:rPr>
        <w:t>.</w:t>
      </w:r>
    </w:p>
    <w:p w14:paraId="666EA477" w14:textId="77777777" w:rsidR="00754B98" w:rsidRPr="00F12498" w:rsidRDefault="00754B98" w:rsidP="00455BB8">
      <w:pPr>
        <w:ind w:left="705"/>
        <w:jc w:val="both"/>
        <w:rPr>
          <w:rFonts w:ascii="Arial" w:hAnsi="Arial" w:cs="Arial"/>
        </w:rPr>
      </w:pPr>
    </w:p>
    <w:p w14:paraId="5733A078" w14:textId="77777777" w:rsidR="00054503" w:rsidRPr="00F12498" w:rsidRDefault="00054503" w:rsidP="00054503">
      <w:pPr>
        <w:pStyle w:val="Style11"/>
        <w:rPr>
          <w:rFonts w:ascii="Arial" w:hAnsi="Arial"/>
        </w:rPr>
      </w:pPr>
      <w:bookmarkStart w:id="26" w:name="_Toc174009630"/>
      <w:r w:rsidRPr="00F12498">
        <w:rPr>
          <w:rFonts w:ascii="Arial" w:hAnsi="Arial"/>
        </w:rPr>
        <w:t>Project management</w:t>
      </w:r>
      <w:bookmarkEnd w:id="26"/>
    </w:p>
    <w:p w14:paraId="72A00384" w14:textId="14D9CCA5" w:rsidR="00054503" w:rsidRPr="00F12498" w:rsidRDefault="007B24C0" w:rsidP="00054503">
      <w:pPr>
        <w:ind w:left="705"/>
        <w:jc w:val="both"/>
        <w:rPr>
          <w:rFonts w:ascii="Arial" w:hAnsi="Arial" w:cs="Arial"/>
        </w:rPr>
      </w:pPr>
      <w:r w:rsidRPr="00F12498">
        <w:rPr>
          <w:rFonts w:ascii="Arial" w:hAnsi="Arial" w:cs="Arial"/>
        </w:rPr>
        <w:t xml:space="preserve">Overall responsibility for supervision of the Consultancy will lie </w:t>
      </w:r>
      <w:proofErr w:type="gramStart"/>
      <w:r w:rsidRPr="00F12498">
        <w:rPr>
          <w:rFonts w:ascii="Arial" w:hAnsi="Arial" w:cs="Arial"/>
        </w:rPr>
        <w:t>with  the</w:t>
      </w:r>
      <w:proofErr w:type="gramEnd"/>
      <w:r w:rsidRPr="00F12498">
        <w:rPr>
          <w:rFonts w:ascii="Arial" w:hAnsi="Arial" w:cs="Arial"/>
        </w:rPr>
        <w:t xml:space="preserve"> Officer – Research and Statistics. The Consultant shall be responsible for the operational day-to-day management and coordination of the consultancy work</w:t>
      </w:r>
      <w:r w:rsidR="00261261" w:rsidRPr="00F12498">
        <w:rPr>
          <w:rFonts w:ascii="Arial" w:hAnsi="Arial" w:cs="Arial"/>
        </w:rPr>
        <w:t xml:space="preserve">. </w:t>
      </w:r>
      <w:r w:rsidR="00054503" w:rsidRPr="00F12498">
        <w:rPr>
          <w:rFonts w:ascii="Arial" w:hAnsi="Arial" w:cs="Arial"/>
        </w:rPr>
        <w:t xml:space="preserve"> </w:t>
      </w:r>
    </w:p>
    <w:p w14:paraId="7FB3DCAE" w14:textId="77777777" w:rsidR="00054503" w:rsidRPr="00F12498" w:rsidRDefault="00054503" w:rsidP="00054503">
      <w:pPr>
        <w:pStyle w:val="Style11"/>
        <w:rPr>
          <w:rFonts w:ascii="Arial" w:hAnsi="Arial"/>
        </w:rPr>
      </w:pPr>
      <w:bookmarkStart w:id="27" w:name="_Toc174009631"/>
      <w:r w:rsidRPr="00F12498">
        <w:rPr>
          <w:rFonts w:ascii="Arial" w:hAnsi="Arial"/>
        </w:rPr>
        <w:t>Management structure</w:t>
      </w:r>
      <w:bookmarkEnd w:id="27"/>
    </w:p>
    <w:p w14:paraId="759964B4" w14:textId="028C8E37" w:rsidR="00054503" w:rsidRPr="00F12498" w:rsidRDefault="007B24C0" w:rsidP="00054503">
      <w:pPr>
        <w:ind w:left="705"/>
        <w:jc w:val="both"/>
        <w:rPr>
          <w:rFonts w:ascii="Arial" w:hAnsi="Arial" w:cs="Arial"/>
        </w:rPr>
      </w:pPr>
      <w:r w:rsidRPr="00F12498">
        <w:rPr>
          <w:rFonts w:ascii="Arial" w:hAnsi="Arial" w:cs="Arial"/>
        </w:rPr>
        <w:t>The Consultant shall report to the Officer – Research and Statistics and perform the assigned tasks</w:t>
      </w:r>
      <w:r w:rsidR="00054503" w:rsidRPr="00F12498">
        <w:rPr>
          <w:rFonts w:ascii="Arial" w:hAnsi="Arial" w:cs="Arial"/>
        </w:rPr>
        <w:t>.</w:t>
      </w:r>
    </w:p>
    <w:p w14:paraId="4C0984D1" w14:textId="36DBBDA4" w:rsidR="00B57877" w:rsidRPr="00F12498" w:rsidRDefault="00B57877" w:rsidP="00B57877">
      <w:pPr>
        <w:pStyle w:val="Style1"/>
        <w:rPr>
          <w:rFonts w:ascii="Arial" w:hAnsi="Arial" w:cs="Arial"/>
          <w:lang w:val="en-GB"/>
        </w:rPr>
      </w:pPr>
      <w:bookmarkStart w:id="28" w:name="_Toc174009632"/>
      <w:r w:rsidRPr="00F12498">
        <w:rPr>
          <w:rFonts w:ascii="Arial" w:hAnsi="Arial" w:cs="Arial"/>
          <w:lang w:val="en-GB"/>
        </w:rPr>
        <w:t xml:space="preserve">LOGISTICS AND </w:t>
      </w:r>
      <w:r w:rsidR="004E4013" w:rsidRPr="00F12498">
        <w:rPr>
          <w:rFonts w:ascii="Arial" w:hAnsi="Arial" w:cs="Arial"/>
          <w:lang w:val="en-GB"/>
        </w:rPr>
        <w:t>START DATE</w:t>
      </w:r>
      <w:bookmarkEnd w:id="28"/>
      <w:r w:rsidR="004E4013" w:rsidRPr="00F12498">
        <w:rPr>
          <w:rFonts w:ascii="Arial" w:hAnsi="Arial" w:cs="Arial"/>
          <w:lang w:val="en-GB"/>
        </w:rPr>
        <w:t xml:space="preserve"> </w:t>
      </w:r>
    </w:p>
    <w:p w14:paraId="24391CEB" w14:textId="177868CA" w:rsidR="00B57877" w:rsidRPr="00F12498" w:rsidRDefault="003973B3" w:rsidP="00B57877">
      <w:pPr>
        <w:pStyle w:val="Style11"/>
        <w:rPr>
          <w:rFonts w:ascii="Arial" w:hAnsi="Arial"/>
        </w:rPr>
      </w:pPr>
      <w:bookmarkStart w:id="29" w:name="_Toc174009633"/>
      <w:r w:rsidRPr="00F12498">
        <w:rPr>
          <w:rFonts w:ascii="Arial" w:hAnsi="Arial"/>
        </w:rPr>
        <w:t>Location</w:t>
      </w:r>
      <w:bookmarkEnd w:id="29"/>
    </w:p>
    <w:p w14:paraId="4BB39312" w14:textId="25C9E769" w:rsidR="003973B3" w:rsidRPr="00F12498" w:rsidRDefault="007B24C0" w:rsidP="003973B3">
      <w:pPr>
        <w:ind w:left="705"/>
        <w:jc w:val="both"/>
        <w:rPr>
          <w:rFonts w:ascii="Arial" w:hAnsi="Arial" w:cs="Arial"/>
        </w:rPr>
      </w:pPr>
      <w:r w:rsidRPr="00F12498">
        <w:rPr>
          <w:rFonts w:ascii="Arial" w:hAnsi="Arial" w:cs="Arial"/>
        </w:rPr>
        <w:t>The assignment will involve traveling to the conference venue</w:t>
      </w:r>
      <w:r w:rsidR="003973B3" w:rsidRPr="00F12498">
        <w:rPr>
          <w:rFonts w:ascii="Arial" w:hAnsi="Arial" w:cs="Arial"/>
        </w:rPr>
        <w:t>.</w:t>
      </w:r>
    </w:p>
    <w:p w14:paraId="0A856AC3" w14:textId="77777777" w:rsidR="005B497B" w:rsidRPr="00F12498" w:rsidRDefault="005B497B" w:rsidP="005B497B">
      <w:pPr>
        <w:pStyle w:val="Style11"/>
        <w:rPr>
          <w:rFonts w:ascii="Arial" w:hAnsi="Arial"/>
        </w:rPr>
      </w:pPr>
      <w:bookmarkStart w:id="30" w:name="_Toc174009634"/>
      <w:r w:rsidRPr="00F12498">
        <w:rPr>
          <w:rFonts w:ascii="Arial" w:hAnsi="Arial"/>
        </w:rPr>
        <w:t>Office accommodation</w:t>
      </w:r>
      <w:bookmarkEnd w:id="30"/>
    </w:p>
    <w:p w14:paraId="3B5D7941" w14:textId="77777777" w:rsidR="005B497B" w:rsidRPr="00F12498" w:rsidRDefault="005B497B" w:rsidP="005B497B">
      <w:pPr>
        <w:ind w:left="705"/>
        <w:jc w:val="both"/>
        <w:rPr>
          <w:rFonts w:ascii="Arial" w:hAnsi="Arial" w:cs="Arial"/>
        </w:rPr>
      </w:pPr>
      <w:r w:rsidRPr="00F12498">
        <w:rPr>
          <w:rFonts w:ascii="Arial" w:hAnsi="Arial" w:cs="Arial"/>
        </w:rPr>
        <w:t>None required</w:t>
      </w:r>
    </w:p>
    <w:p w14:paraId="0FF061FB" w14:textId="7AF8816E" w:rsidR="00515EC9" w:rsidRPr="00F12498" w:rsidRDefault="00515EC9" w:rsidP="00515EC9">
      <w:pPr>
        <w:pStyle w:val="Style11"/>
        <w:rPr>
          <w:rFonts w:ascii="Arial" w:hAnsi="Arial"/>
        </w:rPr>
      </w:pPr>
      <w:bookmarkStart w:id="31" w:name="_Toc174009635"/>
      <w:r w:rsidRPr="00F12498">
        <w:rPr>
          <w:rFonts w:ascii="Arial" w:hAnsi="Arial"/>
        </w:rPr>
        <w:t>Facilities to be provided by the contracting authority</w:t>
      </w:r>
      <w:bookmarkEnd w:id="31"/>
    </w:p>
    <w:p w14:paraId="7F56E5C9" w14:textId="5009E10D" w:rsidR="00515EC9" w:rsidRPr="00F12498" w:rsidRDefault="007B24C0" w:rsidP="00515EC9">
      <w:pPr>
        <w:ind w:left="705"/>
        <w:jc w:val="both"/>
        <w:rPr>
          <w:rFonts w:ascii="Arial" w:hAnsi="Arial" w:cs="Arial"/>
        </w:rPr>
      </w:pPr>
      <w:r w:rsidRPr="00F12498">
        <w:rPr>
          <w:rFonts w:ascii="Arial" w:hAnsi="Arial" w:cs="Arial"/>
        </w:rPr>
        <w:t>For the expert working on this consultancy, the Contracting Authority shall facilitate for visa entry in the conference venue, if required</w:t>
      </w:r>
      <w:r w:rsidR="00515EC9" w:rsidRPr="00F12498">
        <w:rPr>
          <w:rFonts w:ascii="Arial" w:hAnsi="Arial" w:cs="Arial"/>
        </w:rPr>
        <w:t xml:space="preserve">. </w:t>
      </w:r>
    </w:p>
    <w:p w14:paraId="24F29E92" w14:textId="73D7EA32" w:rsidR="00515EC9" w:rsidRPr="00F12498" w:rsidRDefault="00515EC9" w:rsidP="00BD07A0">
      <w:pPr>
        <w:pStyle w:val="Style11"/>
        <w:ind w:left="705"/>
        <w:jc w:val="both"/>
        <w:rPr>
          <w:rFonts w:ascii="Arial" w:hAnsi="Arial"/>
        </w:rPr>
      </w:pPr>
      <w:bookmarkStart w:id="32" w:name="_Toc174009636"/>
      <w:r w:rsidRPr="00F12498">
        <w:rPr>
          <w:rFonts w:ascii="Arial" w:hAnsi="Arial"/>
        </w:rPr>
        <w:t>Facilities to be provided by the contractor</w:t>
      </w:r>
      <w:bookmarkEnd w:id="32"/>
    </w:p>
    <w:p w14:paraId="7E2C61A8" w14:textId="031CE80F" w:rsidR="00515EC9" w:rsidRPr="00F12498" w:rsidRDefault="007B24C0" w:rsidP="00515EC9">
      <w:pPr>
        <w:ind w:left="705"/>
        <w:jc w:val="both"/>
        <w:rPr>
          <w:rFonts w:ascii="Arial" w:hAnsi="Arial" w:cs="Arial"/>
        </w:rPr>
      </w:pPr>
      <w:r w:rsidRPr="00F12498">
        <w:rPr>
          <w:rFonts w:ascii="Arial" w:hAnsi="Arial" w:cs="Arial"/>
        </w:rPr>
        <w:t xml:space="preserve">The contractor must ensure he/she is adequately prepared and equipped for delivery of the training and drafting of deliverables. Moreover, the Consultant is expected to be </w:t>
      </w:r>
      <w:r w:rsidRPr="00F12498">
        <w:rPr>
          <w:rFonts w:ascii="Arial" w:hAnsi="Arial" w:cs="Arial"/>
        </w:rPr>
        <w:lastRenderedPageBreak/>
        <w:t>fully self- sufficient in terms of international travel associated expenses in the conference venue, laptop and related device connectivity for projector for this consultancy</w:t>
      </w:r>
      <w:r w:rsidR="00515EC9" w:rsidRPr="00F12498">
        <w:rPr>
          <w:rFonts w:ascii="Arial" w:hAnsi="Arial" w:cs="Arial"/>
        </w:rPr>
        <w:t>.</w:t>
      </w:r>
    </w:p>
    <w:p w14:paraId="4BFD1C33" w14:textId="0F179259" w:rsidR="00515EC9" w:rsidRPr="00F12498" w:rsidRDefault="00515EC9" w:rsidP="00515EC9">
      <w:pPr>
        <w:pStyle w:val="Style11"/>
        <w:ind w:left="705"/>
        <w:jc w:val="both"/>
        <w:rPr>
          <w:rFonts w:ascii="Arial" w:hAnsi="Arial"/>
        </w:rPr>
      </w:pPr>
      <w:bookmarkStart w:id="33" w:name="_Toc174009637"/>
      <w:r w:rsidRPr="00F12498">
        <w:rPr>
          <w:rFonts w:ascii="Arial" w:hAnsi="Arial"/>
        </w:rPr>
        <w:t>Equipment</w:t>
      </w:r>
      <w:bookmarkEnd w:id="33"/>
    </w:p>
    <w:p w14:paraId="232819C7" w14:textId="77EF0ADE" w:rsidR="00515EC9" w:rsidRPr="00F12498" w:rsidRDefault="007B24C0" w:rsidP="00515EC9">
      <w:pPr>
        <w:ind w:left="705"/>
        <w:jc w:val="both"/>
        <w:rPr>
          <w:rFonts w:ascii="Arial" w:hAnsi="Arial" w:cs="Arial"/>
        </w:rPr>
      </w:pPr>
      <w:r w:rsidRPr="00F12498">
        <w:rPr>
          <w:rFonts w:ascii="Arial" w:hAnsi="Arial" w:cs="Arial"/>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r w:rsidR="00515EC9" w:rsidRPr="00F12498">
        <w:rPr>
          <w:rFonts w:ascii="Arial" w:hAnsi="Arial" w:cs="Arial"/>
        </w:rPr>
        <w:t>.</w:t>
      </w:r>
    </w:p>
    <w:p w14:paraId="5ABE3A66" w14:textId="77777777" w:rsidR="00054503" w:rsidRPr="00F12498" w:rsidRDefault="00054503" w:rsidP="00054503">
      <w:pPr>
        <w:pStyle w:val="Style11"/>
        <w:rPr>
          <w:rFonts w:ascii="Arial" w:hAnsi="Arial"/>
        </w:rPr>
      </w:pPr>
      <w:bookmarkStart w:id="34" w:name="_Toc174009638"/>
      <w:r w:rsidRPr="00F12498">
        <w:rPr>
          <w:rFonts w:ascii="Arial" w:hAnsi="Arial"/>
        </w:rPr>
        <w:t>Start date and period of implementation</w:t>
      </w:r>
      <w:bookmarkEnd w:id="34"/>
    </w:p>
    <w:p w14:paraId="4ED34CDF" w14:textId="18BC76F9" w:rsidR="00054503" w:rsidRPr="00F12498" w:rsidRDefault="007B24C0" w:rsidP="00054503">
      <w:pPr>
        <w:ind w:left="705"/>
        <w:jc w:val="both"/>
        <w:rPr>
          <w:rFonts w:ascii="Arial" w:hAnsi="Arial" w:cs="Arial"/>
        </w:rPr>
      </w:pPr>
      <w:r w:rsidRPr="00F12498">
        <w:rPr>
          <w:rFonts w:ascii="Arial" w:hAnsi="Arial" w:cs="Arial"/>
        </w:rPr>
        <w:t xml:space="preserve">The intended start date is as soon as both parties have signed the contract agreement and the period of implementation of the contract will be </w:t>
      </w:r>
      <w:r w:rsidR="00B90F9B">
        <w:rPr>
          <w:rFonts w:ascii="Arial" w:hAnsi="Arial" w:cs="Arial"/>
        </w:rPr>
        <w:t xml:space="preserve">within </w:t>
      </w:r>
      <w:r w:rsidRPr="00F12498">
        <w:rPr>
          <w:rFonts w:ascii="Arial" w:hAnsi="Arial" w:cs="Arial"/>
        </w:rPr>
        <w:t xml:space="preserve">60 calendar days from the date of signing the agreement. </w:t>
      </w:r>
    </w:p>
    <w:p w14:paraId="28E9B000" w14:textId="72ED5616" w:rsidR="003E4562" w:rsidRPr="00F12498" w:rsidRDefault="003E4562" w:rsidP="003E4562">
      <w:pPr>
        <w:pStyle w:val="Style1"/>
        <w:rPr>
          <w:rFonts w:ascii="Arial" w:hAnsi="Arial" w:cs="Arial"/>
          <w:lang w:val="en-GB"/>
        </w:rPr>
      </w:pPr>
      <w:bookmarkStart w:id="35" w:name="_Toc174009639"/>
      <w:r w:rsidRPr="00F12498">
        <w:rPr>
          <w:rFonts w:ascii="Arial" w:hAnsi="Arial" w:cs="Arial"/>
          <w:lang w:val="en-GB"/>
        </w:rPr>
        <w:t>MONITORING AND EVALUATION</w:t>
      </w:r>
      <w:bookmarkEnd w:id="35"/>
      <w:r w:rsidRPr="00F12498">
        <w:rPr>
          <w:rFonts w:ascii="Arial" w:hAnsi="Arial" w:cs="Arial"/>
          <w:lang w:val="en-GB"/>
        </w:rPr>
        <w:t xml:space="preserve"> </w:t>
      </w:r>
    </w:p>
    <w:p w14:paraId="2811C9EA" w14:textId="4F120424" w:rsidR="003E4562" w:rsidRPr="00F12498" w:rsidRDefault="003E4562" w:rsidP="003E4562">
      <w:pPr>
        <w:pStyle w:val="Style11"/>
        <w:rPr>
          <w:rFonts w:ascii="Arial" w:hAnsi="Arial"/>
        </w:rPr>
      </w:pPr>
      <w:bookmarkStart w:id="36" w:name="_Toc174009640"/>
      <w:r w:rsidRPr="00F12498">
        <w:rPr>
          <w:rFonts w:ascii="Arial" w:hAnsi="Arial"/>
        </w:rPr>
        <w:t>Definition of indicators</w:t>
      </w:r>
      <w:bookmarkEnd w:id="36"/>
    </w:p>
    <w:p w14:paraId="6C0BCB4E" w14:textId="632411AB" w:rsidR="003E4562" w:rsidRPr="003E4562" w:rsidRDefault="003E4562" w:rsidP="003E4562">
      <w:pPr>
        <w:ind w:left="705"/>
        <w:jc w:val="both"/>
        <w:rPr>
          <w:rFonts w:ascii="Arial" w:hAnsi="Arial" w:cs="Arial"/>
        </w:rPr>
      </w:pPr>
      <w:r w:rsidRPr="00F12498">
        <w:rPr>
          <w:rFonts w:ascii="Arial" w:hAnsi="Arial" w:cs="Arial"/>
        </w:rPr>
        <w:t>The indicators to be used are timeliness, technical coverage and analyt</w:t>
      </w:r>
      <w:r w:rsidRPr="003E4562">
        <w:rPr>
          <w:rFonts w:ascii="Arial" w:hAnsi="Arial" w:cs="Arial"/>
        </w:rPr>
        <w:t xml:space="preserve">ical quality of the Report as detailed in the </w:t>
      </w:r>
      <w:r>
        <w:rPr>
          <w:rFonts w:ascii="Arial" w:hAnsi="Arial" w:cs="Arial"/>
        </w:rPr>
        <w:t>section 5</w:t>
      </w:r>
      <w:r w:rsidRPr="003E4562">
        <w:rPr>
          <w:rFonts w:ascii="Arial" w:hAnsi="Arial" w:cs="Arial"/>
        </w:rPr>
        <w:t xml:space="preserve"> above.</w:t>
      </w:r>
    </w:p>
    <w:p w14:paraId="27A30E74" w14:textId="0BA94584" w:rsidR="0097147C" w:rsidRPr="00C64D69" w:rsidRDefault="0097147C" w:rsidP="0097147C">
      <w:pPr>
        <w:pStyle w:val="Style11"/>
        <w:rPr>
          <w:rFonts w:ascii="Arial" w:hAnsi="Arial"/>
        </w:rPr>
      </w:pPr>
      <w:bookmarkStart w:id="37" w:name="_Toc174009641"/>
      <w:r>
        <w:rPr>
          <w:rFonts w:ascii="Arial" w:hAnsi="Arial"/>
        </w:rPr>
        <w:t>Special requirements</w:t>
      </w:r>
      <w:bookmarkEnd w:id="37"/>
    </w:p>
    <w:p w14:paraId="5B81F7CD" w14:textId="1C493969" w:rsidR="0097147C" w:rsidRPr="0097147C" w:rsidRDefault="007B24C0" w:rsidP="0097147C">
      <w:pPr>
        <w:ind w:left="705"/>
        <w:jc w:val="both"/>
        <w:rPr>
          <w:rFonts w:ascii="Arial" w:hAnsi="Arial" w:cs="Arial"/>
        </w:rPr>
      </w:pPr>
      <w:r w:rsidRPr="007B24C0">
        <w:rPr>
          <w:rFonts w:ascii="Arial" w:hAnsi="Arial" w:cs="Arial"/>
        </w:rPr>
        <w:t>The Consultant must declare any potential conflict of interest between the provision of the requested services, and other activities in which, a member of their consortium of group (s), or any expert proposed in their offer is engaged</w:t>
      </w:r>
      <w:r w:rsidR="0097147C" w:rsidRPr="0097147C">
        <w:rPr>
          <w:rFonts w:ascii="Arial" w:hAnsi="Arial" w:cs="Arial"/>
        </w:rPr>
        <w:t>.</w:t>
      </w:r>
    </w:p>
    <w:p w14:paraId="7DDB4E5C" w14:textId="5370A8C5" w:rsidR="002B7729" w:rsidRPr="00C64D69" w:rsidRDefault="002B7729" w:rsidP="002B7729">
      <w:pPr>
        <w:pStyle w:val="Style1"/>
        <w:rPr>
          <w:rFonts w:ascii="Arial" w:hAnsi="Arial" w:cs="Arial"/>
          <w:lang w:val="en-GB"/>
        </w:rPr>
      </w:pPr>
      <w:bookmarkStart w:id="38" w:name="_Toc174009642"/>
      <w:r>
        <w:rPr>
          <w:rFonts w:ascii="Arial" w:hAnsi="Arial" w:cs="Arial"/>
          <w:lang w:val="en-GB"/>
        </w:rPr>
        <w:t>ASSUMPTIONS AND RISKS</w:t>
      </w:r>
      <w:bookmarkEnd w:id="38"/>
      <w:r w:rsidRPr="00C64D69">
        <w:rPr>
          <w:rFonts w:ascii="Arial" w:hAnsi="Arial" w:cs="Arial"/>
          <w:lang w:val="en-GB"/>
        </w:rPr>
        <w:t xml:space="preserve"> </w:t>
      </w:r>
    </w:p>
    <w:p w14:paraId="615A2252" w14:textId="71D6AB25" w:rsidR="002B7729" w:rsidRPr="00C64D69" w:rsidRDefault="002B7729" w:rsidP="002B7729">
      <w:pPr>
        <w:pStyle w:val="Style11"/>
        <w:rPr>
          <w:rFonts w:ascii="Arial" w:hAnsi="Arial"/>
        </w:rPr>
      </w:pPr>
      <w:bookmarkStart w:id="39" w:name="_Toc174009643"/>
      <w:r>
        <w:rPr>
          <w:rFonts w:ascii="Arial" w:hAnsi="Arial"/>
        </w:rPr>
        <w:t>Assumptions underlying the project</w:t>
      </w:r>
      <w:bookmarkEnd w:id="39"/>
    </w:p>
    <w:p w14:paraId="1B091901" w14:textId="78773156" w:rsidR="005D7673" w:rsidRPr="005D7673" w:rsidRDefault="005D7673" w:rsidP="005D7673">
      <w:pPr>
        <w:ind w:left="705"/>
        <w:jc w:val="both"/>
        <w:rPr>
          <w:rFonts w:ascii="Arial" w:hAnsi="Arial" w:cs="Arial"/>
        </w:rPr>
      </w:pPr>
      <w:bookmarkStart w:id="40" w:name="_Toc174009644"/>
      <w:r w:rsidRPr="005D7673">
        <w:rPr>
          <w:rFonts w:ascii="Arial" w:hAnsi="Arial" w:cs="Arial"/>
        </w:rPr>
        <w:t xml:space="preserve">The intended start date is as soon as both parties have signed the contract agreement and the period of implementation of the contract will be </w:t>
      </w:r>
      <w:r>
        <w:rPr>
          <w:rFonts w:ascii="Arial" w:hAnsi="Arial" w:cs="Arial"/>
        </w:rPr>
        <w:t xml:space="preserve">within </w:t>
      </w:r>
      <w:r w:rsidR="003D76D1">
        <w:rPr>
          <w:rFonts w:ascii="Arial" w:hAnsi="Arial" w:cs="Arial"/>
        </w:rPr>
        <w:t>6</w:t>
      </w:r>
      <w:r w:rsidRPr="005D7673">
        <w:rPr>
          <w:rFonts w:ascii="Arial" w:hAnsi="Arial" w:cs="Arial"/>
        </w:rPr>
        <w:t>0 calendar days from the date of signing the agreement.</w:t>
      </w:r>
    </w:p>
    <w:p w14:paraId="6063175E" w14:textId="5FD28618" w:rsidR="002B7729" w:rsidRPr="00C64D69" w:rsidRDefault="002B7729" w:rsidP="002B7729">
      <w:pPr>
        <w:pStyle w:val="Style11"/>
        <w:rPr>
          <w:rFonts w:ascii="Arial" w:hAnsi="Arial"/>
        </w:rPr>
      </w:pPr>
      <w:r>
        <w:rPr>
          <w:rFonts w:ascii="Arial" w:hAnsi="Arial"/>
        </w:rPr>
        <w:t>Risks</w:t>
      </w:r>
      <w:bookmarkEnd w:id="40"/>
    </w:p>
    <w:p w14:paraId="5E7690F0" w14:textId="5830F91A" w:rsidR="002B7729" w:rsidRPr="002B7729" w:rsidRDefault="007B24C0" w:rsidP="002B7729">
      <w:pPr>
        <w:ind w:left="705"/>
        <w:jc w:val="both"/>
        <w:rPr>
          <w:rFonts w:ascii="Arial" w:hAnsi="Arial" w:cs="Arial"/>
        </w:rPr>
      </w:pPr>
      <w:r w:rsidRPr="007B24C0">
        <w:rPr>
          <w:rFonts w:ascii="Arial" w:hAnsi="Arial" w:cs="Arial"/>
        </w:rPr>
        <w:t>The nature of the assignment presents negligible risks associated with the consultancy. Some of the foreseen risks are the following</w:t>
      </w:r>
      <w:r w:rsidR="002B7729" w:rsidRPr="002B7729">
        <w:rPr>
          <w:rFonts w:ascii="Arial" w:hAnsi="Arial" w:cs="Arial"/>
        </w:rPr>
        <w:t>:</w:t>
      </w:r>
    </w:p>
    <w:tbl>
      <w:tblPr>
        <w:tblW w:w="865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1439"/>
        <w:gridCol w:w="3560"/>
      </w:tblGrid>
      <w:tr w:rsidR="007B24C0" w:rsidRPr="004F13E5" w14:paraId="0D07496C" w14:textId="77777777" w:rsidTr="002B7729">
        <w:trPr>
          <w:tblHeader/>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05A338EF" w14:textId="5941F3F6" w:rsidR="007B24C0" w:rsidRPr="007B24C0" w:rsidRDefault="007B24C0" w:rsidP="007B24C0">
            <w:pPr>
              <w:jc w:val="both"/>
              <w:rPr>
                <w:rFonts w:ascii="Arial" w:hAnsi="Arial" w:cs="Arial"/>
                <w:b/>
              </w:rPr>
            </w:pPr>
            <w:r w:rsidRPr="007B24C0">
              <w:rPr>
                <w:rFonts w:ascii="Arial" w:hAnsi="Arial" w:cs="Arial"/>
              </w:rPr>
              <w:t>Possible risks</w:t>
            </w:r>
          </w:p>
        </w:tc>
        <w:tc>
          <w:tcPr>
            <w:tcW w:w="1439" w:type="dxa"/>
            <w:tcBorders>
              <w:top w:val="single" w:sz="4" w:space="0" w:color="auto"/>
              <w:left w:val="single" w:sz="4" w:space="0" w:color="auto"/>
              <w:bottom w:val="single" w:sz="4" w:space="0" w:color="auto"/>
              <w:right w:val="single" w:sz="4" w:space="0" w:color="auto"/>
            </w:tcBorders>
            <w:shd w:val="clear" w:color="auto" w:fill="auto"/>
          </w:tcPr>
          <w:p w14:paraId="61CBD1F5" w14:textId="727C8665" w:rsidR="007B24C0" w:rsidRPr="007B24C0" w:rsidRDefault="007B24C0" w:rsidP="007B24C0">
            <w:pPr>
              <w:jc w:val="both"/>
              <w:rPr>
                <w:rFonts w:ascii="Arial" w:hAnsi="Arial" w:cs="Arial"/>
                <w:b/>
              </w:rPr>
            </w:pPr>
            <w:r w:rsidRPr="007B24C0">
              <w:rPr>
                <w:rFonts w:ascii="Arial" w:hAnsi="Arial" w:cs="Arial"/>
              </w:rPr>
              <w:t>Risk Level</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6342997D" w14:textId="6A2A40C6" w:rsidR="007B24C0" w:rsidRPr="007B24C0" w:rsidRDefault="007B24C0" w:rsidP="007B24C0">
            <w:pPr>
              <w:jc w:val="both"/>
              <w:rPr>
                <w:rFonts w:ascii="Arial" w:hAnsi="Arial" w:cs="Arial"/>
                <w:b/>
              </w:rPr>
            </w:pPr>
            <w:r w:rsidRPr="007B24C0">
              <w:rPr>
                <w:rFonts w:ascii="Arial" w:hAnsi="Arial" w:cs="Arial"/>
              </w:rPr>
              <w:t>Mitigation Measures</w:t>
            </w:r>
          </w:p>
        </w:tc>
      </w:tr>
      <w:tr w:rsidR="007B24C0" w:rsidRPr="004F13E5" w14:paraId="528E6652" w14:textId="77777777" w:rsidTr="002B7729">
        <w:trPr>
          <w:trHeight w:val="179"/>
        </w:trPr>
        <w:tc>
          <w:tcPr>
            <w:tcW w:w="3660" w:type="dxa"/>
            <w:tcBorders>
              <w:top w:val="single" w:sz="4" w:space="0" w:color="auto"/>
              <w:left w:val="single" w:sz="4" w:space="0" w:color="auto"/>
              <w:bottom w:val="single" w:sz="4" w:space="0" w:color="auto"/>
              <w:right w:val="single" w:sz="4" w:space="0" w:color="auto"/>
            </w:tcBorders>
            <w:shd w:val="clear" w:color="auto" w:fill="auto"/>
          </w:tcPr>
          <w:p w14:paraId="6B98751F" w14:textId="167C0018" w:rsidR="007B24C0" w:rsidRPr="007B24C0" w:rsidRDefault="007B24C0" w:rsidP="007B24C0">
            <w:pPr>
              <w:numPr>
                <w:ilvl w:val="6"/>
                <w:numId w:val="40"/>
              </w:numPr>
              <w:tabs>
                <w:tab w:val="clear" w:pos="2520"/>
                <w:tab w:val="num" w:pos="360"/>
              </w:tabs>
              <w:spacing w:after="120"/>
              <w:ind w:left="360"/>
              <w:jc w:val="both"/>
              <w:rPr>
                <w:rFonts w:ascii="Arial" w:hAnsi="Arial" w:cs="Arial"/>
              </w:rPr>
            </w:pPr>
            <w:r w:rsidRPr="007B24C0">
              <w:rPr>
                <w:rFonts w:ascii="Arial" w:hAnsi="Arial" w:cs="Arial"/>
              </w:rPr>
              <w:t xml:space="preserve">Unavailability of key stakeholders to provide relevant information due to change in the working environment </w:t>
            </w:r>
          </w:p>
        </w:tc>
        <w:tc>
          <w:tcPr>
            <w:tcW w:w="1439" w:type="dxa"/>
            <w:tcBorders>
              <w:top w:val="single" w:sz="4" w:space="0" w:color="auto"/>
              <w:left w:val="single" w:sz="4" w:space="0" w:color="auto"/>
              <w:bottom w:val="single" w:sz="4" w:space="0" w:color="auto"/>
              <w:right w:val="single" w:sz="4" w:space="0" w:color="auto"/>
            </w:tcBorders>
          </w:tcPr>
          <w:p w14:paraId="52D20BA4" w14:textId="0FEB9D19" w:rsidR="007B24C0" w:rsidRPr="007B24C0" w:rsidRDefault="007B24C0" w:rsidP="007B24C0">
            <w:pPr>
              <w:jc w:val="both"/>
              <w:rPr>
                <w:rFonts w:ascii="Arial" w:hAnsi="Arial" w:cs="Arial"/>
              </w:rPr>
            </w:pPr>
            <w:r w:rsidRPr="007B24C0">
              <w:rPr>
                <w:rFonts w:ascii="Arial" w:hAnsi="Arial" w:cs="Arial"/>
              </w:rPr>
              <w:t>Medium</w:t>
            </w:r>
          </w:p>
        </w:tc>
        <w:tc>
          <w:tcPr>
            <w:tcW w:w="3560" w:type="dxa"/>
            <w:tcBorders>
              <w:top w:val="single" w:sz="4" w:space="0" w:color="auto"/>
              <w:left w:val="single" w:sz="4" w:space="0" w:color="auto"/>
              <w:bottom w:val="single" w:sz="4" w:space="0" w:color="auto"/>
              <w:right w:val="single" w:sz="4" w:space="0" w:color="auto"/>
            </w:tcBorders>
            <w:shd w:val="clear" w:color="auto" w:fill="auto"/>
          </w:tcPr>
          <w:p w14:paraId="5F156346" w14:textId="75737FB0" w:rsidR="007B24C0" w:rsidRPr="007B24C0" w:rsidRDefault="007B24C0" w:rsidP="007B24C0">
            <w:pPr>
              <w:jc w:val="both"/>
              <w:rPr>
                <w:rFonts w:ascii="Arial" w:hAnsi="Arial" w:cs="Arial"/>
              </w:rPr>
            </w:pPr>
            <w:r w:rsidRPr="007B24C0">
              <w:rPr>
                <w:rFonts w:ascii="Arial" w:hAnsi="Arial" w:cs="Arial"/>
              </w:rPr>
              <w:t>Plan and communicate ahead with key stakeholders; have more than one communication means</w:t>
            </w:r>
          </w:p>
        </w:tc>
      </w:tr>
    </w:tbl>
    <w:p w14:paraId="19549F78" w14:textId="78E5F9BF" w:rsidR="002B7729" w:rsidRDefault="002B7729" w:rsidP="00455BB8">
      <w:pPr>
        <w:ind w:left="705"/>
        <w:jc w:val="both"/>
        <w:rPr>
          <w:rFonts w:ascii="Arial" w:hAnsi="Arial" w:cs="Arial"/>
        </w:rPr>
      </w:pPr>
    </w:p>
    <w:p w14:paraId="2327D7D8" w14:textId="77777777" w:rsidR="00FB657C" w:rsidRPr="000668C6" w:rsidRDefault="00FB657C" w:rsidP="00FB657C">
      <w:pPr>
        <w:keepNext/>
        <w:tabs>
          <w:tab w:val="num" w:pos="480"/>
        </w:tabs>
        <w:spacing w:before="240" w:after="120"/>
        <w:ind w:left="480" w:hanging="480"/>
        <w:jc w:val="both"/>
        <w:outlineLvl w:val="0"/>
        <w:rPr>
          <w:rFonts w:ascii="Arial" w:eastAsia="Times New Roman" w:hAnsi="Arial" w:cs="Arial"/>
          <w:lang w:val="en-US"/>
        </w:rPr>
      </w:pPr>
      <w:r w:rsidRPr="000668C6">
        <w:rPr>
          <w:rFonts w:ascii="Arial" w:eastAsia="Times New Roman" w:hAnsi="Arial" w:cs="Arial"/>
          <w:b/>
          <w:bCs/>
          <w:lang w:val="en-US"/>
        </w:rPr>
        <w:lastRenderedPageBreak/>
        <w:tab/>
        <w:t>FINANCIAL PROPOSAL</w:t>
      </w:r>
      <w:r w:rsidRPr="000668C6">
        <w:rPr>
          <w:rFonts w:ascii="Arial" w:eastAsia="Times New Roman" w:hAnsi="Arial" w:cs="Arial"/>
          <w:lang w:val="en-US"/>
        </w:rPr>
        <w:t xml:space="preserve"> </w:t>
      </w:r>
    </w:p>
    <w:p w14:paraId="4A903928" w14:textId="77777777" w:rsidR="00FB657C" w:rsidRPr="000668C6"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0668C6">
        <w:rPr>
          <w:rFonts w:ascii="Arial" w:eastAsia="Times New Roman" w:hAnsi="Arial" w:cs="Arial"/>
          <w:b/>
          <w:bCs/>
          <w:lang w:val="en-US"/>
        </w:rPr>
        <w:t>9.1</w:t>
      </w:r>
      <w:r w:rsidRPr="000668C6">
        <w:rPr>
          <w:rFonts w:ascii="Arial" w:eastAsia="Times New Roman" w:hAnsi="Arial" w:cs="Arial"/>
          <w:b/>
          <w:bCs/>
          <w:lang w:val="en-US"/>
        </w:rPr>
        <w:tab/>
        <w:t>Financial proposal</w:t>
      </w:r>
    </w:p>
    <w:p w14:paraId="19ED9C82" w14:textId="77777777" w:rsidR="00FB657C" w:rsidRPr="000668C6" w:rsidRDefault="00FB657C" w:rsidP="00FB657C">
      <w:pPr>
        <w:keepNext/>
        <w:tabs>
          <w:tab w:val="num" w:pos="480"/>
        </w:tabs>
        <w:spacing w:before="240" w:after="120"/>
        <w:ind w:left="480" w:hanging="480"/>
        <w:jc w:val="both"/>
        <w:outlineLvl w:val="0"/>
        <w:rPr>
          <w:rFonts w:ascii="Arial" w:eastAsia="Times New Roman" w:hAnsi="Arial" w:cs="Arial"/>
          <w:lang w:val="en-US"/>
        </w:rPr>
      </w:pPr>
      <w:r>
        <w:rPr>
          <w:rFonts w:ascii="Arial" w:eastAsia="Times New Roman" w:hAnsi="Arial" w:cs="Arial"/>
          <w:lang w:val="en-US"/>
        </w:rPr>
        <w:tab/>
      </w:r>
      <w:r w:rsidRPr="000668C6">
        <w:rPr>
          <w:rFonts w:ascii="Arial" w:eastAsia="Times New Roman" w:hAnsi="Arial" w:cs="Arial"/>
          <w:lang w:val="en-US"/>
        </w:rPr>
        <w:t xml:space="preserve">The financial proposal should include all consultancy fees and all </w:t>
      </w:r>
      <w:proofErr w:type="gramStart"/>
      <w:r w:rsidRPr="000668C6">
        <w:rPr>
          <w:rFonts w:ascii="Arial" w:eastAsia="Times New Roman" w:hAnsi="Arial" w:cs="Arial"/>
          <w:lang w:val="en-US"/>
        </w:rPr>
        <w:t>costs .</w:t>
      </w:r>
      <w:proofErr w:type="gramEnd"/>
      <w:r w:rsidRPr="000668C6">
        <w:rPr>
          <w:rFonts w:ascii="Arial" w:eastAsia="Times New Roman" w:hAnsi="Arial" w:cs="Arial"/>
          <w:lang w:val="en-US"/>
        </w:rPr>
        <w:t xml:space="preserve"> </w:t>
      </w:r>
    </w:p>
    <w:p w14:paraId="4B99ED0F" w14:textId="77777777" w:rsidR="00FB657C" w:rsidRPr="000668C6" w:rsidRDefault="00FB657C" w:rsidP="00FB657C">
      <w:pPr>
        <w:keepNext/>
        <w:tabs>
          <w:tab w:val="num" w:pos="480"/>
        </w:tabs>
        <w:spacing w:before="240" w:after="120"/>
        <w:ind w:left="480" w:hanging="480"/>
        <w:jc w:val="both"/>
        <w:outlineLvl w:val="0"/>
        <w:rPr>
          <w:rFonts w:ascii="Arial" w:eastAsia="Times New Roman" w:hAnsi="Arial" w:cs="Arial"/>
          <w:b/>
          <w:bCs/>
          <w:lang w:val="en-US"/>
        </w:rPr>
      </w:pPr>
      <w:r w:rsidRPr="000668C6">
        <w:rPr>
          <w:rFonts w:ascii="Arial" w:eastAsia="Times New Roman" w:hAnsi="Arial" w:cs="Arial"/>
          <w:b/>
          <w:bCs/>
          <w:lang w:val="en-US"/>
        </w:rPr>
        <w:t>9.2</w:t>
      </w:r>
      <w:r w:rsidRPr="000668C6">
        <w:rPr>
          <w:rFonts w:ascii="Arial" w:eastAsia="Times New Roman" w:hAnsi="Arial" w:cs="Arial"/>
          <w:b/>
          <w:bCs/>
          <w:lang w:val="en-US"/>
        </w:rPr>
        <w:tab/>
        <w:t>Schedule of payment</w:t>
      </w:r>
    </w:p>
    <w:p w14:paraId="6B283D60" w14:textId="77777777" w:rsidR="00FB657C" w:rsidRPr="000668C6" w:rsidRDefault="00FB657C" w:rsidP="00FB657C">
      <w:pPr>
        <w:keepNext/>
        <w:tabs>
          <w:tab w:val="num" w:pos="480"/>
        </w:tabs>
        <w:spacing w:before="240" w:after="120"/>
        <w:ind w:left="480" w:hanging="480"/>
        <w:jc w:val="both"/>
        <w:outlineLvl w:val="0"/>
        <w:rPr>
          <w:rFonts w:ascii="Arial" w:eastAsia="Times New Roman" w:hAnsi="Arial" w:cs="Arial"/>
          <w:lang w:val="en-US"/>
        </w:rPr>
      </w:pPr>
      <w:r>
        <w:rPr>
          <w:rFonts w:ascii="Arial" w:eastAsia="Times New Roman" w:hAnsi="Arial" w:cs="Arial"/>
          <w:lang w:val="en-US"/>
        </w:rPr>
        <w:tab/>
      </w:r>
      <w:r w:rsidRPr="000668C6">
        <w:rPr>
          <w:rFonts w:ascii="Arial" w:eastAsia="Times New Roman" w:hAnsi="Arial" w:cs="Arial"/>
          <w:lang w:val="en-US"/>
        </w:rPr>
        <w:t xml:space="preserve">Payments for the assignment shall be related to the reports and their approval as follows: </w:t>
      </w:r>
    </w:p>
    <w:p w14:paraId="01C77F6B" w14:textId="56CB4FBE" w:rsidR="00FB657C" w:rsidRPr="000668C6" w:rsidRDefault="00FB657C" w:rsidP="00FB657C">
      <w:pPr>
        <w:keepNext/>
        <w:tabs>
          <w:tab w:val="num" w:pos="480"/>
        </w:tabs>
        <w:spacing w:before="240" w:after="120"/>
        <w:ind w:left="426" w:hanging="480"/>
        <w:jc w:val="both"/>
        <w:outlineLvl w:val="0"/>
        <w:rPr>
          <w:rFonts w:ascii="Arial" w:eastAsia="Times New Roman" w:hAnsi="Arial" w:cs="Arial"/>
          <w:lang w:val="en-US"/>
        </w:rPr>
      </w:pPr>
      <w:r>
        <w:rPr>
          <w:rFonts w:ascii="Arial" w:eastAsia="Times New Roman" w:hAnsi="Arial" w:cs="Arial"/>
          <w:b/>
          <w:bCs/>
          <w:lang w:val="en-US"/>
        </w:rPr>
        <w:tab/>
        <w:t>20</w:t>
      </w:r>
      <w:r w:rsidRPr="000668C6">
        <w:rPr>
          <w:rFonts w:ascii="Arial" w:eastAsia="Times New Roman" w:hAnsi="Arial" w:cs="Arial"/>
          <w:b/>
          <w:bCs/>
          <w:lang w:val="en-US"/>
        </w:rPr>
        <w:t>%</w:t>
      </w:r>
      <w:r w:rsidRPr="000668C6">
        <w:rPr>
          <w:rFonts w:ascii="Arial" w:eastAsia="Times New Roman" w:hAnsi="Arial" w:cs="Arial"/>
          <w:lang w:val="en-US"/>
        </w:rPr>
        <w:t xml:space="preserve"> of the contract price shall be paid upon submission and approval of the </w:t>
      </w:r>
      <w:r>
        <w:rPr>
          <w:rFonts w:ascii="Arial" w:eastAsia="Times New Roman" w:hAnsi="Arial" w:cs="Arial"/>
          <w:lang w:val="en-US"/>
        </w:rPr>
        <w:t>Concept Note</w:t>
      </w:r>
    </w:p>
    <w:p w14:paraId="42B4B0CE" w14:textId="498FEAE4" w:rsidR="00FB657C" w:rsidRPr="000668C6" w:rsidRDefault="00FB657C" w:rsidP="00FB657C">
      <w:pPr>
        <w:keepNext/>
        <w:tabs>
          <w:tab w:val="num" w:pos="480"/>
        </w:tabs>
        <w:spacing w:before="240" w:after="120"/>
        <w:ind w:left="426" w:hanging="480"/>
        <w:jc w:val="both"/>
        <w:outlineLvl w:val="0"/>
        <w:rPr>
          <w:rFonts w:ascii="Arial" w:eastAsia="Times New Roman" w:hAnsi="Arial" w:cs="Arial"/>
          <w:lang w:val="en-US"/>
        </w:rPr>
      </w:pPr>
      <w:r>
        <w:rPr>
          <w:rFonts w:ascii="Arial" w:eastAsia="Times New Roman" w:hAnsi="Arial" w:cs="Arial"/>
          <w:b/>
          <w:bCs/>
          <w:lang w:val="en-US"/>
        </w:rPr>
        <w:tab/>
        <w:t>80</w:t>
      </w:r>
      <w:r w:rsidRPr="000668C6">
        <w:rPr>
          <w:rFonts w:ascii="Arial" w:eastAsia="Times New Roman" w:hAnsi="Arial" w:cs="Arial"/>
          <w:b/>
          <w:bCs/>
          <w:lang w:val="en-US"/>
        </w:rPr>
        <w:t>%</w:t>
      </w:r>
      <w:r w:rsidRPr="000668C6">
        <w:rPr>
          <w:rFonts w:ascii="Arial" w:eastAsia="Times New Roman" w:hAnsi="Arial" w:cs="Arial"/>
          <w:lang w:val="en-US"/>
        </w:rPr>
        <w:t xml:space="preserve"> of the contract price shall be paid upon submission and approval of the </w:t>
      </w:r>
      <w:r>
        <w:rPr>
          <w:rFonts w:ascii="Arial" w:eastAsia="Times New Roman" w:hAnsi="Arial" w:cs="Arial"/>
          <w:lang w:val="en-US"/>
        </w:rPr>
        <w:t>Workshop</w:t>
      </w:r>
      <w:r w:rsidRPr="000668C6">
        <w:rPr>
          <w:rFonts w:ascii="Arial" w:eastAsia="Times New Roman" w:hAnsi="Arial" w:cs="Arial"/>
          <w:lang w:val="en-US"/>
        </w:rPr>
        <w:t xml:space="preserve"> Report</w:t>
      </w:r>
    </w:p>
    <w:p w14:paraId="29AB13EB" w14:textId="77777777" w:rsidR="00FB657C" w:rsidRPr="00455BB8" w:rsidRDefault="00FB657C" w:rsidP="00455BB8">
      <w:pPr>
        <w:ind w:left="705"/>
        <w:jc w:val="both"/>
        <w:rPr>
          <w:rFonts w:ascii="Arial" w:hAnsi="Arial" w:cs="Arial"/>
        </w:rPr>
      </w:pPr>
    </w:p>
    <w:sectPr w:rsidR="00FB657C" w:rsidRPr="00455BB8">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C5D1F" w14:textId="77777777" w:rsidR="00980E63" w:rsidRDefault="00980E63" w:rsidP="006F5F09">
      <w:pPr>
        <w:spacing w:after="0" w:line="240" w:lineRule="auto"/>
      </w:pPr>
      <w:r>
        <w:separator/>
      </w:r>
    </w:p>
  </w:endnote>
  <w:endnote w:type="continuationSeparator" w:id="0">
    <w:p w14:paraId="7BBE5109" w14:textId="77777777" w:rsidR="00980E63" w:rsidRDefault="00980E63" w:rsidP="006F5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WenQuanYi Micro Hei">
    <w:charset w:val="80"/>
    <w:family w:val="auto"/>
    <w:pitch w:val="variable"/>
  </w:font>
  <w:font w:name="Cambria">
    <w:panose1 w:val="02040503050406030204"/>
    <w:charset w:val="00"/>
    <w:family w:val="roman"/>
    <w:pitch w:val="variable"/>
    <w:sig w:usb0="E00006FF" w:usb1="420024FF" w:usb2="02000000" w:usb3="00000000" w:csb0="0000019F" w:csb1="00000000"/>
  </w:font>
  <w:font w:name="Liberation Serif">
    <w:altName w:val="MS Gothic"/>
    <w:charset w:val="01"/>
    <w:family w:val="roman"/>
    <w:pitch w:val="variable"/>
  </w:font>
  <w:font w:name="Lohit Hindi">
    <w:altName w:val="MS Gothic"/>
    <w:charset w:val="80"/>
    <w:family w:val="auto"/>
    <w:pitch w:val="variable"/>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4220674"/>
      <w:docPartObj>
        <w:docPartGallery w:val="Page Numbers (Bottom of Page)"/>
        <w:docPartUnique/>
      </w:docPartObj>
    </w:sdtPr>
    <w:sdtEndPr>
      <w:rPr>
        <w:noProof/>
      </w:rPr>
    </w:sdtEndPr>
    <w:sdtContent>
      <w:p w14:paraId="13438118" w14:textId="77777777" w:rsidR="00F14022" w:rsidRDefault="00F14022">
        <w:pPr>
          <w:pStyle w:val="Footer"/>
          <w:jc w:val="right"/>
        </w:pPr>
        <w:r>
          <w:fldChar w:fldCharType="begin"/>
        </w:r>
        <w:r>
          <w:instrText xml:space="preserve"> PAGE   \* MERGEFORMAT </w:instrText>
        </w:r>
        <w:r>
          <w:fldChar w:fldCharType="separate"/>
        </w:r>
        <w:r w:rsidR="002C229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9214D" w14:textId="77777777" w:rsidR="00980E63" w:rsidRDefault="00980E63" w:rsidP="006F5F09">
      <w:pPr>
        <w:spacing w:after="0" w:line="240" w:lineRule="auto"/>
      </w:pPr>
      <w:r>
        <w:separator/>
      </w:r>
    </w:p>
  </w:footnote>
  <w:footnote w:type="continuationSeparator" w:id="0">
    <w:p w14:paraId="245CDC17" w14:textId="77777777" w:rsidR="00980E63" w:rsidRDefault="00980E63" w:rsidP="006F5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D1253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2C"/>
    <w:multiLevelType w:val="hybridMultilevel"/>
    <w:tmpl w:val="AA06584A"/>
    <w:lvl w:ilvl="0" w:tplc="88221D2A">
      <w:start w:val="1"/>
      <w:numFmt w:val="bullet"/>
      <w:lvlText w:val="-"/>
      <w:lvlJc w:val="left"/>
      <w:pPr>
        <w:ind w:left="1428" w:hanging="360"/>
      </w:pPr>
      <w:rPr>
        <w:rFonts w:ascii="Calibri" w:eastAsiaTheme="minorHAnsi" w:hAnsi="Calibri" w:cs="Calibri" w:hint="default"/>
      </w:rPr>
    </w:lvl>
    <w:lvl w:ilvl="1" w:tplc="1C090003">
      <w:start w:val="1"/>
      <w:numFmt w:val="bullet"/>
      <w:lvlText w:val="o"/>
      <w:lvlJc w:val="left"/>
      <w:pPr>
        <w:ind w:left="2148" w:hanging="360"/>
      </w:pPr>
      <w:rPr>
        <w:rFonts w:ascii="Courier New" w:hAnsi="Courier New" w:cs="Courier New" w:hint="default"/>
      </w:rPr>
    </w:lvl>
    <w:lvl w:ilvl="2" w:tplc="1C090005" w:tentative="1">
      <w:start w:val="1"/>
      <w:numFmt w:val="bullet"/>
      <w:lvlText w:val=""/>
      <w:lvlJc w:val="left"/>
      <w:pPr>
        <w:ind w:left="2868" w:hanging="360"/>
      </w:pPr>
      <w:rPr>
        <w:rFonts w:ascii="Wingdings" w:hAnsi="Wingdings" w:hint="default"/>
      </w:rPr>
    </w:lvl>
    <w:lvl w:ilvl="3" w:tplc="1C090001" w:tentative="1">
      <w:start w:val="1"/>
      <w:numFmt w:val="bullet"/>
      <w:lvlText w:val=""/>
      <w:lvlJc w:val="left"/>
      <w:pPr>
        <w:ind w:left="3588" w:hanging="360"/>
      </w:pPr>
      <w:rPr>
        <w:rFonts w:ascii="Symbol" w:hAnsi="Symbol" w:hint="default"/>
      </w:rPr>
    </w:lvl>
    <w:lvl w:ilvl="4" w:tplc="1C090003" w:tentative="1">
      <w:start w:val="1"/>
      <w:numFmt w:val="bullet"/>
      <w:lvlText w:val="o"/>
      <w:lvlJc w:val="left"/>
      <w:pPr>
        <w:ind w:left="4308" w:hanging="360"/>
      </w:pPr>
      <w:rPr>
        <w:rFonts w:ascii="Courier New" w:hAnsi="Courier New" w:cs="Courier New" w:hint="default"/>
      </w:rPr>
    </w:lvl>
    <w:lvl w:ilvl="5" w:tplc="1C090005" w:tentative="1">
      <w:start w:val="1"/>
      <w:numFmt w:val="bullet"/>
      <w:lvlText w:val=""/>
      <w:lvlJc w:val="left"/>
      <w:pPr>
        <w:ind w:left="5028" w:hanging="360"/>
      </w:pPr>
      <w:rPr>
        <w:rFonts w:ascii="Wingdings" w:hAnsi="Wingdings" w:hint="default"/>
      </w:rPr>
    </w:lvl>
    <w:lvl w:ilvl="6" w:tplc="1C090001" w:tentative="1">
      <w:start w:val="1"/>
      <w:numFmt w:val="bullet"/>
      <w:lvlText w:val=""/>
      <w:lvlJc w:val="left"/>
      <w:pPr>
        <w:ind w:left="5748" w:hanging="360"/>
      </w:pPr>
      <w:rPr>
        <w:rFonts w:ascii="Symbol" w:hAnsi="Symbol" w:hint="default"/>
      </w:rPr>
    </w:lvl>
    <w:lvl w:ilvl="7" w:tplc="1C090003" w:tentative="1">
      <w:start w:val="1"/>
      <w:numFmt w:val="bullet"/>
      <w:lvlText w:val="o"/>
      <w:lvlJc w:val="left"/>
      <w:pPr>
        <w:ind w:left="6468" w:hanging="360"/>
      </w:pPr>
      <w:rPr>
        <w:rFonts w:ascii="Courier New" w:hAnsi="Courier New" w:cs="Courier New" w:hint="default"/>
      </w:rPr>
    </w:lvl>
    <w:lvl w:ilvl="8" w:tplc="1C090005" w:tentative="1">
      <w:start w:val="1"/>
      <w:numFmt w:val="bullet"/>
      <w:lvlText w:val=""/>
      <w:lvlJc w:val="left"/>
      <w:pPr>
        <w:ind w:left="7188" w:hanging="360"/>
      </w:pPr>
      <w:rPr>
        <w:rFonts w:ascii="Wingdings" w:hAnsi="Wingdings" w:hint="default"/>
      </w:rPr>
    </w:lvl>
  </w:abstractNum>
  <w:abstractNum w:abstractNumId="2" w15:restartNumberingAfterBreak="0">
    <w:nsid w:val="02082220"/>
    <w:multiLevelType w:val="hybridMultilevel"/>
    <w:tmpl w:val="2272FACE"/>
    <w:lvl w:ilvl="0" w:tplc="F3FA438A">
      <w:start w:val="1"/>
      <w:numFmt w:val="bullet"/>
      <w:lvlText w:val="-"/>
      <w:lvlJc w:val="left"/>
      <w:pPr>
        <w:ind w:left="1425" w:hanging="360"/>
      </w:pPr>
      <w:rPr>
        <w:rFonts w:ascii="Times New Roman" w:hAnsi="Times New Roman" w:hint="default"/>
      </w:rPr>
    </w:lvl>
    <w:lvl w:ilvl="1" w:tplc="469889A2">
      <w:numFmt w:val="bullet"/>
      <w:lvlText w:val="•"/>
      <w:lvlJc w:val="left"/>
      <w:pPr>
        <w:ind w:left="2145" w:hanging="360"/>
      </w:pPr>
      <w:rPr>
        <w:rFonts w:ascii="Tahoma" w:eastAsiaTheme="minorHAnsi" w:hAnsi="Tahoma" w:cs="Tahoma"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3" w15:restartNumberingAfterBreak="0">
    <w:nsid w:val="056B0418"/>
    <w:multiLevelType w:val="hybridMultilevel"/>
    <w:tmpl w:val="DFB6F680"/>
    <w:lvl w:ilvl="0" w:tplc="3F34FC0C">
      <w:start w:val="1"/>
      <w:numFmt w:val="lowerRoman"/>
      <w:pStyle w:val="ListBullet"/>
      <w:lvlText w:val="%1."/>
      <w:lvlJc w:val="righ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31389D"/>
    <w:multiLevelType w:val="hybridMultilevel"/>
    <w:tmpl w:val="616E2BE4"/>
    <w:lvl w:ilvl="0" w:tplc="88221D2A">
      <w:start w:val="1"/>
      <w:numFmt w:val="bullet"/>
      <w:lvlText w:val="-"/>
      <w:lvlJc w:val="left"/>
      <w:pPr>
        <w:ind w:left="1425" w:hanging="360"/>
      </w:pPr>
      <w:rPr>
        <w:rFonts w:ascii="Calibri" w:eastAsiaTheme="minorHAnsi" w:hAnsi="Calibri" w:cs="Calibri" w:hint="default"/>
      </w:rPr>
    </w:lvl>
    <w:lvl w:ilvl="1" w:tplc="1C090003">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5" w15:restartNumberingAfterBreak="0">
    <w:nsid w:val="15730C95"/>
    <w:multiLevelType w:val="hybridMultilevel"/>
    <w:tmpl w:val="9698D416"/>
    <w:lvl w:ilvl="0" w:tplc="8ADCA0A4">
      <w:start w:val="1"/>
      <w:numFmt w:val="lowerRoman"/>
      <w:lvlText w:val="(%1)"/>
      <w:lvlJc w:val="left"/>
      <w:pPr>
        <w:ind w:left="1202" w:hanging="360"/>
      </w:pPr>
      <w:rPr>
        <w:rFonts w:hint="default"/>
      </w:rPr>
    </w:lvl>
    <w:lvl w:ilvl="1" w:tplc="0B22991C">
      <w:start w:val="9"/>
      <w:numFmt w:val="bullet"/>
      <w:lvlText w:val="•"/>
      <w:lvlJc w:val="left"/>
      <w:pPr>
        <w:ind w:left="2702" w:hanging="1140"/>
      </w:pPr>
      <w:rPr>
        <w:rFonts w:ascii="Times New Roman" w:eastAsia="Times New Roman" w:hAnsi="Times New Roman" w:cs="Times New Roman" w:hint="default"/>
      </w:rPr>
    </w:lvl>
    <w:lvl w:ilvl="2" w:tplc="0409001B">
      <w:start w:val="1"/>
      <w:numFmt w:val="lowerRoman"/>
      <w:lvlText w:val="%3."/>
      <w:lvlJc w:val="right"/>
      <w:pPr>
        <w:ind w:left="2642" w:hanging="180"/>
      </w:pPr>
    </w:lvl>
    <w:lvl w:ilvl="3" w:tplc="0409000F" w:tentative="1">
      <w:start w:val="1"/>
      <w:numFmt w:val="decimal"/>
      <w:lvlText w:val="%4."/>
      <w:lvlJc w:val="left"/>
      <w:pPr>
        <w:ind w:left="3362" w:hanging="360"/>
      </w:pPr>
    </w:lvl>
    <w:lvl w:ilvl="4" w:tplc="04090019" w:tentative="1">
      <w:start w:val="1"/>
      <w:numFmt w:val="lowerLetter"/>
      <w:lvlText w:val="%5."/>
      <w:lvlJc w:val="left"/>
      <w:pPr>
        <w:ind w:left="4082" w:hanging="360"/>
      </w:pPr>
    </w:lvl>
    <w:lvl w:ilvl="5" w:tplc="8ADCA0A4">
      <w:start w:val="1"/>
      <w:numFmt w:val="lowerRoman"/>
      <w:lvlText w:val="(%6)"/>
      <w:lvlJc w:val="left"/>
      <w:pPr>
        <w:ind w:left="4802" w:hanging="180"/>
      </w:pPr>
      <w:rPr>
        <w:rFonts w:hint="default"/>
      </w:rPr>
    </w:lvl>
    <w:lvl w:ilvl="6" w:tplc="0409000F" w:tentative="1">
      <w:start w:val="1"/>
      <w:numFmt w:val="decimal"/>
      <w:lvlText w:val="%7."/>
      <w:lvlJc w:val="left"/>
      <w:pPr>
        <w:ind w:left="5522" w:hanging="360"/>
      </w:pPr>
    </w:lvl>
    <w:lvl w:ilvl="7" w:tplc="04090019" w:tentative="1">
      <w:start w:val="1"/>
      <w:numFmt w:val="lowerLetter"/>
      <w:lvlText w:val="%8."/>
      <w:lvlJc w:val="left"/>
      <w:pPr>
        <w:ind w:left="6242" w:hanging="360"/>
      </w:pPr>
    </w:lvl>
    <w:lvl w:ilvl="8" w:tplc="0409001B" w:tentative="1">
      <w:start w:val="1"/>
      <w:numFmt w:val="lowerRoman"/>
      <w:lvlText w:val="%9."/>
      <w:lvlJc w:val="right"/>
      <w:pPr>
        <w:ind w:left="6962" w:hanging="180"/>
      </w:pPr>
    </w:lvl>
  </w:abstractNum>
  <w:abstractNum w:abstractNumId="6" w15:restartNumberingAfterBreak="0">
    <w:nsid w:val="16C11028"/>
    <w:multiLevelType w:val="hybridMultilevel"/>
    <w:tmpl w:val="B1128C36"/>
    <w:lvl w:ilvl="0" w:tplc="B5B6A5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ACF7AC5"/>
    <w:multiLevelType w:val="hybridMultilevel"/>
    <w:tmpl w:val="37E6E674"/>
    <w:lvl w:ilvl="0" w:tplc="A9EC347E">
      <w:start w:val="1"/>
      <w:numFmt w:val="bullet"/>
      <w:lvlText w:val="•"/>
      <w:lvlJc w:val="left"/>
      <w:pPr>
        <w:tabs>
          <w:tab w:val="num" w:pos="720"/>
        </w:tabs>
        <w:ind w:left="720" w:hanging="360"/>
      </w:pPr>
      <w:rPr>
        <w:rFonts w:ascii="Arial" w:hAnsi="Arial" w:hint="default"/>
      </w:rPr>
    </w:lvl>
    <w:lvl w:ilvl="1" w:tplc="4830C4EC">
      <w:start w:val="242"/>
      <w:numFmt w:val="bullet"/>
      <w:lvlText w:val="•"/>
      <w:lvlJc w:val="left"/>
      <w:pPr>
        <w:tabs>
          <w:tab w:val="num" w:pos="1440"/>
        </w:tabs>
        <w:ind w:left="1440" w:hanging="360"/>
      </w:pPr>
      <w:rPr>
        <w:rFonts w:ascii="Arial" w:hAnsi="Arial" w:hint="default"/>
      </w:rPr>
    </w:lvl>
    <w:lvl w:ilvl="2" w:tplc="15AE07E6" w:tentative="1">
      <w:start w:val="1"/>
      <w:numFmt w:val="bullet"/>
      <w:lvlText w:val="•"/>
      <w:lvlJc w:val="left"/>
      <w:pPr>
        <w:tabs>
          <w:tab w:val="num" w:pos="2160"/>
        </w:tabs>
        <w:ind w:left="2160" w:hanging="360"/>
      </w:pPr>
      <w:rPr>
        <w:rFonts w:ascii="Arial" w:hAnsi="Arial" w:hint="default"/>
      </w:rPr>
    </w:lvl>
    <w:lvl w:ilvl="3" w:tplc="85C075D6" w:tentative="1">
      <w:start w:val="1"/>
      <w:numFmt w:val="bullet"/>
      <w:lvlText w:val="•"/>
      <w:lvlJc w:val="left"/>
      <w:pPr>
        <w:tabs>
          <w:tab w:val="num" w:pos="2880"/>
        </w:tabs>
        <w:ind w:left="2880" w:hanging="360"/>
      </w:pPr>
      <w:rPr>
        <w:rFonts w:ascii="Arial" w:hAnsi="Arial" w:hint="default"/>
      </w:rPr>
    </w:lvl>
    <w:lvl w:ilvl="4" w:tplc="24729792" w:tentative="1">
      <w:start w:val="1"/>
      <w:numFmt w:val="bullet"/>
      <w:lvlText w:val="•"/>
      <w:lvlJc w:val="left"/>
      <w:pPr>
        <w:tabs>
          <w:tab w:val="num" w:pos="3600"/>
        </w:tabs>
        <w:ind w:left="3600" w:hanging="360"/>
      </w:pPr>
      <w:rPr>
        <w:rFonts w:ascii="Arial" w:hAnsi="Arial" w:hint="default"/>
      </w:rPr>
    </w:lvl>
    <w:lvl w:ilvl="5" w:tplc="5FFA5FEA" w:tentative="1">
      <w:start w:val="1"/>
      <w:numFmt w:val="bullet"/>
      <w:lvlText w:val="•"/>
      <w:lvlJc w:val="left"/>
      <w:pPr>
        <w:tabs>
          <w:tab w:val="num" w:pos="4320"/>
        </w:tabs>
        <w:ind w:left="4320" w:hanging="360"/>
      </w:pPr>
      <w:rPr>
        <w:rFonts w:ascii="Arial" w:hAnsi="Arial" w:hint="default"/>
      </w:rPr>
    </w:lvl>
    <w:lvl w:ilvl="6" w:tplc="0E6471AA" w:tentative="1">
      <w:start w:val="1"/>
      <w:numFmt w:val="bullet"/>
      <w:lvlText w:val="•"/>
      <w:lvlJc w:val="left"/>
      <w:pPr>
        <w:tabs>
          <w:tab w:val="num" w:pos="5040"/>
        </w:tabs>
        <w:ind w:left="5040" w:hanging="360"/>
      </w:pPr>
      <w:rPr>
        <w:rFonts w:ascii="Arial" w:hAnsi="Arial" w:hint="default"/>
      </w:rPr>
    </w:lvl>
    <w:lvl w:ilvl="7" w:tplc="25489496" w:tentative="1">
      <w:start w:val="1"/>
      <w:numFmt w:val="bullet"/>
      <w:lvlText w:val="•"/>
      <w:lvlJc w:val="left"/>
      <w:pPr>
        <w:tabs>
          <w:tab w:val="num" w:pos="5760"/>
        </w:tabs>
        <w:ind w:left="5760" w:hanging="360"/>
      </w:pPr>
      <w:rPr>
        <w:rFonts w:ascii="Arial" w:hAnsi="Arial" w:hint="default"/>
      </w:rPr>
    </w:lvl>
    <w:lvl w:ilvl="8" w:tplc="B12C6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0923ED"/>
    <w:multiLevelType w:val="hybridMultilevel"/>
    <w:tmpl w:val="EE06E35C"/>
    <w:lvl w:ilvl="0" w:tplc="00C00F00">
      <w:start w:val="1"/>
      <w:numFmt w:val="lowerLetter"/>
      <w:lvlText w:val="%1)"/>
      <w:lvlJc w:val="left"/>
      <w:pPr>
        <w:ind w:left="2340" w:hanging="90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315152"/>
    <w:multiLevelType w:val="hybridMultilevel"/>
    <w:tmpl w:val="06C05ECA"/>
    <w:lvl w:ilvl="0" w:tplc="F3FA438A">
      <w:start w:val="1"/>
      <w:numFmt w:val="bullet"/>
      <w:lvlText w:val="-"/>
      <w:lvlJc w:val="left"/>
      <w:pPr>
        <w:tabs>
          <w:tab w:val="num" w:pos="720"/>
        </w:tabs>
        <w:ind w:left="720" w:hanging="360"/>
      </w:pPr>
      <w:rPr>
        <w:rFonts w:ascii="Times New Roman" w:hAnsi="Times New Roman" w:hint="default"/>
      </w:rPr>
    </w:lvl>
    <w:lvl w:ilvl="1" w:tplc="77A0B8C8" w:tentative="1">
      <w:start w:val="1"/>
      <w:numFmt w:val="bullet"/>
      <w:lvlText w:val="-"/>
      <w:lvlJc w:val="left"/>
      <w:pPr>
        <w:tabs>
          <w:tab w:val="num" w:pos="1440"/>
        </w:tabs>
        <w:ind w:left="1440" w:hanging="360"/>
      </w:pPr>
      <w:rPr>
        <w:rFonts w:ascii="Times New Roman" w:hAnsi="Times New Roman" w:hint="default"/>
      </w:rPr>
    </w:lvl>
    <w:lvl w:ilvl="2" w:tplc="7406A5E0" w:tentative="1">
      <w:start w:val="1"/>
      <w:numFmt w:val="bullet"/>
      <w:lvlText w:val="-"/>
      <w:lvlJc w:val="left"/>
      <w:pPr>
        <w:tabs>
          <w:tab w:val="num" w:pos="2160"/>
        </w:tabs>
        <w:ind w:left="2160" w:hanging="360"/>
      </w:pPr>
      <w:rPr>
        <w:rFonts w:ascii="Times New Roman" w:hAnsi="Times New Roman" w:hint="default"/>
      </w:rPr>
    </w:lvl>
    <w:lvl w:ilvl="3" w:tplc="F660570C" w:tentative="1">
      <w:start w:val="1"/>
      <w:numFmt w:val="bullet"/>
      <w:lvlText w:val="-"/>
      <w:lvlJc w:val="left"/>
      <w:pPr>
        <w:tabs>
          <w:tab w:val="num" w:pos="2880"/>
        </w:tabs>
        <w:ind w:left="2880" w:hanging="360"/>
      </w:pPr>
      <w:rPr>
        <w:rFonts w:ascii="Times New Roman" w:hAnsi="Times New Roman" w:hint="default"/>
      </w:rPr>
    </w:lvl>
    <w:lvl w:ilvl="4" w:tplc="BB703A7A" w:tentative="1">
      <w:start w:val="1"/>
      <w:numFmt w:val="bullet"/>
      <w:lvlText w:val="-"/>
      <w:lvlJc w:val="left"/>
      <w:pPr>
        <w:tabs>
          <w:tab w:val="num" w:pos="3600"/>
        </w:tabs>
        <w:ind w:left="3600" w:hanging="360"/>
      </w:pPr>
      <w:rPr>
        <w:rFonts w:ascii="Times New Roman" w:hAnsi="Times New Roman" w:hint="default"/>
      </w:rPr>
    </w:lvl>
    <w:lvl w:ilvl="5" w:tplc="C97889E4" w:tentative="1">
      <w:start w:val="1"/>
      <w:numFmt w:val="bullet"/>
      <w:lvlText w:val="-"/>
      <w:lvlJc w:val="left"/>
      <w:pPr>
        <w:tabs>
          <w:tab w:val="num" w:pos="4320"/>
        </w:tabs>
        <w:ind w:left="4320" w:hanging="360"/>
      </w:pPr>
      <w:rPr>
        <w:rFonts w:ascii="Times New Roman" w:hAnsi="Times New Roman" w:hint="default"/>
      </w:rPr>
    </w:lvl>
    <w:lvl w:ilvl="6" w:tplc="6144F2BA" w:tentative="1">
      <w:start w:val="1"/>
      <w:numFmt w:val="bullet"/>
      <w:lvlText w:val="-"/>
      <w:lvlJc w:val="left"/>
      <w:pPr>
        <w:tabs>
          <w:tab w:val="num" w:pos="5040"/>
        </w:tabs>
        <w:ind w:left="5040" w:hanging="360"/>
      </w:pPr>
      <w:rPr>
        <w:rFonts w:ascii="Times New Roman" w:hAnsi="Times New Roman" w:hint="default"/>
      </w:rPr>
    </w:lvl>
    <w:lvl w:ilvl="7" w:tplc="91A858F2" w:tentative="1">
      <w:start w:val="1"/>
      <w:numFmt w:val="bullet"/>
      <w:lvlText w:val="-"/>
      <w:lvlJc w:val="left"/>
      <w:pPr>
        <w:tabs>
          <w:tab w:val="num" w:pos="5760"/>
        </w:tabs>
        <w:ind w:left="5760" w:hanging="360"/>
      </w:pPr>
      <w:rPr>
        <w:rFonts w:ascii="Times New Roman" w:hAnsi="Times New Roman" w:hint="default"/>
      </w:rPr>
    </w:lvl>
    <w:lvl w:ilvl="8" w:tplc="AD9835E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4A6C5E"/>
    <w:multiLevelType w:val="hybridMultilevel"/>
    <w:tmpl w:val="D9A04BA2"/>
    <w:lvl w:ilvl="0" w:tplc="00D66406">
      <w:start w:val="1"/>
      <w:numFmt w:val="decimal"/>
      <w:lvlText w:val="%1."/>
      <w:lvlJc w:val="left"/>
      <w:pPr>
        <w:ind w:left="1068" w:hanging="360"/>
      </w:pPr>
      <w:rPr>
        <w:rFonts w:hint="default"/>
      </w:rPr>
    </w:lvl>
    <w:lvl w:ilvl="1" w:tplc="1C090019" w:tentative="1">
      <w:start w:val="1"/>
      <w:numFmt w:val="lowerLetter"/>
      <w:lvlText w:val="%2."/>
      <w:lvlJc w:val="left"/>
      <w:pPr>
        <w:ind w:left="1788" w:hanging="360"/>
      </w:pPr>
    </w:lvl>
    <w:lvl w:ilvl="2" w:tplc="1C09001B" w:tentative="1">
      <w:start w:val="1"/>
      <w:numFmt w:val="lowerRoman"/>
      <w:lvlText w:val="%3."/>
      <w:lvlJc w:val="right"/>
      <w:pPr>
        <w:ind w:left="2508" w:hanging="180"/>
      </w:pPr>
    </w:lvl>
    <w:lvl w:ilvl="3" w:tplc="1C09000F" w:tentative="1">
      <w:start w:val="1"/>
      <w:numFmt w:val="decimal"/>
      <w:lvlText w:val="%4."/>
      <w:lvlJc w:val="left"/>
      <w:pPr>
        <w:ind w:left="3228" w:hanging="360"/>
      </w:pPr>
    </w:lvl>
    <w:lvl w:ilvl="4" w:tplc="1C090019" w:tentative="1">
      <w:start w:val="1"/>
      <w:numFmt w:val="lowerLetter"/>
      <w:lvlText w:val="%5."/>
      <w:lvlJc w:val="left"/>
      <w:pPr>
        <w:ind w:left="3948" w:hanging="360"/>
      </w:pPr>
    </w:lvl>
    <w:lvl w:ilvl="5" w:tplc="1C09001B" w:tentative="1">
      <w:start w:val="1"/>
      <w:numFmt w:val="lowerRoman"/>
      <w:lvlText w:val="%6."/>
      <w:lvlJc w:val="right"/>
      <w:pPr>
        <w:ind w:left="4668" w:hanging="180"/>
      </w:pPr>
    </w:lvl>
    <w:lvl w:ilvl="6" w:tplc="1C09000F" w:tentative="1">
      <w:start w:val="1"/>
      <w:numFmt w:val="decimal"/>
      <w:lvlText w:val="%7."/>
      <w:lvlJc w:val="left"/>
      <w:pPr>
        <w:ind w:left="5388" w:hanging="360"/>
      </w:pPr>
    </w:lvl>
    <w:lvl w:ilvl="7" w:tplc="1C090019" w:tentative="1">
      <w:start w:val="1"/>
      <w:numFmt w:val="lowerLetter"/>
      <w:lvlText w:val="%8."/>
      <w:lvlJc w:val="left"/>
      <w:pPr>
        <w:ind w:left="6108" w:hanging="360"/>
      </w:pPr>
    </w:lvl>
    <w:lvl w:ilvl="8" w:tplc="1C09001B" w:tentative="1">
      <w:start w:val="1"/>
      <w:numFmt w:val="lowerRoman"/>
      <w:lvlText w:val="%9."/>
      <w:lvlJc w:val="right"/>
      <w:pPr>
        <w:ind w:left="6828" w:hanging="180"/>
      </w:pPr>
    </w:lvl>
  </w:abstractNum>
  <w:abstractNum w:abstractNumId="11" w15:restartNumberingAfterBreak="0">
    <w:nsid w:val="33811139"/>
    <w:multiLevelType w:val="hybridMultilevel"/>
    <w:tmpl w:val="6E727FDE"/>
    <w:lvl w:ilvl="0" w:tplc="F998BEF6">
      <w:start w:val="1"/>
      <w:numFmt w:val="lowerLetter"/>
      <w:lvlText w:val="%1)"/>
      <w:lvlJc w:val="left"/>
      <w:pPr>
        <w:ind w:left="1785" w:hanging="360"/>
      </w:pPr>
      <w:rPr>
        <w:rFonts w:hint="default"/>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12" w15:restartNumberingAfterBreak="0">
    <w:nsid w:val="3ABE4EBB"/>
    <w:multiLevelType w:val="hybridMultilevel"/>
    <w:tmpl w:val="3CC0EE4C"/>
    <w:lvl w:ilvl="0" w:tplc="86DC1336">
      <w:numFmt w:val="bullet"/>
      <w:lvlText w:val="-"/>
      <w:lvlJc w:val="left"/>
      <w:pPr>
        <w:ind w:left="1065" w:hanging="360"/>
      </w:pPr>
      <w:rPr>
        <w:rFonts w:ascii="Arial" w:eastAsiaTheme="minorHAnsi"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3" w15:restartNumberingAfterBreak="0">
    <w:nsid w:val="3CFF4A9C"/>
    <w:multiLevelType w:val="hybridMultilevel"/>
    <w:tmpl w:val="897E2A86"/>
    <w:lvl w:ilvl="0" w:tplc="F07444D2">
      <w:start w:val="7"/>
      <w:numFmt w:val="bullet"/>
      <w:lvlText w:val="-"/>
      <w:lvlJc w:val="left"/>
      <w:pPr>
        <w:ind w:left="720" w:hanging="360"/>
      </w:pPr>
      <w:rPr>
        <w:rFonts w:ascii="Maiandra GD" w:eastAsia="Times New Roman" w:hAnsi="Maiandra GD"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FBB24A8"/>
    <w:multiLevelType w:val="hybridMultilevel"/>
    <w:tmpl w:val="0366C1EC"/>
    <w:lvl w:ilvl="0" w:tplc="140EDE5E">
      <w:start w:val="1"/>
      <w:numFmt w:val="bullet"/>
      <w:lvlText w:val="•"/>
      <w:lvlJc w:val="left"/>
      <w:pPr>
        <w:tabs>
          <w:tab w:val="num" w:pos="720"/>
        </w:tabs>
        <w:ind w:left="720" w:hanging="360"/>
      </w:pPr>
      <w:rPr>
        <w:rFonts w:ascii="Arial" w:hAnsi="Arial" w:hint="default"/>
      </w:rPr>
    </w:lvl>
    <w:lvl w:ilvl="1" w:tplc="6E9A6B34" w:tentative="1">
      <w:start w:val="1"/>
      <w:numFmt w:val="bullet"/>
      <w:lvlText w:val="•"/>
      <w:lvlJc w:val="left"/>
      <w:pPr>
        <w:tabs>
          <w:tab w:val="num" w:pos="1440"/>
        </w:tabs>
        <w:ind w:left="1440" w:hanging="360"/>
      </w:pPr>
      <w:rPr>
        <w:rFonts w:ascii="Arial" w:hAnsi="Arial" w:hint="default"/>
      </w:rPr>
    </w:lvl>
    <w:lvl w:ilvl="2" w:tplc="0E08B318" w:tentative="1">
      <w:start w:val="1"/>
      <w:numFmt w:val="bullet"/>
      <w:lvlText w:val="•"/>
      <w:lvlJc w:val="left"/>
      <w:pPr>
        <w:tabs>
          <w:tab w:val="num" w:pos="2160"/>
        </w:tabs>
        <w:ind w:left="2160" w:hanging="360"/>
      </w:pPr>
      <w:rPr>
        <w:rFonts w:ascii="Arial" w:hAnsi="Arial" w:hint="default"/>
      </w:rPr>
    </w:lvl>
    <w:lvl w:ilvl="3" w:tplc="37B0B398" w:tentative="1">
      <w:start w:val="1"/>
      <w:numFmt w:val="bullet"/>
      <w:lvlText w:val="•"/>
      <w:lvlJc w:val="left"/>
      <w:pPr>
        <w:tabs>
          <w:tab w:val="num" w:pos="2880"/>
        </w:tabs>
        <w:ind w:left="2880" w:hanging="360"/>
      </w:pPr>
      <w:rPr>
        <w:rFonts w:ascii="Arial" w:hAnsi="Arial" w:hint="default"/>
      </w:rPr>
    </w:lvl>
    <w:lvl w:ilvl="4" w:tplc="5DDC1F04" w:tentative="1">
      <w:start w:val="1"/>
      <w:numFmt w:val="bullet"/>
      <w:lvlText w:val="•"/>
      <w:lvlJc w:val="left"/>
      <w:pPr>
        <w:tabs>
          <w:tab w:val="num" w:pos="3600"/>
        </w:tabs>
        <w:ind w:left="3600" w:hanging="360"/>
      </w:pPr>
      <w:rPr>
        <w:rFonts w:ascii="Arial" w:hAnsi="Arial" w:hint="default"/>
      </w:rPr>
    </w:lvl>
    <w:lvl w:ilvl="5" w:tplc="48B492EC" w:tentative="1">
      <w:start w:val="1"/>
      <w:numFmt w:val="bullet"/>
      <w:lvlText w:val="•"/>
      <w:lvlJc w:val="left"/>
      <w:pPr>
        <w:tabs>
          <w:tab w:val="num" w:pos="4320"/>
        </w:tabs>
        <w:ind w:left="4320" w:hanging="360"/>
      </w:pPr>
      <w:rPr>
        <w:rFonts w:ascii="Arial" w:hAnsi="Arial" w:hint="default"/>
      </w:rPr>
    </w:lvl>
    <w:lvl w:ilvl="6" w:tplc="D9785CFE" w:tentative="1">
      <w:start w:val="1"/>
      <w:numFmt w:val="bullet"/>
      <w:lvlText w:val="•"/>
      <w:lvlJc w:val="left"/>
      <w:pPr>
        <w:tabs>
          <w:tab w:val="num" w:pos="5040"/>
        </w:tabs>
        <w:ind w:left="5040" w:hanging="360"/>
      </w:pPr>
      <w:rPr>
        <w:rFonts w:ascii="Arial" w:hAnsi="Arial" w:hint="default"/>
      </w:rPr>
    </w:lvl>
    <w:lvl w:ilvl="7" w:tplc="1422AAFA" w:tentative="1">
      <w:start w:val="1"/>
      <w:numFmt w:val="bullet"/>
      <w:lvlText w:val="•"/>
      <w:lvlJc w:val="left"/>
      <w:pPr>
        <w:tabs>
          <w:tab w:val="num" w:pos="5760"/>
        </w:tabs>
        <w:ind w:left="5760" w:hanging="360"/>
      </w:pPr>
      <w:rPr>
        <w:rFonts w:ascii="Arial" w:hAnsi="Arial" w:hint="default"/>
      </w:rPr>
    </w:lvl>
    <w:lvl w:ilvl="8" w:tplc="DCC063F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055AD6"/>
    <w:multiLevelType w:val="multilevel"/>
    <w:tmpl w:val="E2E291E6"/>
    <w:lvl w:ilvl="0">
      <w:start w:val="1"/>
      <w:numFmt w:val="decimal"/>
      <w:pStyle w:val="SubHeading1"/>
      <w:lvlText w:val="%1."/>
      <w:lvlJc w:val="left"/>
      <w:pPr>
        <w:ind w:left="720" w:hanging="360"/>
      </w:pPr>
      <w:rPr>
        <w:rFonts w:hint="default"/>
      </w:rPr>
    </w:lvl>
    <w:lvl w:ilvl="1">
      <w:start w:val="1"/>
      <w:numFmt w:val="decimal"/>
      <w:pStyle w:val="Style11"/>
      <w:isLgl/>
      <w:lvlText w:val="%1.%2"/>
      <w:lvlJc w:val="left"/>
      <w:pPr>
        <w:ind w:left="720" w:hanging="360"/>
      </w:pPr>
      <w:rPr>
        <w:rFonts w:hint="default"/>
        <w:color w:val="auto"/>
      </w:rPr>
    </w:lvl>
    <w:lvl w:ilvl="2">
      <w:start w:val="1"/>
      <w:numFmt w:val="decimal"/>
      <w:pStyle w:val="Style111"/>
      <w:isLgl/>
      <w:lvlText w:val="%1.%2.%3"/>
      <w:lvlJc w:val="left"/>
      <w:pPr>
        <w:ind w:left="720" w:hanging="720"/>
      </w:pPr>
      <w:rPr>
        <w:rFonts w:hint="default"/>
        <w:lang w:val="en-U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953A81"/>
    <w:multiLevelType w:val="hybridMultilevel"/>
    <w:tmpl w:val="57245954"/>
    <w:lvl w:ilvl="0" w:tplc="7C60E3BE">
      <w:start w:val="1"/>
      <w:numFmt w:val="bullet"/>
      <w:lvlText w:val="•"/>
      <w:lvlJc w:val="left"/>
      <w:pPr>
        <w:tabs>
          <w:tab w:val="num" w:pos="720"/>
        </w:tabs>
        <w:ind w:left="720" w:hanging="360"/>
      </w:pPr>
      <w:rPr>
        <w:rFonts w:ascii="Arial" w:hAnsi="Arial" w:hint="default"/>
      </w:rPr>
    </w:lvl>
    <w:lvl w:ilvl="1" w:tplc="9476E14E">
      <w:start w:val="242"/>
      <w:numFmt w:val="bullet"/>
      <w:lvlText w:val="•"/>
      <w:lvlJc w:val="left"/>
      <w:pPr>
        <w:tabs>
          <w:tab w:val="num" w:pos="1440"/>
        </w:tabs>
        <w:ind w:left="1440" w:hanging="360"/>
      </w:pPr>
      <w:rPr>
        <w:rFonts w:ascii="Arial" w:hAnsi="Arial" w:hint="default"/>
      </w:rPr>
    </w:lvl>
    <w:lvl w:ilvl="2" w:tplc="EF460D22" w:tentative="1">
      <w:start w:val="1"/>
      <w:numFmt w:val="bullet"/>
      <w:lvlText w:val="•"/>
      <w:lvlJc w:val="left"/>
      <w:pPr>
        <w:tabs>
          <w:tab w:val="num" w:pos="2160"/>
        </w:tabs>
        <w:ind w:left="2160" w:hanging="360"/>
      </w:pPr>
      <w:rPr>
        <w:rFonts w:ascii="Arial" w:hAnsi="Arial" w:hint="default"/>
      </w:rPr>
    </w:lvl>
    <w:lvl w:ilvl="3" w:tplc="522AABF4" w:tentative="1">
      <w:start w:val="1"/>
      <w:numFmt w:val="bullet"/>
      <w:lvlText w:val="•"/>
      <w:lvlJc w:val="left"/>
      <w:pPr>
        <w:tabs>
          <w:tab w:val="num" w:pos="2880"/>
        </w:tabs>
        <w:ind w:left="2880" w:hanging="360"/>
      </w:pPr>
      <w:rPr>
        <w:rFonts w:ascii="Arial" w:hAnsi="Arial" w:hint="default"/>
      </w:rPr>
    </w:lvl>
    <w:lvl w:ilvl="4" w:tplc="1F06984A" w:tentative="1">
      <w:start w:val="1"/>
      <w:numFmt w:val="bullet"/>
      <w:lvlText w:val="•"/>
      <w:lvlJc w:val="left"/>
      <w:pPr>
        <w:tabs>
          <w:tab w:val="num" w:pos="3600"/>
        </w:tabs>
        <w:ind w:left="3600" w:hanging="360"/>
      </w:pPr>
      <w:rPr>
        <w:rFonts w:ascii="Arial" w:hAnsi="Arial" w:hint="default"/>
      </w:rPr>
    </w:lvl>
    <w:lvl w:ilvl="5" w:tplc="D80AA33A" w:tentative="1">
      <w:start w:val="1"/>
      <w:numFmt w:val="bullet"/>
      <w:lvlText w:val="•"/>
      <w:lvlJc w:val="left"/>
      <w:pPr>
        <w:tabs>
          <w:tab w:val="num" w:pos="4320"/>
        </w:tabs>
        <w:ind w:left="4320" w:hanging="360"/>
      </w:pPr>
      <w:rPr>
        <w:rFonts w:ascii="Arial" w:hAnsi="Arial" w:hint="default"/>
      </w:rPr>
    </w:lvl>
    <w:lvl w:ilvl="6" w:tplc="8A9C09BE" w:tentative="1">
      <w:start w:val="1"/>
      <w:numFmt w:val="bullet"/>
      <w:lvlText w:val="•"/>
      <w:lvlJc w:val="left"/>
      <w:pPr>
        <w:tabs>
          <w:tab w:val="num" w:pos="5040"/>
        </w:tabs>
        <w:ind w:left="5040" w:hanging="360"/>
      </w:pPr>
      <w:rPr>
        <w:rFonts w:ascii="Arial" w:hAnsi="Arial" w:hint="default"/>
      </w:rPr>
    </w:lvl>
    <w:lvl w:ilvl="7" w:tplc="3F0865E2" w:tentative="1">
      <w:start w:val="1"/>
      <w:numFmt w:val="bullet"/>
      <w:lvlText w:val="•"/>
      <w:lvlJc w:val="left"/>
      <w:pPr>
        <w:tabs>
          <w:tab w:val="num" w:pos="5760"/>
        </w:tabs>
        <w:ind w:left="5760" w:hanging="360"/>
      </w:pPr>
      <w:rPr>
        <w:rFonts w:ascii="Arial" w:hAnsi="Arial" w:hint="default"/>
      </w:rPr>
    </w:lvl>
    <w:lvl w:ilvl="8" w:tplc="0D224A7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093385"/>
    <w:multiLevelType w:val="hybridMultilevel"/>
    <w:tmpl w:val="78BE8722"/>
    <w:lvl w:ilvl="0" w:tplc="F3FA438A">
      <w:start w:val="1"/>
      <w:numFmt w:val="bullet"/>
      <w:lvlText w:val="-"/>
      <w:lvlJc w:val="left"/>
      <w:pPr>
        <w:ind w:left="1425" w:hanging="360"/>
      </w:pPr>
      <w:rPr>
        <w:rFonts w:ascii="Times New Roman" w:hAnsi="Times New Roman" w:hint="default"/>
      </w:rPr>
    </w:lvl>
    <w:lvl w:ilvl="1" w:tplc="1C090003" w:tentative="1">
      <w:start w:val="1"/>
      <w:numFmt w:val="bullet"/>
      <w:lvlText w:val="o"/>
      <w:lvlJc w:val="left"/>
      <w:pPr>
        <w:ind w:left="2145" w:hanging="360"/>
      </w:pPr>
      <w:rPr>
        <w:rFonts w:ascii="Courier New" w:hAnsi="Courier New" w:cs="Courier New"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abstractNum w:abstractNumId="19" w15:restartNumberingAfterBreak="0">
    <w:nsid w:val="5FB6251F"/>
    <w:multiLevelType w:val="hybridMultilevel"/>
    <w:tmpl w:val="518CFAC4"/>
    <w:lvl w:ilvl="0" w:tplc="ECF4FFB4">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62162784"/>
    <w:multiLevelType w:val="hybridMultilevel"/>
    <w:tmpl w:val="C06431B6"/>
    <w:lvl w:ilvl="0" w:tplc="D9648C9C">
      <w:start w:val="1"/>
      <w:numFmt w:val="upperLetter"/>
      <w:lvlText w:val="%1-"/>
      <w:lvlJc w:val="left"/>
      <w:pPr>
        <w:ind w:left="1065" w:hanging="36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1" w15:restartNumberingAfterBreak="0">
    <w:nsid w:val="64C07868"/>
    <w:multiLevelType w:val="hybridMultilevel"/>
    <w:tmpl w:val="6A9EAA2C"/>
    <w:lvl w:ilvl="0" w:tplc="27A428D2">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2" w15:restartNumberingAfterBreak="0">
    <w:nsid w:val="698E4684"/>
    <w:multiLevelType w:val="hybridMultilevel"/>
    <w:tmpl w:val="67FED4DE"/>
    <w:lvl w:ilvl="0" w:tplc="2BAA9E54">
      <w:numFmt w:val="bullet"/>
      <w:lvlText w:val="•"/>
      <w:lvlJc w:val="left"/>
      <w:pPr>
        <w:ind w:left="1065" w:hanging="360"/>
      </w:pPr>
      <w:rPr>
        <w:rFonts w:ascii="Tahoma" w:eastAsiaTheme="minorHAnsi" w:hAnsi="Tahoma" w:cs="Tahoma" w:hint="default"/>
      </w:rPr>
    </w:lvl>
    <w:lvl w:ilvl="1" w:tplc="1C090003" w:tentative="1">
      <w:start w:val="1"/>
      <w:numFmt w:val="bullet"/>
      <w:lvlText w:val="o"/>
      <w:lvlJc w:val="left"/>
      <w:pPr>
        <w:ind w:left="1785" w:hanging="360"/>
      </w:pPr>
      <w:rPr>
        <w:rFonts w:ascii="Courier New" w:hAnsi="Courier New" w:cs="Courier New" w:hint="default"/>
      </w:rPr>
    </w:lvl>
    <w:lvl w:ilvl="2" w:tplc="1C090005" w:tentative="1">
      <w:start w:val="1"/>
      <w:numFmt w:val="bullet"/>
      <w:lvlText w:val=""/>
      <w:lvlJc w:val="left"/>
      <w:pPr>
        <w:ind w:left="2505" w:hanging="360"/>
      </w:pPr>
      <w:rPr>
        <w:rFonts w:ascii="Wingdings" w:hAnsi="Wingdings" w:hint="default"/>
      </w:rPr>
    </w:lvl>
    <w:lvl w:ilvl="3" w:tplc="1C090001" w:tentative="1">
      <w:start w:val="1"/>
      <w:numFmt w:val="bullet"/>
      <w:lvlText w:val=""/>
      <w:lvlJc w:val="left"/>
      <w:pPr>
        <w:ind w:left="3225" w:hanging="360"/>
      </w:pPr>
      <w:rPr>
        <w:rFonts w:ascii="Symbol" w:hAnsi="Symbol" w:hint="default"/>
      </w:rPr>
    </w:lvl>
    <w:lvl w:ilvl="4" w:tplc="1C090003" w:tentative="1">
      <w:start w:val="1"/>
      <w:numFmt w:val="bullet"/>
      <w:lvlText w:val="o"/>
      <w:lvlJc w:val="left"/>
      <w:pPr>
        <w:ind w:left="3945" w:hanging="360"/>
      </w:pPr>
      <w:rPr>
        <w:rFonts w:ascii="Courier New" w:hAnsi="Courier New" w:cs="Courier New" w:hint="default"/>
      </w:rPr>
    </w:lvl>
    <w:lvl w:ilvl="5" w:tplc="1C090005" w:tentative="1">
      <w:start w:val="1"/>
      <w:numFmt w:val="bullet"/>
      <w:lvlText w:val=""/>
      <w:lvlJc w:val="left"/>
      <w:pPr>
        <w:ind w:left="4665" w:hanging="360"/>
      </w:pPr>
      <w:rPr>
        <w:rFonts w:ascii="Wingdings" w:hAnsi="Wingdings" w:hint="default"/>
      </w:rPr>
    </w:lvl>
    <w:lvl w:ilvl="6" w:tplc="1C090001" w:tentative="1">
      <w:start w:val="1"/>
      <w:numFmt w:val="bullet"/>
      <w:lvlText w:val=""/>
      <w:lvlJc w:val="left"/>
      <w:pPr>
        <w:ind w:left="5385" w:hanging="360"/>
      </w:pPr>
      <w:rPr>
        <w:rFonts w:ascii="Symbol" w:hAnsi="Symbol" w:hint="default"/>
      </w:rPr>
    </w:lvl>
    <w:lvl w:ilvl="7" w:tplc="1C090003" w:tentative="1">
      <w:start w:val="1"/>
      <w:numFmt w:val="bullet"/>
      <w:lvlText w:val="o"/>
      <w:lvlJc w:val="left"/>
      <w:pPr>
        <w:ind w:left="6105" w:hanging="360"/>
      </w:pPr>
      <w:rPr>
        <w:rFonts w:ascii="Courier New" w:hAnsi="Courier New" w:cs="Courier New" w:hint="default"/>
      </w:rPr>
    </w:lvl>
    <w:lvl w:ilvl="8" w:tplc="1C090005" w:tentative="1">
      <w:start w:val="1"/>
      <w:numFmt w:val="bullet"/>
      <w:lvlText w:val=""/>
      <w:lvlJc w:val="left"/>
      <w:pPr>
        <w:ind w:left="6825" w:hanging="360"/>
      </w:pPr>
      <w:rPr>
        <w:rFonts w:ascii="Wingdings" w:hAnsi="Wingdings" w:hint="default"/>
      </w:rPr>
    </w:lvl>
  </w:abstractNum>
  <w:abstractNum w:abstractNumId="23" w15:restartNumberingAfterBreak="0">
    <w:nsid w:val="6A7B4BF1"/>
    <w:multiLevelType w:val="multilevel"/>
    <w:tmpl w:val="4C3AD108"/>
    <w:lvl w:ilvl="0">
      <w:start w:val="1"/>
      <w:numFmt w:val="decimal"/>
      <w:lvlText w:val="%1."/>
      <w:lvlJc w:val="left"/>
      <w:pPr>
        <w:tabs>
          <w:tab w:val="num" w:pos="480"/>
        </w:tabs>
        <w:ind w:left="480" w:hanging="480"/>
      </w:pPr>
    </w:lvl>
    <w:lvl w:ilvl="1">
      <w:start w:val="1"/>
      <w:numFmt w:val="decima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3F4D82"/>
    <w:multiLevelType w:val="hybridMultilevel"/>
    <w:tmpl w:val="790E7E4E"/>
    <w:lvl w:ilvl="0" w:tplc="1C090003">
      <w:start w:val="1"/>
      <w:numFmt w:val="bullet"/>
      <w:lvlText w:val="o"/>
      <w:lvlJc w:val="left"/>
      <w:pPr>
        <w:ind w:left="2160" w:hanging="360"/>
      </w:pPr>
      <w:rPr>
        <w:rFonts w:ascii="Courier New" w:hAnsi="Courier New" w:cs="Courier New" w:hint="default"/>
      </w:rPr>
    </w:lvl>
    <w:lvl w:ilvl="1" w:tplc="1C090003">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5" w15:restartNumberingAfterBreak="0">
    <w:nsid w:val="74E7011A"/>
    <w:multiLevelType w:val="hybridMultilevel"/>
    <w:tmpl w:val="0F86C2DA"/>
    <w:lvl w:ilvl="0" w:tplc="C7D48F2C">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6" w15:restartNumberingAfterBreak="0">
    <w:nsid w:val="76CF4164"/>
    <w:multiLevelType w:val="hybridMultilevel"/>
    <w:tmpl w:val="4D1EE10C"/>
    <w:lvl w:ilvl="0" w:tplc="554E2A62">
      <w:start w:val="1"/>
      <w:numFmt w:val="lowerRoman"/>
      <w:lvlText w:val="%1)"/>
      <w:lvlJc w:val="left"/>
      <w:pPr>
        <w:ind w:left="1425" w:hanging="720"/>
      </w:pPr>
      <w:rPr>
        <w:rFonts w:hint="default"/>
      </w:rPr>
    </w:lvl>
    <w:lvl w:ilvl="1" w:tplc="1C090019" w:tentative="1">
      <w:start w:val="1"/>
      <w:numFmt w:val="lowerLetter"/>
      <w:lvlText w:val="%2."/>
      <w:lvlJc w:val="left"/>
      <w:pPr>
        <w:ind w:left="1785" w:hanging="360"/>
      </w:pPr>
    </w:lvl>
    <w:lvl w:ilvl="2" w:tplc="1C09001B" w:tentative="1">
      <w:start w:val="1"/>
      <w:numFmt w:val="lowerRoman"/>
      <w:lvlText w:val="%3."/>
      <w:lvlJc w:val="right"/>
      <w:pPr>
        <w:ind w:left="2505" w:hanging="180"/>
      </w:pPr>
    </w:lvl>
    <w:lvl w:ilvl="3" w:tplc="1C09000F" w:tentative="1">
      <w:start w:val="1"/>
      <w:numFmt w:val="decimal"/>
      <w:lvlText w:val="%4."/>
      <w:lvlJc w:val="left"/>
      <w:pPr>
        <w:ind w:left="3225" w:hanging="360"/>
      </w:pPr>
    </w:lvl>
    <w:lvl w:ilvl="4" w:tplc="1C090019" w:tentative="1">
      <w:start w:val="1"/>
      <w:numFmt w:val="lowerLetter"/>
      <w:lvlText w:val="%5."/>
      <w:lvlJc w:val="left"/>
      <w:pPr>
        <w:ind w:left="3945" w:hanging="360"/>
      </w:pPr>
    </w:lvl>
    <w:lvl w:ilvl="5" w:tplc="1C09001B" w:tentative="1">
      <w:start w:val="1"/>
      <w:numFmt w:val="lowerRoman"/>
      <w:lvlText w:val="%6."/>
      <w:lvlJc w:val="right"/>
      <w:pPr>
        <w:ind w:left="4665" w:hanging="180"/>
      </w:pPr>
    </w:lvl>
    <w:lvl w:ilvl="6" w:tplc="1C09000F" w:tentative="1">
      <w:start w:val="1"/>
      <w:numFmt w:val="decimal"/>
      <w:lvlText w:val="%7."/>
      <w:lvlJc w:val="left"/>
      <w:pPr>
        <w:ind w:left="5385" w:hanging="360"/>
      </w:pPr>
    </w:lvl>
    <w:lvl w:ilvl="7" w:tplc="1C090019" w:tentative="1">
      <w:start w:val="1"/>
      <w:numFmt w:val="lowerLetter"/>
      <w:lvlText w:val="%8."/>
      <w:lvlJc w:val="left"/>
      <w:pPr>
        <w:ind w:left="6105" w:hanging="360"/>
      </w:pPr>
    </w:lvl>
    <w:lvl w:ilvl="8" w:tplc="1C09001B" w:tentative="1">
      <w:start w:val="1"/>
      <w:numFmt w:val="lowerRoman"/>
      <w:lvlText w:val="%9."/>
      <w:lvlJc w:val="right"/>
      <w:pPr>
        <w:ind w:left="6825" w:hanging="180"/>
      </w:pPr>
    </w:lvl>
  </w:abstractNum>
  <w:abstractNum w:abstractNumId="27" w15:restartNumberingAfterBreak="0">
    <w:nsid w:val="78BC19B3"/>
    <w:multiLevelType w:val="hybridMultilevel"/>
    <w:tmpl w:val="91863C4A"/>
    <w:lvl w:ilvl="0" w:tplc="68CE3FF2">
      <w:start w:val="9"/>
      <w:numFmt w:val="bullet"/>
      <w:lvlText w:val="-"/>
      <w:lvlJc w:val="left"/>
      <w:pPr>
        <w:ind w:left="1068" w:hanging="360"/>
      </w:pPr>
      <w:rPr>
        <w:rFonts w:ascii="Tahoma" w:eastAsia="WenQuanYi Micro Hei" w:hAnsi="Tahoma" w:cs="Tahoma" w:hint="default"/>
      </w:rPr>
    </w:lvl>
    <w:lvl w:ilvl="1" w:tplc="1C090003" w:tentative="1">
      <w:start w:val="1"/>
      <w:numFmt w:val="bullet"/>
      <w:lvlText w:val="o"/>
      <w:lvlJc w:val="left"/>
      <w:pPr>
        <w:ind w:left="1788" w:hanging="360"/>
      </w:pPr>
      <w:rPr>
        <w:rFonts w:ascii="Courier New" w:hAnsi="Courier New" w:cs="Courier New" w:hint="default"/>
      </w:rPr>
    </w:lvl>
    <w:lvl w:ilvl="2" w:tplc="1C090005" w:tentative="1">
      <w:start w:val="1"/>
      <w:numFmt w:val="bullet"/>
      <w:lvlText w:val=""/>
      <w:lvlJc w:val="left"/>
      <w:pPr>
        <w:ind w:left="2508" w:hanging="360"/>
      </w:pPr>
      <w:rPr>
        <w:rFonts w:ascii="Wingdings" w:hAnsi="Wingdings" w:hint="default"/>
      </w:rPr>
    </w:lvl>
    <w:lvl w:ilvl="3" w:tplc="1C090001" w:tentative="1">
      <w:start w:val="1"/>
      <w:numFmt w:val="bullet"/>
      <w:lvlText w:val=""/>
      <w:lvlJc w:val="left"/>
      <w:pPr>
        <w:ind w:left="3228" w:hanging="360"/>
      </w:pPr>
      <w:rPr>
        <w:rFonts w:ascii="Symbol" w:hAnsi="Symbol" w:hint="default"/>
      </w:rPr>
    </w:lvl>
    <w:lvl w:ilvl="4" w:tplc="1C090003" w:tentative="1">
      <w:start w:val="1"/>
      <w:numFmt w:val="bullet"/>
      <w:lvlText w:val="o"/>
      <w:lvlJc w:val="left"/>
      <w:pPr>
        <w:ind w:left="3948" w:hanging="360"/>
      </w:pPr>
      <w:rPr>
        <w:rFonts w:ascii="Courier New" w:hAnsi="Courier New" w:cs="Courier New" w:hint="default"/>
      </w:rPr>
    </w:lvl>
    <w:lvl w:ilvl="5" w:tplc="1C090005" w:tentative="1">
      <w:start w:val="1"/>
      <w:numFmt w:val="bullet"/>
      <w:lvlText w:val=""/>
      <w:lvlJc w:val="left"/>
      <w:pPr>
        <w:ind w:left="4668" w:hanging="360"/>
      </w:pPr>
      <w:rPr>
        <w:rFonts w:ascii="Wingdings" w:hAnsi="Wingdings" w:hint="default"/>
      </w:rPr>
    </w:lvl>
    <w:lvl w:ilvl="6" w:tplc="1C090001" w:tentative="1">
      <w:start w:val="1"/>
      <w:numFmt w:val="bullet"/>
      <w:lvlText w:val=""/>
      <w:lvlJc w:val="left"/>
      <w:pPr>
        <w:ind w:left="5388" w:hanging="360"/>
      </w:pPr>
      <w:rPr>
        <w:rFonts w:ascii="Symbol" w:hAnsi="Symbol" w:hint="default"/>
      </w:rPr>
    </w:lvl>
    <w:lvl w:ilvl="7" w:tplc="1C090003" w:tentative="1">
      <w:start w:val="1"/>
      <w:numFmt w:val="bullet"/>
      <w:lvlText w:val="o"/>
      <w:lvlJc w:val="left"/>
      <w:pPr>
        <w:ind w:left="6108" w:hanging="360"/>
      </w:pPr>
      <w:rPr>
        <w:rFonts w:ascii="Courier New" w:hAnsi="Courier New" w:cs="Courier New" w:hint="default"/>
      </w:rPr>
    </w:lvl>
    <w:lvl w:ilvl="8" w:tplc="1C090005" w:tentative="1">
      <w:start w:val="1"/>
      <w:numFmt w:val="bullet"/>
      <w:lvlText w:val=""/>
      <w:lvlJc w:val="left"/>
      <w:pPr>
        <w:ind w:left="6828" w:hanging="360"/>
      </w:pPr>
      <w:rPr>
        <w:rFonts w:ascii="Wingdings" w:hAnsi="Wingdings" w:hint="default"/>
      </w:rPr>
    </w:lvl>
  </w:abstractNum>
  <w:abstractNum w:abstractNumId="28" w15:restartNumberingAfterBreak="0">
    <w:nsid w:val="7CFB0224"/>
    <w:multiLevelType w:val="hybridMultilevel"/>
    <w:tmpl w:val="F364D29A"/>
    <w:lvl w:ilvl="0" w:tplc="EF16A5FE">
      <w:start w:val="1"/>
      <w:numFmt w:val="bullet"/>
      <w:pStyle w:val="1st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D3C3E8D"/>
    <w:multiLevelType w:val="hybridMultilevel"/>
    <w:tmpl w:val="B35EA712"/>
    <w:lvl w:ilvl="0" w:tplc="88221D2A">
      <w:start w:val="1"/>
      <w:numFmt w:val="bullet"/>
      <w:lvlText w:val="-"/>
      <w:lvlJc w:val="left"/>
      <w:pPr>
        <w:ind w:left="1425" w:hanging="360"/>
      </w:pPr>
      <w:rPr>
        <w:rFonts w:ascii="Calibri" w:eastAsiaTheme="minorHAnsi" w:hAnsi="Calibri" w:cs="Calibri" w:hint="default"/>
      </w:rPr>
    </w:lvl>
    <w:lvl w:ilvl="1" w:tplc="88221D2A">
      <w:start w:val="1"/>
      <w:numFmt w:val="bullet"/>
      <w:lvlText w:val="-"/>
      <w:lvlJc w:val="left"/>
      <w:pPr>
        <w:ind w:left="2145" w:hanging="360"/>
      </w:pPr>
      <w:rPr>
        <w:rFonts w:ascii="Calibri" w:eastAsiaTheme="minorHAnsi" w:hAnsi="Calibri" w:cs="Calibri" w:hint="default"/>
      </w:rPr>
    </w:lvl>
    <w:lvl w:ilvl="2" w:tplc="1C090005" w:tentative="1">
      <w:start w:val="1"/>
      <w:numFmt w:val="bullet"/>
      <w:lvlText w:val=""/>
      <w:lvlJc w:val="left"/>
      <w:pPr>
        <w:ind w:left="2865" w:hanging="360"/>
      </w:pPr>
      <w:rPr>
        <w:rFonts w:ascii="Wingdings" w:hAnsi="Wingdings" w:hint="default"/>
      </w:rPr>
    </w:lvl>
    <w:lvl w:ilvl="3" w:tplc="1C090001" w:tentative="1">
      <w:start w:val="1"/>
      <w:numFmt w:val="bullet"/>
      <w:lvlText w:val=""/>
      <w:lvlJc w:val="left"/>
      <w:pPr>
        <w:ind w:left="3585" w:hanging="360"/>
      </w:pPr>
      <w:rPr>
        <w:rFonts w:ascii="Symbol" w:hAnsi="Symbol" w:hint="default"/>
      </w:rPr>
    </w:lvl>
    <w:lvl w:ilvl="4" w:tplc="1C090003" w:tentative="1">
      <w:start w:val="1"/>
      <w:numFmt w:val="bullet"/>
      <w:lvlText w:val="o"/>
      <w:lvlJc w:val="left"/>
      <w:pPr>
        <w:ind w:left="4305" w:hanging="360"/>
      </w:pPr>
      <w:rPr>
        <w:rFonts w:ascii="Courier New" w:hAnsi="Courier New" w:cs="Courier New" w:hint="default"/>
      </w:rPr>
    </w:lvl>
    <w:lvl w:ilvl="5" w:tplc="1C090005" w:tentative="1">
      <w:start w:val="1"/>
      <w:numFmt w:val="bullet"/>
      <w:lvlText w:val=""/>
      <w:lvlJc w:val="left"/>
      <w:pPr>
        <w:ind w:left="5025" w:hanging="360"/>
      </w:pPr>
      <w:rPr>
        <w:rFonts w:ascii="Wingdings" w:hAnsi="Wingdings" w:hint="default"/>
      </w:rPr>
    </w:lvl>
    <w:lvl w:ilvl="6" w:tplc="1C090001" w:tentative="1">
      <w:start w:val="1"/>
      <w:numFmt w:val="bullet"/>
      <w:lvlText w:val=""/>
      <w:lvlJc w:val="left"/>
      <w:pPr>
        <w:ind w:left="5745" w:hanging="360"/>
      </w:pPr>
      <w:rPr>
        <w:rFonts w:ascii="Symbol" w:hAnsi="Symbol" w:hint="default"/>
      </w:rPr>
    </w:lvl>
    <w:lvl w:ilvl="7" w:tplc="1C090003" w:tentative="1">
      <w:start w:val="1"/>
      <w:numFmt w:val="bullet"/>
      <w:lvlText w:val="o"/>
      <w:lvlJc w:val="left"/>
      <w:pPr>
        <w:ind w:left="6465" w:hanging="360"/>
      </w:pPr>
      <w:rPr>
        <w:rFonts w:ascii="Courier New" w:hAnsi="Courier New" w:cs="Courier New" w:hint="default"/>
      </w:rPr>
    </w:lvl>
    <w:lvl w:ilvl="8" w:tplc="1C090005" w:tentative="1">
      <w:start w:val="1"/>
      <w:numFmt w:val="bullet"/>
      <w:lvlText w:val=""/>
      <w:lvlJc w:val="left"/>
      <w:pPr>
        <w:ind w:left="7185" w:hanging="360"/>
      </w:pPr>
      <w:rPr>
        <w:rFonts w:ascii="Wingdings" w:hAnsi="Wingdings" w:hint="default"/>
      </w:rPr>
    </w:lvl>
  </w:abstractNum>
  <w:num w:numId="1" w16cid:durableId="1315986114">
    <w:abstractNumId w:val="16"/>
  </w:num>
  <w:num w:numId="2" w16cid:durableId="1103458893">
    <w:abstractNumId w:val="28"/>
  </w:num>
  <w:num w:numId="3" w16cid:durableId="1878663531">
    <w:abstractNumId w:val="19"/>
  </w:num>
  <w:num w:numId="4" w16cid:durableId="959409829">
    <w:abstractNumId w:val="10"/>
  </w:num>
  <w:num w:numId="5" w16cid:durableId="2032104147">
    <w:abstractNumId w:val="9"/>
  </w:num>
  <w:num w:numId="6" w16cid:durableId="31006441">
    <w:abstractNumId w:val="17"/>
  </w:num>
  <w:num w:numId="7" w16cid:durableId="268663398">
    <w:abstractNumId w:val="14"/>
  </w:num>
  <w:num w:numId="8" w16cid:durableId="983319950">
    <w:abstractNumId w:val="20"/>
  </w:num>
  <w:num w:numId="9" w16cid:durableId="1237741242">
    <w:abstractNumId w:val="6"/>
  </w:num>
  <w:num w:numId="10" w16cid:durableId="1665082898">
    <w:abstractNumId w:val="7"/>
  </w:num>
  <w:num w:numId="11" w16cid:durableId="158078792">
    <w:abstractNumId w:val="27"/>
  </w:num>
  <w:num w:numId="12" w16cid:durableId="1725567075">
    <w:abstractNumId w:val="25"/>
  </w:num>
  <w:num w:numId="13" w16cid:durableId="504437422">
    <w:abstractNumId w:val="16"/>
  </w:num>
  <w:num w:numId="14" w16cid:durableId="1562404413">
    <w:abstractNumId w:val="18"/>
  </w:num>
  <w:num w:numId="15" w16cid:durableId="1933779220">
    <w:abstractNumId w:val="21"/>
  </w:num>
  <w:num w:numId="16" w16cid:durableId="11031315">
    <w:abstractNumId w:val="2"/>
  </w:num>
  <w:num w:numId="17" w16cid:durableId="1606687287">
    <w:abstractNumId w:val="22"/>
  </w:num>
  <w:num w:numId="18" w16cid:durableId="1895116858">
    <w:abstractNumId w:val="4"/>
  </w:num>
  <w:num w:numId="19" w16cid:durableId="1448692198">
    <w:abstractNumId w:val="29"/>
  </w:num>
  <w:num w:numId="20" w16cid:durableId="1821849643">
    <w:abstractNumId w:val="16"/>
  </w:num>
  <w:num w:numId="21" w16cid:durableId="1398092544">
    <w:abstractNumId w:val="16"/>
  </w:num>
  <w:num w:numId="22" w16cid:durableId="1988240667">
    <w:abstractNumId w:val="16"/>
  </w:num>
  <w:num w:numId="23" w16cid:durableId="1222325422">
    <w:abstractNumId w:val="16"/>
  </w:num>
  <w:num w:numId="24" w16cid:durableId="86192064">
    <w:abstractNumId w:val="16"/>
  </w:num>
  <w:num w:numId="25" w16cid:durableId="1449617388">
    <w:abstractNumId w:val="16"/>
  </w:num>
  <w:num w:numId="26" w16cid:durableId="845947406">
    <w:abstractNumId w:val="16"/>
  </w:num>
  <w:num w:numId="27" w16cid:durableId="800997235">
    <w:abstractNumId w:val="16"/>
  </w:num>
  <w:num w:numId="28" w16cid:durableId="918562382">
    <w:abstractNumId w:val="16"/>
  </w:num>
  <w:num w:numId="29" w16cid:durableId="1022239856">
    <w:abstractNumId w:val="1"/>
  </w:num>
  <w:num w:numId="30" w16cid:durableId="1045107021">
    <w:abstractNumId w:val="16"/>
  </w:num>
  <w:num w:numId="31" w16cid:durableId="1386875116">
    <w:abstractNumId w:val="24"/>
  </w:num>
  <w:num w:numId="32" w16cid:durableId="238248307">
    <w:abstractNumId w:val="0"/>
  </w:num>
  <w:num w:numId="33" w16cid:durableId="913860958">
    <w:abstractNumId w:val="3"/>
  </w:num>
  <w:num w:numId="34" w16cid:durableId="139274839">
    <w:abstractNumId w:val="8"/>
  </w:num>
  <w:num w:numId="35" w16cid:durableId="261106473">
    <w:abstractNumId w:val="15"/>
  </w:num>
  <w:num w:numId="36" w16cid:durableId="1064524100">
    <w:abstractNumId w:val="13"/>
  </w:num>
  <w:num w:numId="37" w16cid:durableId="1419867032">
    <w:abstractNumId w:val="26"/>
  </w:num>
  <w:num w:numId="38" w16cid:durableId="1363899833">
    <w:abstractNumId w:val="11"/>
  </w:num>
  <w:num w:numId="39" w16cid:durableId="1172259100">
    <w:abstractNumId w:val="5"/>
  </w:num>
  <w:num w:numId="40" w16cid:durableId="683089027">
    <w:abstractNumId w:val="23"/>
  </w:num>
  <w:num w:numId="41" w16cid:durableId="1050347013">
    <w:abstractNumId w:val="12"/>
  </w:num>
  <w:num w:numId="42" w16cid:durableId="7429892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91"/>
    <w:rsid w:val="00001940"/>
    <w:rsid w:val="0000205A"/>
    <w:rsid w:val="00003CF7"/>
    <w:rsid w:val="000069AA"/>
    <w:rsid w:val="000071A6"/>
    <w:rsid w:val="00007D99"/>
    <w:rsid w:val="0001019C"/>
    <w:rsid w:val="00012123"/>
    <w:rsid w:val="00013CE7"/>
    <w:rsid w:val="00014BF6"/>
    <w:rsid w:val="00016D49"/>
    <w:rsid w:val="00021E1A"/>
    <w:rsid w:val="00021F75"/>
    <w:rsid w:val="00024140"/>
    <w:rsid w:val="0002659A"/>
    <w:rsid w:val="000302E4"/>
    <w:rsid w:val="00031089"/>
    <w:rsid w:val="00032F86"/>
    <w:rsid w:val="00034772"/>
    <w:rsid w:val="00035A27"/>
    <w:rsid w:val="00035E6F"/>
    <w:rsid w:val="0003659C"/>
    <w:rsid w:val="000369C9"/>
    <w:rsid w:val="00037230"/>
    <w:rsid w:val="00040344"/>
    <w:rsid w:val="0004055D"/>
    <w:rsid w:val="00042691"/>
    <w:rsid w:val="00044D21"/>
    <w:rsid w:val="0004717F"/>
    <w:rsid w:val="000515FC"/>
    <w:rsid w:val="000533D5"/>
    <w:rsid w:val="000536C3"/>
    <w:rsid w:val="00054503"/>
    <w:rsid w:val="000561B3"/>
    <w:rsid w:val="00057CDC"/>
    <w:rsid w:val="00062A9B"/>
    <w:rsid w:val="00064435"/>
    <w:rsid w:val="00066A76"/>
    <w:rsid w:val="0007018F"/>
    <w:rsid w:val="000723CC"/>
    <w:rsid w:val="00075EC7"/>
    <w:rsid w:val="00076A1D"/>
    <w:rsid w:val="0008066C"/>
    <w:rsid w:val="00083BCD"/>
    <w:rsid w:val="00084A09"/>
    <w:rsid w:val="00084E26"/>
    <w:rsid w:val="00086BD6"/>
    <w:rsid w:val="00086C21"/>
    <w:rsid w:val="00095308"/>
    <w:rsid w:val="00095A4D"/>
    <w:rsid w:val="000963F4"/>
    <w:rsid w:val="000A12A2"/>
    <w:rsid w:val="000A1380"/>
    <w:rsid w:val="000A159A"/>
    <w:rsid w:val="000A604A"/>
    <w:rsid w:val="000A654F"/>
    <w:rsid w:val="000A7769"/>
    <w:rsid w:val="000B052E"/>
    <w:rsid w:val="000B2A08"/>
    <w:rsid w:val="000B59AB"/>
    <w:rsid w:val="000B5ADB"/>
    <w:rsid w:val="000B6288"/>
    <w:rsid w:val="000C01BF"/>
    <w:rsid w:val="000C18A9"/>
    <w:rsid w:val="000C3A6F"/>
    <w:rsid w:val="000C6907"/>
    <w:rsid w:val="000C7BF3"/>
    <w:rsid w:val="000D10FB"/>
    <w:rsid w:val="000D24A4"/>
    <w:rsid w:val="000D2660"/>
    <w:rsid w:val="000D3288"/>
    <w:rsid w:val="000D582A"/>
    <w:rsid w:val="000D6BB4"/>
    <w:rsid w:val="000D7DA2"/>
    <w:rsid w:val="000E2A6B"/>
    <w:rsid w:val="000E36A7"/>
    <w:rsid w:val="000E4089"/>
    <w:rsid w:val="000E44C1"/>
    <w:rsid w:val="000E4517"/>
    <w:rsid w:val="000E4526"/>
    <w:rsid w:val="000E5999"/>
    <w:rsid w:val="000E79BB"/>
    <w:rsid w:val="000E7DED"/>
    <w:rsid w:val="000F2670"/>
    <w:rsid w:val="000F38F9"/>
    <w:rsid w:val="000F52E6"/>
    <w:rsid w:val="00102E49"/>
    <w:rsid w:val="00105F1F"/>
    <w:rsid w:val="00107410"/>
    <w:rsid w:val="00112FA1"/>
    <w:rsid w:val="0011310A"/>
    <w:rsid w:val="00113AD5"/>
    <w:rsid w:val="001146C7"/>
    <w:rsid w:val="00115588"/>
    <w:rsid w:val="00120841"/>
    <w:rsid w:val="001215D6"/>
    <w:rsid w:val="00121686"/>
    <w:rsid w:val="00121FEF"/>
    <w:rsid w:val="00122644"/>
    <w:rsid w:val="001304A1"/>
    <w:rsid w:val="00130BA4"/>
    <w:rsid w:val="0013204F"/>
    <w:rsid w:val="0014067C"/>
    <w:rsid w:val="001438A2"/>
    <w:rsid w:val="00145BF7"/>
    <w:rsid w:val="00147354"/>
    <w:rsid w:val="001474D8"/>
    <w:rsid w:val="00150206"/>
    <w:rsid w:val="00151209"/>
    <w:rsid w:val="0015271E"/>
    <w:rsid w:val="001539A1"/>
    <w:rsid w:val="00153D82"/>
    <w:rsid w:val="00155060"/>
    <w:rsid w:val="0015648B"/>
    <w:rsid w:val="00160176"/>
    <w:rsid w:val="00161A7A"/>
    <w:rsid w:val="00162E67"/>
    <w:rsid w:val="00163C7F"/>
    <w:rsid w:val="00165E56"/>
    <w:rsid w:val="00165F5A"/>
    <w:rsid w:val="0016773C"/>
    <w:rsid w:val="001705A5"/>
    <w:rsid w:val="001713AA"/>
    <w:rsid w:val="00171B73"/>
    <w:rsid w:val="00173A1C"/>
    <w:rsid w:val="00175653"/>
    <w:rsid w:val="00176EC2"/>
    <w:rsid w:val="001773A5"/>
    <w:rsid w:val="001809B9"/>
    <w:rsid w:val="001824DD"/>
    <w:rsid w:val="00182AF2"/>
    <w:rsid w:val="001869EE"/>
    <w:rsid w:val="001873AD"/>
    <w:rsid w:val="001940D8"/>
    <w:rsid w:val="00195207"/>
    <w:rsid w:val="00195831"/>
    <w:rsid w:val="00195A3A"/>
    <w:rsid w:val="00195B91"/>
    <w:rsid w:val="0019608B"/>
    <w:rsid w:val="00196269"/>
    <w:rsid w:val="0019762B"/>
    <w:rsid w:val="001A0894"/>
    <w:rsid w:val="001A10C2"/>
    <w:rsid w:val="001A222C"/>
    <w:rsid w:val="001A66F5"/>
    <w:rsid w:val="001A6B95"/>
    <w:rsid w:val="001A6DE3"/>
    <w:rsid w:val="001A7862"/>
    <w:rsid w:val="001A7992"/>
    <w:rsid w:val="001B0CFB"/>
    <w:rsid w:val="001B23A0"/>
    <w:rsid w:val="001B4039"/>
    <w:rsid w:val="001B602C"/>
    <w:rsid w:val="001B7F56"/>
    <w:rsid w:val="001C0E83"/>
    <w:rsid w:val="001C231E"/>
    <w:rsid w:val="001C4C43"/>
    <w:rsid w:val="001C627D"/>
    <w:rsid w:val="001C6959"/>
    <w:rsid w:val="001C7812"/>
    <w:rsid w:val="001D2F1A"/>
    <w:rsid w:val="001D31CF"/>
    <w:rsid w:val="001D41FB"/>
    <w:rsid w:val="001D4710"/>
    <w:rsid w:val="001D66F2"/>
    <w:rsid w:val="001D7882"/>
    <w:rsid w:val="001D7AB7"/>
    <w:rsid w:val="001E21D2"/>
    <w:rsid w:val="001E2AEA"/>
    <w:rsid w:val="001E36D9"/>
    <w:rsid w:val="001E47CB"/>
    <w:rsid w:val="001E4E05"/>
    <w:rsid w:val="001E5B21"/>
    <w:rsid w:val="001F098C"/>
    <w:rsid w:val="001F61FB"/>
    <w:rsid w:val="001F6576"/>
    <w:rsid w:val="001F6748"/>
    <w:rsid w:val="001F6A0F"/>
    <w:rsid w:val="0020044C"/>
    <w:rsid w:val="00201CBC"/>
    <w:rsid w:val="002046EC"/>
    <w:rsid w:val="00205A78"/>
    <w:rsid w:val="002074E0"/>
    <w:rsid w:val="00207F07"/>
    <w:rsid w:val="00210444"/>
    <w:rsid w:val="00214FE5"/>
    <w:rsid w:val="002165D0"/>
    <w:rsid w:val="00217693"/>
    <w:rsid w:val="00217ACD"/>
    <w:rsid w:val="0022017E"/>
    <w:rsid w:val="0022085C"/>
    <w:rsid w:val="00220F52"/>
    <w:rsid w:val="00223477"/>
    <w:rsid w:val="00224B3E"/>
    <w:rsid w:val="002258FE"/>
    <w:rsid w:val="00225F49"/>
    <w:rsid w:val="002277CA"/>
    <w:rsid w:val="002300C0"/>
    <w:rsid w:val="002300F7"/>
    <w:rsid w:val="002316E7"/>
    <w:rsid w:val="00231CF8"/>
    <w:rsid w:val="00231EF4"/>
    <w:rsid w:val="00233F6D"/>
    <w:rsid w:val="002400F2"/>
    <w:rsid w:val="00244E88"/>
    <w:rsid w:val="00245372"/>
    <w:rsid w:val="00245ABA"/>
    <w:rsid w:val="00246405"/>
    <w:rsid w:val="00246976"/>
    <w:rsid w:val="00246F0C"/>
    <w:rsid w:val="00247296"/>
    <w:rsid w:val="0024752D"/>
    <w:rsid w:val="002521AB"/>
    <w:rsid w:val="002547F1"/>
    <w:rsid w:val="0025742A"/>
    <w:rsid w:val="00260B9B"/>
    <w:rsid w:val="00261261"/>
    <w:rsid w:val="00263152"/>
    <w:rsid w:val="00267658"/>
    <w:rsid w:val="00267D29"/>
    <w:rsid w:val="00271A2D"/>
    <w:rsid w:val="002746F9"/>
    <w:rsid w:val="00283B94"/>
    <w:rsid w:val="00283B9D"/>
    <w:rsid w:val="00285EF1"/>
    <w:rsid w:val="0029233E"/>
    <w:rsid w:val="00293BF7"/>
    <w:rsid w:val="002959E5"/>
    <w:rsid w:val="00296D2F"/>
    <w:rsid w:val="002A012F"/>
    <w:rsid w:val="002A0172"/>
    <w:rsid w:val="002A034B"/>
    <w:rsid w:val="002A27DC"/>
    <w:rsid w:val="002A3B5A"/>
    <w:rsid w:val="002A42AA"/>
    <w:rsid w:val="002A47C3"/>
    <w:rsid w:val="002A499D"/>
    <w:rsid w:val="002B1633"/>
    <w:rsid w:val="002B2CFD"/>
    <w:rsid w:val="002B2FE0"/>
    <w:rsid w:val="002B38E0"/>
    <w:rsid w:val="002B50F2"/>
    <w:rsid w:val="002B5D29"/>
    <w:rsid w:val="002B7729"/>
    <w:rsid w:val="002C2295"/>
    <w:rsid w:val="002C3424"/>
    <w:rsid w:val="002C3927"/>
    <w:rsid w:val="002C6380"/>
    <w:rsid w:val="002C66B4"/>
    <w:rsid w:val="002C73B4"/>
    <w:rsid w:val="002D0B88"/>
    <w:rsid w:val="002D16E2"/>
    <w:rsid w:val="002D64D4"/>
    <w:rsid w:val="002D6929"/>
    <w:rsid w:val="002E01FE"/>
    <w:rsid w:val="002E30C9"/>
    <w:rsid w:val="002E310E"/>
    <w:rsid w:val="002E691F"/>
    <w:rsid w:val="002E7B98"/>
    <w:rsid w:val="002F11A2"/>
    <w:rsid w:val="002F31A8"/>
    <w:rsid w:val="002F60B3"/>
    <w:rsid w:val="002F70E1"/>
    <w:rsid w:val="003004F9"/>
    <w:rsid w:val="003017BF"/>
    <w:rsid w:val="00301C21"/>
    <w:rsid w:val="003028DC"/>
    <w:rsid w:val="00303E75"/>
    <w:rsid w:val="0030559E"/>
    <w:rsid w:val="00305B20"/>
    <w:rsid w:val="00310B8E"/>
    <w:rsid w:val="00310D40"/>
    <w:rsid w:val="00312306"/>
    <w:rsid w:val="00312CDC"/>
    <w:rsid w:val="0031594C"/>
    <w:rsid w:val="003160A4"/>
    <w:rsid w:val="00316B86"/>
    <w:rsid w:val="0031733A"/>
    <w:rsid w:val="00317BDE"/>
    <w:rsid w:val="00320924"/>
    <w:rsid w:val="003222D9"/>
    <w:rsid w:val="00322B1E"/>
    <w:rsid w:val="00322D96"/>
    <w:rsid w:val="00322F51"/>
    <w:rsid w:val="00323369"/>
    <w:rsid w:val="003234DA"/>
    <w:rsid w:val="00323758"/>
    <w:rsid w:val="003273F5"/>
    <w:rsid w:val="00327932"/>
    <w:rsid w:val="00332068"/>
    <w:rsid w:val="00332A69"/>
    <w:rsid w:val="003335B0"/>
    <w:rsid w:val="00334A85"/>
    <w:rsid w:val="00336C11"/>
    <w:rsid w:val="003409C1"/>
    <w:rsid w:val="00341AAF"/>
    <w:rsid w:val="00342269"/>
    <w:rsid w:val="00342399"/>
    <w:rsid w:val="00342F38"/>
    <w:rsid w:val="00346D0F"/>
    <w:rsid w:val="00351836"/>
    <w:rsid w:val="0035208A"/>
    <w:rsid w:val="0035319D"/>
    <w:rsid w:val="00353763"/>
    <w:rsid w:val="00353AA0"/>
    <w:rsid w:val="003543CF"/>
    <w:rsid w:val="00357745"/>
    <w:rsid w:val="00362798"/>
    <w:rsid w:val="0036376C"/>
    <w:rsid w:val="00367E38"/>
    <w:rsid w:val="00370553"/>
    <w:rsid w:val="00370B3F"/>
    <w:rsid w:val="0037418A"/>
    <w:rsid w:val="003749B9"/>
    <w:rsid w:val="003754C2"/>
    <w:rsid w:val="00377DCD"/>
    <w:rsid w:val="00380594"/>
    <w:rsid w:val="00380B29"/>
    <w:rsid w:val="00380E1C"/>
    <w:rsid w:val="00381313"/>
    <w:rsid w:val="00382990"/>
    <w:rsid w:val="00382C78"/>
    <w:rsid w:val="00384AAA"/>
    <w:rsid w:val="00385956"/>
    <w:rsid w:val="00386A90"/>
    <w:rsid w:val="00387368"/>
    <w:rsid w:val="003916B6"/>
    <w:rsid w:val="00391C25"/>
    <w:rsid w:val="00392494"/>
    <w:rsid w:val="003925D6"/>
    <w:rsid w:val="003940EA"/>
    <w:rsid w:val="00394979"/>
    <w:rsid w:val="003973B3"/>
    <w:rsid w:val="00397BBB"/>
    <w:rsid w:val="003A52EC"/>
    <w:rsid w:val="003A56C2"/>
    <w:rsid w:val="003A6636"/>
    <w:rsid w:val="003A6A06"/>
    <w:rsid w:val="003A6A67"/>
    <w:rsid w:val="003A7164"/>
    <w:rsid w:val="003A744B"/>
    <w:rsid w:val="003A76E6"/>
    <w:rsid w:val="003B1180"/>
    <w:rsid w:val="003B194C"/>
    <w:rsid w:val="003B1FBA"/>
    <w:rsid w:val="003B27FA"/>
    <w:rsid w:val="003B2E6D"/>
    <w:rsid w:val="003B5118"/>
    <w:rsid w:val="003C063F"/>
    <w:rsid w:val="003C1E27"/>
    <w:rsid w:val="003C4041"/>
    <w:rsid w:val="003C458D"/>
    <w:rsid w:val="003C4AE3"/>
    <w:rsid w:val="003C5035"/>
    <w:rsid w:val="003D0D03"/>
    <w:rsid w:val="003D3884"/>
    <w:rsid w:val="003D4B84"/>
    <w:rsid w:val="003D76D1"/>
    <w:rsid w:val="003E3270"/>
    <w:rsid w:val="003E3913"/>
    <w:rsid w:val="003E4016"/>
    <w:rsid w:val="003E4562"/>
    <w:rsid w:val="003E51A0"/>
    <w:rsid w:val="003E68F0"/>
    <w:rsid w:val="003F13F5"/>
    <w:rsid w:val="003F2120"/>
    <w:rsid w:val="003F5F1B"/>
    <w:rsid w:val="003F7375"/>
    <w:rsid w:val="003F7805"/>
    <w:rsid w:val="003F7AF0"/>
    <w:rsid w:val="00400396"/>
    <w:rsid w:val="004012FE"/>
    <w:rsid w:val="00402A57"/>
    <w:rsid w:val="00403CBE"/>
    <w:rsid w:val="00404307"/>
    <w:rsid w:val="00404E4B"/>
    <w:rsid w:val="004051DB"/>
    <w:rsid w:val="00405E3A"/>
    <w:rsid w:val="00406FDD"/>
    <w:rsid w:val="0040791D"/>
    <w:rsid w:val="00407A07"/>
    <w:rsid w:val="00414E06"/>
    <w:rsid w:val="0041727A"/>
    <w:rsid w:val="00420187"/>
    <w:rsid w:val="004203B7"/>
    <w:rsid w:val="0042096C"/>
    <w:rsid w:val="004225EE"/>
    <w:rsid w:val="0042487D"/>
    <w:rsid w:val="00424B9A"/>
    <w:rsid w:val="00425062"/>
    <w:rsid w:val="00426722"/>
    <w:rsid w:val="00427BBC"/>
    <w:rsid w:val="004327B8"/>
    <w:rsid w:val="0043351B"/>
    <w:rsid w:val="004344C8"/>
    <w:rsid w:val="004345A5"/>
    <w:rsid w:val="0043478E"/>
    <w:rsid w:val="004347CA"/>
    <w:rsid w:val="00437009"/>
    <w:rsid w:val="00437931"/>
    <w:rsid w:val="004403AD"/>
    <w:rsid w:val="00441129"/>
    <w:rsid w:val="00442631"/>
    <w:rsid w:val="00444EB1"/>
    <w:rsid w:val="00445C48"/>
    <w:rsid w:val="00447576"/>
    <w:rsid w:val="004528EA"/>
    <w:rsid w:val="004533C1"/>
    <w:rsid w:val="00454ACE"/>
    <w:rsid w:val="00455BB8"/>
    <w:rsid w:val="00456815"/>
    <w:rsid w:val="00471A70"/>
    <w:rsid w:val="00474D6A"/>
    <w:rsid w:val="004761DB"/>
    <w:rsid w:val="004762B6"/>
    <w:rsid w:val="00476F0F"/>
    <w:rsid w:val="004777B4"/>
    <w:rsid w:val="004813D3"/>
    <w:rsid w:val="00481989"/>
    <w:rsid w:val="00481CD8"/>
    <w:rsid w:val="00481DEF"/>
    <w:rsid w:val="00484283"/>
    <w:rsid w:val="00485381"/>
    <w:rsid w:val="00485584"/>
    <w:rsid w:val="00486C2D"/>
    <w:rsid w:val="00487EC2"/>
    <w:rsid w:val="00490E80"/>
    <w:rsid w:val="004916F5"/>
    <w:rsid w:val="00492032"/>
    <w:rsid w:val="0049323E"/>
    <w:rsid w:val="0049404F"/>
    <w:rsid w:val="0049623F"/>
    <w:rsid w:val="0049757D"/>
    <w:rsid w:val="004976CB"/>
    <w:rsid w:val="00497F42"/>
    <w:rsid w:val="004A3417"/>
    <w:rsid w:val="004A4AE7"/>
    <w:rsid w:val="004A4C80"/>
    <w:rsid w:val="004A63E6"/>
    <w:rsid w:val="004A70FA"/>
    <w:rsid w:val="004B0B60"/>
    <w:rsid w:val="004B17E0"/>
    <w:rsid w:val="004B2EDE"/>
    <w:rsid w:val="004B3652"/>
    <w:rsid w:val="004B459A"/>
    <w:rsid w:val="004B7973"/>
    <w:rsid w:val="004C5C05"/>
    <w:rsid w:val="004C613F"/>
    <w:rsid w:val="004C6F3E"/>
    <w:rsid w:val="004D5429"/>
    <w:rsid w:val="004D68B6"/>
    <w:rsid w:val="004E078F"/>
    <w:rsid w:val="004E3593"/>
    <w:rsid w:val="004E4013"/>
    <w:rsid w:val="004E43D0"/>
    <w:rsid w:val="004E6872"/>
    <w:rsid w:val="004F062B"/>
    <w:rsid w:val="004F0D38"/>
    <w:rsid w:val="004F0D51"/>
    <w:rsid w:val="004F13AD"/>
    <w:rsid w:val="004F154B"/>
    <w:rsid w:val="004F2A60"/>
    <w:rsid w:val="004F5A0F"/>
    <w:rsid w:val="004F65CB"/>
    <w:rsid w:val="004F6D3F"/>
    <w:rsid w:val="0050036D"/>
    <w:rsid w:val="00500B03"/>
    <w:rsid w:val="00501642"/>
    <w:rsid w:val="005035AC"/>
    <w:rsid w:val="00507943"/>
    <w:rsid w:val="00512E7B"/>
    <w:rsid w:val="00515EC9"/>
    <w:rsid w:val="005175A9"/>
    <w:rsid w:val="00517B5B"/>
    <w:rsid w:val="00521846"/>
    <w:rsid w:val="00522CD3"/>
    <w:rsid w:val="0052327C"/>
    <w:rsid w:val="00524685"/>
    <w:rsid w:val="0053142E"/>
    <w:rsid w:val="00531A77"/>
    <w:rsid w:val="00533C24"/>
    <w:rsid w:val="005363BA"/>
    <w:rsid w:val="005403C2"/>
    <w:rsid w:val="005434E5"/>
    <w:rsid w:val="00543503"/>
    <w:rsid w:val="00551C83"/>
    <w:rsid w:val="005525CD"/>
    <w:rsid w:val="005542FE"/>
    <w:rsid w:val="00554BD2"/>
    <w:rsid w:val="0055571D"/>
    <w:rsid w:val="00555A28"/>
    <w:rsid w:val="00556D66"/>
    <w:rsid w:val="005613FA"/>
    <w:rsid w:val="00562A41"/>
    <w:rsid w:val="00563F61"/>
    <w:rsid w:val="005660B1"/>
    <w:rsid w:val="00572140"/>
    <w:rsid w:val="0057250E"/>
    <w:rsid w:val="00573E43"/>
    <w:rsid w:val="005747D2"/>
    <w:rsid w:val="00574D36"/>
    <w:rsid w:val="00576F2C"/>
    <w:rsid w:val="0057741E"/>
    <w:rsid w:val="0058161D"/>
    <w:rsid w:val="0058249A"/>
    <w:rsid w:val="00582599"/>
    <w:rsid w:val="00582905"/>
    <w:rsid w:val="00583964"/>
    <w:rsid w:val="00584104"/>
    <w:rsid w:val="0058473D"/>
    <w:rsid w:val="005867EF"/>
    <w:rsid w:val="00591D2C"/>
    <w:rsid w:val="00593667"/>
    <w:rsid w:val="00594D99"/>
    <w:rsid w:val="00596426"/>
    <w:rsid w:val="00597058"/>
    <w:rsid w:val="005A0148"/>
    <w:rsid w:val="005A143E"/>
    <w:rsid w:val="005A3BA2"/>
    <w:rsid w:val="005A5B47"/>
    <w:rsid w:val="005B06B6"/>
    <w:rsid w:val="005B0C00"/>
    <w:rsid w:val="005B0CCB"/>
    <w:rsid w:val="005B1139"/>
    <w:rsid w:val="005B262A"/>
    <w:rsid w:val="005B497B"/>
    <w:rsid w:val="005C2149"/>
    <w:rsid w:val="005C222F"/>
    <w:rsid w:val="005C44BB"/>
    <w:rsid w:val="005C58A8"/>
    <w:rsid w:val="005C745C"/>
    <w:rsid w:val="005C74DC"/>
    <w:rsid w:val="005C758C"/>
    <w:rsid w:val="005D0B4E"/>
    <w:rsid w:val="005D19A2"/>
    <w:rsid w:val="005D357C"/>
    <w:rsid w:val="005D3EBE"/>
    <w:rsid w:val="005D696E"/>
    <w:rsid w:val="005D7328"/>
    <w:rsid w:val="005D7673"/>
    <w:rsid w:val="005D7832"/>
    <w:rsid w:val="005E2747"/>
    <w:rsid w:val="005E33B5"/>
    <w:rsid w:val="005E569A"/>
    <w:rsid w:val="005E573D"/>
    <w:rsid w:val="005F06E4"/>
    <w:rsid w:val="005F20E1"/>
    <w:rsid w:val="005F4C87"/>
    <w:rsid w:val="005F53B2"/>
    <w:rsid w:val="005F5D7D"/>
    <w:rsid w:val="005F665E"/>
    <w:rsid w:val="00603FE5"/>
    <w:rsid w:val="00604F70"/>
    <w:rsid w:val="0060643F"/>
    <w:rsid w:val="00606589"/>
    <w:rsid w:val="00607185"/>
    <w:rsid w:val="006072BF"/>
    <w:rsid w:val="0061022F"/>
    <w:rsid w:val="0061389F"/>
    <w:rsid w:val="006149D9"/>
    <w:rsid w:val="00614F35"/>
    <w:rsid w:val="00615709"/>
    <w:rsid w:val="00621CF9"/>
    <w:rsid w:val="00623DCB"/>
    <w:rsid w:val="00625143"/>
    <w:rsid w:val="00625CB6"/>
    <w:rsid w:val="00627A7D"/>
    <w:rsid w:val="006300EB"/>
    <w:rsid w:val="006328C5"/>
    <w:rsid w:val="00632AE2"/>
    <w:rsid w:val="00632F23"/>
    <w:rsid w:val="00636530"/>
    <w:rsid w:val="00640C79"/>
    <w:rsid w:val="00641BCA"/>
    <w:rsid w:val="00643D0B"/>
    <w:rsid w:val="0064409A"/>
    <w:rsid w:val="006477AB"/>
    <w:rsid w:val="00650483"/>
    <w:rsid w:val="00652C80"/>
    <w:rsid w:val="00654D08"/>
    <w:rsid w:val="006566E1"/>
    <w:rsid w:val="00661EEB"/>
    <w:rsid w:val="00662E81"/>
    <w:rsid w:val="00663E86"/>
    <w:rsid w:val="00664178"/>
    <w:rsid w:val="00664852"/>
    <w:rsid w:val="0066533A"/>
    <w:rsid w:val="0066601F"/>
    <w:rsid w:val="0066615D"/>
    <w:rsid w:val="00671582"/>
    <w:rsid w:val="00674031"/>
    <w:rsid w:val="006748EE"/>
    <w:rsid w:val="0067494E"/>
    <w:rsid w:val="00676366"/>
    <w:rsid w:val="00677D15"/>
    <w:rsid w:val="006821AC"/>
    <w:rsid w:val="006851AA"/>
    <w:rsid w:val="0068720D"/>
    <w:rsid w:val="00687B2D"/>
    <w:rsid w:val="00691070"/>
    <w:rsid w:val="006912E2"/>
    <w:rsid w:val="00692184"/>
    <w:rsid w:val="006974D1"/>
    <w:rsid w:val="006A3071"/>
    <w:rsid w:val="006A5E3A"/>
    <w:rsid w:val="006A61B6"/>
    <w:rsid w:val="006A6266"/>
    <w:rsid w:val="006B2CEC"/>
    <w:rsid w:val="006B2FD5"/>
    <w:rsid w:val="006B33BD"/>
    <w:rsid w:val="006B6B8B"/>
    <w:rsid w:val="006C145D"/>
    <w:rsid w:val="006C16E9"/>
    <w:rsid w:val="006C2CD4"/>
    <w:rsid w:val="006C2F4F"/>
    <w:rsid w:val="006C57E0"/>
    <w:rsid w:val="006C6759"/>
    <w:rsid w:val="006D0E80"/>
    <w:rsid w:val="006D22D6"/>
    <w:rsid w:val="006D437F"/>
    <w:rsid w:val="006D66A6"/>
    <w:rsid w:val="006D7BF3"/>
    <w:rsid w:val="006D7FDB"/>
    <w:rsid w:val="006E13E5"/>
    <w:rsid w:val="006E15B6"/>
    <w:rsid w:val="006E1A62"/>
    <w:rsid w:val="006E3432"/>
    <w:rsid w:val="006E3E91"/>
    <w:rsid w:val="006E5F2B"/>
    <w:rsid w:val="006E6588"/>
    <w:rsid w:val="006F1EB5"/>
    <w:rsid w:val="006F2207"/>
    <w:rsid w:val="006F280B"/>
    <w:rsid w:val="006F45EB"/>
    <w:rsid w:val="006F5F09"/>
    <w:rsid w:val="006F7699"/>
    <w:rsid w:val="0070243C"/>
    <w:rsid w:val="007051B3"/>
    <w:rsid w:val="00705290"/>
    <w:rsid w:val="007058CB"/>
    <w:rsid w:val="00705E56"/>
    <w:rsid w:val="00706442"/>
    <w:rsid w:val="00706C81"/>
    <w:rsid w:val="00707029"/>
    <w:rsid w:val="00713507"/>
    <w:rsid w:val="0071404D"/>
    <w:rsid w:val="007148E3"/>
    <w:rsid w:val="00715428"/>
    <w:rsid w:val="0071548C"/>
    <w:rsid w:val="00715B3D"/>
    <w:rsid w:val="0072137C"/>
    <w:rsid w:val="00726711"/>
    <w:rsid w:val="00726A39"/>
    <w:rsid w:val="00727F98"/>
    <w:rsid w:val="00731B77"/>
    <w:rsid w:val="00734C6E"/>
    <w:rsid w:val="007352B4"/>
    <w:rsid w:val="00736097"/>
    <w:rsid w:val="00736628"/>
    <w:rsid w:val="00737A46"/>
    <w:rsid w:val="00737B19"/>
    <w:rsid w:val="00744783"/>
    <w:rsid w:val="0075075A"/>
    <w:rsid w:val="00750957"/>
    <w:rsid w:val="00750D5F"/>
    <w:rsid w:val="0075312C"/>
    <w:rsid w:val="0075492D"/>
    <w:rsid w:val="007549E4"/>
    <w:rsid w:val="00754B98"/>
    <w:rsid w:val="00754BB7"/>
    <w:rsid w:val="007564AA"/>
    <w:rsid w:val="00760C52"/>
    <w:rsid w:val="00763439"/>
    <w:rsid w:val="00765243"/>
    <w:rsid w:val="0077015F"/>
    <w:rsid w:val="00773840"/>
    <w:rsid w:val="0077398A"/>
    <w:rsid w:val="00774083"/>
    <w:rsid w:val="007747E5"/>
    <w:rsid w:val="00774C7A"/>
    <w:rsid w:val="00775F32"/>
    <w:rsid w:val="00780254"/>
    <w:rsid w:val="00780B48"/>
    <w:rsid w:val="00781A28"/>
    <w:rsid w:val="00783B09"/>
    <w:rsid w:val="00783B74"/>
    <w:rsid w:val="00787852"/>
    <w:rsid w:val="0079061C"/>
    <w:rsid w:val="00791BA7"/>
    <w:rsid w:val="00796460"/>
    <w:rsid w:val="00797CA7"/>
    <w:rsid w:val="00797D44"/>
    <w:rsid w:val="007A10F9"/>
    <w:rsid w:val="007A2921"/>
    <w:rsid w:val="007A3281"/>
    <w:rsid w:val="007A38D3"/>
    <w:rsid w:val="007A70CA"/>
    <w:rsid w:val="007B11CC"/>
    <w:rsid w:val="007B1B87"/>
    <w:rsid w:val="007B202C"/>
    <w:rsid w:val="007B24C0"/>
    <w:rsid w:val="007B3BA8"/>
    <w:rsid w:val="007B4BF1"/>
    <w:rsid w:val="007C0BD4"/>
    <w:rsid w:val="007C1940"/>
    <w:rsid w:val="007C2B5B"/>
    <w:rsid w:val="007C2B68"/>
    <w:rsid w:val="007C2D91"/>
    <w:rsid w:val="007C385F"/>
    <w:rsid w:val="007C456B"/>
    <w:rsid w:val="007C48E2"/>
    <w:rsid w:val="007C4D99"/>
    <w:rsid w:val="007C5533"/>
    <w:rsid w:val="007D27ED"/>
    <w:rsid w:val="007D572C"/>
    <w:rsid w:val="007D5ED3"/>
    <w:rsid w:val="007E2C50"/>
    <w:rsid w:val="007E4749"/>
    <w:rsid w:val="007E50A4"/>
    <w:rsid w:val="007E515F"/>
    <w:rsid w:val="007E5A91"/>
    <w:rsid w:val="007E774A"/>
    <w:rsid w:val="007F3A06"/>
    <w:rsid w:val="007F7153"/>
    <w:rsid w:val="00804A5B"/>
    <w:rsid w:val="008069ED"/>
    <w:rsid w:val="0081115A"/>
    <w:rsid w:val="00811971"/>
    <w:rsid w:val="00811EA7"/>
    <w:rsid w:val="008135D4"/>
    <w:rsid w:val="00814477"/>
    <w:rsid w:val="0081551D"/>
    <w:rsid w:val="008160AB"/>
    <w:rsid w:val="008163BB"/>
    <w:rsid w:val="00816798"/>
    <w:rsid w:val="00816DAC"/>
    <w:rsid w:val="008172AD"/>
    <w:rsid w:val="00824662"/>
    <w:rsid w:val="00826B36"/>
    <w:rsid w:val="00827227"/>
    <w:rsid w:val="0083259C"/>
    <w:rsid w:val="00832A3D"/>
    <w:rsid w:val="00833A00"/>
    <w:rsid w:val="00835A63"/>
    <w:rsid w:val="008422AC"/>
    <w:rsid w:val="00842626"/>
    <w:rsid w:val="0084467C"/>
    <w:rsid w:val="00847AF6"/>
    <w:rsid w:val="00852A29"/>
    <w:rsid w:val="00855ADF"/>
    <w:rsid w:val="00855FA3"/>
    <w:rsid w:val="008560BE"/>
    <w:rsid w:val="0086022B"/>
    <w:rsid w:val="00862862"/>
    <w:rsid w:val="008633AC"/>
    <w:rsid w:val="0086510E"/>
    <w:rsid w:val="008666C6"/>
    <w:rsid w:val="008674C3"/>
    <w:rsid w:val="00867F1F"/>
    <w:rsid w:val="00870F3D"/>
    <w:rsid w:val="0087318A"/>
    <w:rsid w:val="008732ED"/>
    <w:rsid w:val="008747D6"/>
    <w:rsid w:val="00874984"/>
    <w:rsid w:val="008752BE"/>
    <w:rsid w:val="00875608"/>
    <w:rsid w:val="0088014C"/>
    <w:rsid w:val="008803DB"/>
    <w:rsid w:val="00881044"/>
    <w:rsid w:val="00883B37"/>
    <w:rsid w:val="00884E70"/>
    <w:rsid w:val="00885ABA"/>
    <w:rsid w:val="008862D6"/>
    <w:rsid w:val="0088673B"/>
    <w:rsid w:val="00890AC2"/>
    <w:rsid w:val="00893C39"/>
    <w:rsid w:val="00893C93"/>
    <w:rsid w:val="00893CE0"/>
    <w:rsid w:val="00893FC4"/>
    <w:rsid w:val="00894514"/>
    <w:rsid w:val="008A07BA"/>
    <w:rsid w:val="008A0D6A"/>
    <w:rsid w:val="008A23A7"/>
    <w:rsid w:val="008A2FF7"/>
    <w:rsid w:val="008A3CE8"/>
    <w:rsid w:val="008A4C80"/>
    <w:rsid w:val="008A4F85"/>
    <w:rsid w:val="008A6955"/>
    <w:rsid w:val="008A71C1"/>
    <w:rsid w:val="008A778D"/>
    <w:rsid w:val="008A7CFF"/>
    <w:rsid w:val="008B009C"/>
    <w:rsid w:val="008B071F"/>
    <w:rsid w:val="008B1C58"/>
    <w:rsid w:val="008B2D37"/>
    <w:rsid w:val="008B4354"/>
    <w:rsid w:val="008C01B1"/>
    <w:rsid w:val="008C058F"/>
    <w:rsid w:val="008C0A50"/>
    <w:rsid w:val="008C12A7"/>
    <w:rsid w:val="008C4314"/>
    <w:rsid w:val="008C4FD2"/>
    <w:rsid w:val="008C6182"/>
    <w:rsid w:val="008C7475"/>
    <w:rsid w:val="008D11C3"/>
    <w:rsid w:val="008D147A"/>
    <w:rsid w:val="008D2D0F"/>
    <w:rsid w:val="008D3329"/>
    <w:rsid w:val="008D6FAB"/>
    <w:rsid w:val="008E0B91"/>
    <w:rsid w:val="008E204A"/>
    <w:rsid w:val="008E3059"/>
    <w:rsid w:val="008E4AAD"/>
    <w:rsid w:val="008E584C"/>
    <w:rsid w:val="008E6619"/>
    <w:rsid w:val="008E7A5B"/>
    <w:rsid w:val="008F137F"/>
    <w:rsid w:val="008F4B4B"/>
    <w:rsid w:val="008F7383"/>
    <w:rsid w:val="00900447"/>
    <w:rsid w:val="0090076D"/>
    <w:rsid w:val="009025FF"/>
    <w:rsid w:val="0090280F"/>
    <w:rsid w:val="009034BC"/>
    <w:rsid w:val="00903942"/>
    <w:rsid w:val="00903A4E"/>
    <w:rsid w:val="009049EA"/>
    <w:rsid w:val="0090525C"/>
    <w:rsid w:val="009056A6"/>
    <w:rsid w:val="00905768"/>
    <w:rsid w:val="009062CF"/>
    <w:rsid w:val="00912311"/>
    <w:rsid w:val="0091716B"/>
    <w:rsid w:val="0092240D"/>
    <w:rsid w:val="009243F5"/>
    <w:rsid w:val="00924C65"/>
    <w:rsid w:val="00924E72"/>
    <w:rsid w:val="00925411"/>
    <w:rsid w:val="00926A2F"/>
    <w:rsid w:val="009302FA"/>
    <w:rsid w:val="009314C1"/>
    <w:rsid w:val="00931E53"/>
    <w:rsid w:val="009354C4"/>
    <w:rsid w:val="00935C88"/>
    <w:rsid w:val="00936972"/>
    <w:rsid w:val="00936F46"/>
    <w:rsid w:val="00937B7E"/>
    <w:rsid w:val="00940511"/>
    <w:rsid w:val="00940966"/>
    <w:rsid w:val="00940C9B"/>
    <w:rsid w:val="00942C78"/>
    <w:rsid w:val="00944482"/>
    <w:rsid w:val="00946C0C"/>
    <w:rsid w:val="00951BCE"/>
    <w:rsid w:val="009525D9"/>
    <w:rsid w:val="009540BD"/>
    <w:rsid w:val="00954482"/>
    <w:rsid w:val="00954C0D"/>
    <w:rsid w:val="00955456"/>
    <w:rsid w:val="0095674F"/>
    <w:rsid w:val="009569B7"/>
    <w:rsid w:val="0095706F"/>
    <w:rsid w:val="00962171"/>
    <w:rsid w:val="00963080"/>
    <w:rsid w:val="009631F4"/>
    <w:rsid w:val="00964B9D"/>
    <w:rsid w:val="00970BE2"/>
    <w:rsid w:val="0097131E"/>
    <w:rsid w:val="0097147C"/>
    <w:rsid w:val="0097156C"/>
    <w:rsid w:val="00972208"/>
    <w:rsid w:val="0097391B"/>
    <w:rsid w:val="00975044"/>
    <w:rsid w:val="0097586A"/>
    <w:rsid w:val="00975FEB"/>
    <w:rsid w:val="00976868"/>
    <w:rsid w:val="00980E63"/>
    <w:rsid w:val="00983566"/>
    <w:rsid w:val="009840E9"/>
    <w:rsid w:val="00987DC3"/>
    <w:rsid w:val="009A237C"/>
    <w:rsid w:val="009A5486"/>
    <w:rsid w:val="009A5FC2"/>
    <w:rsid w:val="009A7E83"/>
    <w:rsid w:val="009B4743"/>
    <w:rsid w:val="009B49DA"/>
    <w:rsid w:val="009B4C37"/>
    <w:rsid w:val="009B5498"/>
    <w:rsid w:val="009B55F8"/>
    <w:rsid w:val="009B5792"/>
    <w:rsid w:val="009B62B0"/>
    <w:rsid w:val="009B654D"/>
    <w:rsid w:val="009B7F87"/>
    <w:rsid w:val="009C1A5C"/>
    <w:rsid w:val="009C219E"/>
    <w:rsid w:val="009C638A"/>
    <w:rsid w:val="009C7DEC"/>
    <w:rsid w:val="009D01AF"/>
    <w:rsid w:val="009D0E9F"/>
    <w:rsid w:val="009D21C3"/>
    <w:rsid w:val="009D5CF2"/>
    <w:rsid w:val="009D7CAF"/>
    <w:rsid w:val="009E17A7"/>
    <w:rsid w:val="009E2A61"/>
    <w:rsid w:val="009E355E"/>
    <w:rsid w:val="009E52D3"/>
    <w:rsid w:val="009F0824"/>
    <w:rsid w:val="009F22B3"/>
    <w:rsid w:val="009F52C0"/>
    <w:rsid w:val="009F53B0"/>
    <w:rsid w:val="009F6580"/>
    <w:rsid w:val="00A00127"/>
    <w:rsid w:val="00A03A66"/>
    <w:rsid w:val="00A062B4"/>
    <w:rsid w:val="00A1144E"/>
    <w:rsid w:val="00A12A57"/>
    <w:rsid w:val="00A133AE"/>
    <w:rsid w:val="00A1367B"/>
    <w:rsid w:val="00A147BE"/>
    <w:rsid w:val="00A151BB"/>
    <w:rsid w:val="00A15786"/>
    <w:rsid w:val="00A15E19"/>
    <w:rsid w:val="00A20498"/>
    <w:rsid w:val="00A20A82"/>
    <w:rsid w:val="00A25451"/>
    <w:rsid w:val="00A30E57"/>
    <w:rsid w:val="00A30E68"/>
    <w:rsid w:val="00A31B17"/>
    <w:rsid w:val="00A3327C"/>
    <w:rsid w:val="00A3639D"/>
    <w:rsid w:val="00A36A79"/>
    <w:rsid w:val="00A372A5"/>
    <w:rsid w:val="00A37AC5"/>
    <w:rsid w:val="00A37B51"/>
    <w:rsid w:val="00A46BEF"/>
    <w:rsid w:val="00A46D1A"/>
    <w:rsid w:val="00A50666"/>
    <w:rsid w:val="00A530AD"/>
    <w:rsid w:val="00A54EE4"/>
    <w:rsid w:val="00A550C4"/>
    <w:rsid w:val="00A550FB"/>
    <w:rsid w:val="00A55503"/>
    <w:rsid w:val="00A56F9D"/>
    <w:rsid w:val="00A6099A"/>
    <w:rsid w:val="00A62B1E"/>
    <w:rsid w:val="00A632BD"/>
    <w:rsid w:val="00A66C70"/>
    <w:rsid w:val="00A71543"/>
    <w:rsid w:val="00A726A9"/>
    <w:rsid w:val="00A73D18"/>
    <w:rsid w:val="00A75070"/>
    <w:rsid w:val="00A75752"/>
    <w:rsid w:val="00A75FDE"/>
    <w:rsid w:val="00A77198"/>
    <w:rsid w:val="00A80713"/>
    <w:rsid w:val="00A81706"/>
    <w:rsid w:val="00A82AE2"/>
    <w:rsid w:val="00A85F87"/>
    <w:rsid w:val="00A877FB"/>
    <w:rsid w:val="00A91880"/>
    <w:rsid w:val="00A92559"/>
    <w:rsid w:val="00A958A0"/>
    <w:rsid w:val="00A973F6"/>
    <w:rsid w:val="00AA1B05"/>
    <w:rsid w:val="00AA1CF4"/>
    <w:rsid w:val="00AA1F9C"/>
    <w:rsid w:val="00AA68F9"/>
    <w:rsid w:val="00AA6DF9"/>
    <w:rsid w:val="00AA72FE"/>
    <w:rsid w:val="00AB205C"/>
    <w:rsid w:val="00AB295C"/>
    <w:rsid w:val="00AB33D9"/>
    <w:rsid w:val="00AB7649"/>
    <w:rsid w:val="00AC4C3A"/>
    <w:rsid w:val="00AC61D8"/>
    <w:rsid w:val="00AC7EBB"/>
    <w:rsid w:val="00AD082B"/>
    <w:rsid w:val="00AD256A"/>
    <w:rsid w:val="00AD4DB6"/>
    <w:rsid w:val="00AD6D6B"/>
    <w:rsid w:val="00AE0697"/>
    <w:rsid w:val="00AE16F9"/>
    <w:rsid w:val="00AE271A"/>
    <w:rsid w:val="00AE3276"/>
    <w:rsid w:val="00AE354F"/>
    <w:rsid w:val="00AE3D9B"/>
    <w:rsid w:val="00AE6274"/>
    <w:rsid w:val="00AF0AAF"/>
    <w:rsid w:val="00AF31E4"/>
    <w:rsid w:val="00B000DD"/>
    <w:rsid w:val="00B0249C"/>
    <w:rsid w:val="00B067BA"/>
    <w:rsid w:val="00B13CFF"/>
    <w:rsid w:val="00B143EF"/>
    <w:rsid w:val="00B143F2"/>
    <w:rsid w:val="00B1544D"/>
    <w:rsid w:val="00B16126"/>
    <w:rsid w:val="00B17C9D"/>
    <w:rsid w:val="00B17F7E"/>
    <w:rsid w:val="00B207F4"/>
    <w:rsid w:val="00B20D96"/>
    <w:rsid w:val="00B21363"/>
    <w:rsid w:val="00B237AF"/>
    <w:rsid w:val="00B23BBE"/>
    <w:rsid w:val="00B23D4F"/>
    <w:rsid w:val="00B2452F"/>
    <w:rsid w:val="00B25367"/>
    <w:rsid w:val="00B255CD"/>
    <w:rsid w:val="00B25FE1"/>
    <w:rsid w:val="00B2626A"/>
    <w:rsid w:val="00B27944"/>
    <w:rsid w:val="00B27FFB"/>
    <w:rsid w:val="00B32D0E"/>
    <w:rsid w:val="00B34640"/>
    <w:rsid w:val="00B34774"/>
    <w:rsid w:val="00B34AC8"/>
    <w:rsid w:val="00B35ADE"/>
    <w:rsid w:val="00B4183D"/>
    <w:rsid w:val="00B42945"/>
    <w:rsid w:val="00B42FDE"/>
    <w:rsid w:val="00B43AEF"/>
    <w:rsid w:val="00B4631B"/>
    <w:rsid w:val="00B46BF6"/>
    <w:rsid w:val="00B52757"/>
    <w:rsid w:val="00B52DF8"/>
    <w:rsid w:val="00B56E71"/>
    <w:rsid w:val="00B57877"/>
    <w:rsid w:val="00B57ABF"/>
    <w:rsid w:val="00B62A9E"/>
    <w:rsid w:val="00B63D8C"/>
    <w:rsid w:val="00B65D69"/>
    <w:rsid w:val="00B6665F"/>
    <w:rsid w:val="00B674E2"/>
    <w:rsid w:val="00B6775E"/>
    <w:rsid w:val="00B67CE7"/>
    <w:rsid w:val="00B67CF4"/>
    <w:rsid w:val="00B72A83"/>
    <w:rsid w:val="00B77E42"/>
    <w:rsid w:val="00B806EA"/>
    <w:rsid w:val="00B81771"/>
    <w:rsid w:val="00B81972"/>
    <w:rsid w:val="00B83FCB"/>
    <w:rsid w:val="00B84799"/>
    <w:rsid w:val="00B90738"/>
    <w:rsid w:val="00B90F9B"/>
    <w:rsid w:val="00B93BCA"/>
    <w:rsid w:val="00B93E99"/>
    <w:rsid w:val="00B940E9"/>
    <w:rsid w:val="00B94B94"/>
    <w:rsid w:val="00B94E10"/>
    <w:rsid w:val="00B958FC"/>
    <w:rsid w:val="00B971CD"/>
    <w:rsid w:val="00BA2658"/>
    <w:rsid w:val="00BA3D51"/>
    <w:rsid w:val="00BA3E92"/>
    <w:rsid w:val="00BA4344"/>
    <w:rsid w:val="00BA459F"/>
    <w:rsid w:val="00BA57A9"/>
    <w:rsid w:val="00BA7469"/>
    <w:rsid w:val="00BB0116"/>
    <w:rsid w:val="00BB46C2"/>
    <w:rsid w:val="00BB5A9F"/>
    <w:rsid w:val="00BB5DA3"/>
    <w:rsid w:val="00BC0726"/>
    <w:rsid w:val="00BC5162"/>
    <w:rsid w:val="00BC5976"/>
    <w:rsid w:val="00BD13F5"/>
    <w:rsid w:val="00BD3554"/>
    <w:rsid w:val="00BD43B1"/>
    <w:rsid w:val="00BD6A91"/>
    <w:rsid w:val="00BD7EF3"/>
    <w:rsid w:val="00BE0577"/>
    <w:rsid w:val="00BE196D"/>
    <w:rsid w:val="00BE3E9A"/>
    <w:rsid w:val="00BE5D99"/>
    <w:rsid w:val="00BE6352"/>
    <w:rsid w:val="00BF3076"/>
    <w:rsid w:val="00BF6A61"/>
    <w:rsid w:val="00BF7BEF"/>
    <w:rsid w:val="00C03DD9"/>
    <w:rsid w:val="00C057D8"/>
    <w:rsid w:val="00C069CB"/>
    <w:rsid w:val="00C06E4C"/>
    <w:rsid w:val="00C06EBB"/>
    <w:rsid w:val="00C10970"/>
    <w:rsid w:val="00C149A6"/>
    <w:rsid w:val="00C14C32"/>
    <w:rsid w:val="00C14F34"/>
    <w:rsid w:val="00C170E6"/>
    <w:rsid w:val="00C17801"/>
    <w:rsid w:val="00C2410E"/>
    <w:rsid w:val="00C27353"/>
    <w:rsid w:val="00C27BA6"/>
    <w:rsid w:val="00C35471"/>
    <w:rsid w:val="00C37638"/>
    <w:rsid w:val="00C40461"/>
    <w:rsid w:val="00C41177"/>
    <w:rsid w:val="00C4190E"/>
    <w:rsid w:val="00C50765"/>
    <w:rsid w:val="00C5359C"/>
    <w:rsid w:val="00C56A48"/>
    <w:rsid w:val="00C57F4D"/>
    <w:rsid w:val="00C60203"/>
    <w:rsid w:val="00C61655"/>
    <w:rsid w:val="00C61FB5"/>
    <w:rsid w:val="00C639AB"/>
    <w:rsid w:val="00C646C8"/>
    <w:rsid w:val="00C6483C"/>
    <w:rsid w:val="00C64D69"/>
    <w:rsid w:val="00C66120"/>
    <w:rsid w:val="00C66A7C"/>
    <w:rsid w:val="00C67737"/>
    <w:rsid w:val="00C71D2A"/>
    <w:rsid w:val="00C71F1E"/>
    <w:rsid w:val="00C7325A"/>
    <w:rsid w:val="00C73AC6"/>
    <w:rsid w:val="00C75DA6"/>
    <w:rsid w:val="00C7712C"/>
    <w:rsid w:val="00C80579"/>
    <w:rsid w:val="00C806EA"/>
    <w:rsid w:val="00C85ED4"/>
    <w:rsid w:val="00C90D2D"/>
    <w:rsid w:val="00C90F02"/>
    <w:rsid w:val="00C914DA"/>
    <w:rsid w:val="00C9184E"/>
    <w:rsid w:val="00C91AE8"/>
    <w:rsid w:val="00C93147"/>
    <w:rsid w:val="00C94100"/>
    <w:rsid w:val="00C95B52"/>
    <w:rsid w:val="00CA374E"/>
    <w:rsid w:val="00CA5C81"/>
    <w:rsid w:val="00CB361C"/>
    <w:rsid w:val="00CB3893"/>
    <w:rsid w:val="00CB3B36"/>
    <w:rsid w:val="00CB5EDC"/>
    <w:rsid w:val="00CC0B95"/>
    <w:rsid w:val="00CC1214"/>
    <w:rsid w:val="00CC2A2E"/>
    <w:rsid w:val="00CC769F"/>
    <w:rsid w:val="00CC7985"/>
    <w:rsid w:val="00CD2995"/>
    <w:rsid w:val="00CD3C66"/>
    <w:rsid w:val="00CD4E00"/>
    <w:rsid w:val="00CE1053"/>
    <w:rsid w:val="00CE1E09"/>
    <w:rsid w:val="00CF315F"/>
    <w:rsid w:val="00CF3932"/>
    <w:rsid w:val="00CF42D1"/>
    <w:rsid w:val="00CF46B2"/>
    <w:rsid w:val="00CF7B45"/>
    <w:rsid w:val="00D000C5"/>
    <w:rsid w:val="00D0076D"/>
    <w:rsid w:val="00D01A72"/>
    <w:rsid w:val="00D02690"/>
    <w:rsid w:val="00D035C0"/>
    <w:rsid w:val="00D0458C"/>
    <w:rsid w:val="00D054F9"/>
    <w:rsid w:val="00D05FA4"/>
    <w:rsid w:val="00D106A7"/>
    <w:rsid w:val="00D10834"/>
    <w:rsid w:val="00D1114D"/>
    <w:rsid w:val="00D1130A"/>
    <w:rsid w:val="00D118BA"/>
    <w:rsid w:val="00D123FE"/>
    <w:rsid w:val="00D1507B"/>
    <w:rsid w:val="00D216EF"/>
    <w:rsid w:val="00D233A7"/>
    <w:rsid w:val="00D24875"/>
    <w:rsid w:val="00D254CD"/>
    <w:rsid w:val="00D25A9C"/>
    <w:rsid w:val="00D2646F"/>
    <w:rsid w:val="00D27168"/>
    <w:rsid w:val="00D322E7"/>
    <w:rsid w:val="00D33740"/>
    <w:rsid w:val="00D36802"/>
    <w:rsid w:val="00D37030"/>
    <w:rsid w:val="00D404C8"/>
    <w:rsid w:val="00D43AF2"/>
    <w:rsid w:val="00D43CCF"/>
    <w:rsid w:val="00D43FA3"/>
    <w:rsid w:val="00D459DC"/>
    <w:rsid w:val="00D47141"/>
    <w:rsid w:val="00D473DF"/>
    <w:rsid w:val="00D525E3"/>
    <w:rsid w:val="00D52DC0"/>
    <w:rsid w:val="00D53525"/>
    <w:rsid w:val="00D540E6"/>
    <w:rsid w:val="00D542E6"/>
    <w:rsid w:val="00D6026F"/>
    <w:rsid w:val="00D624EE"/>
    <w:rsid w:val="00D65054"/>
    <w:rsid w:val="00D6589D"/>
    <w:rsid w:val="00D6600C"/>
    <w:rsid w:val="00D660D6"/>
    <w:rsid w:val="00D668A4"/>
    <w:rsid w:val="00D66A58"/>
    <w:rsid w:val="00D67A05"/>
    <w:rsid w:val="00D70637"/>
    <w:rsid w:val="00D70FFA"/>
    <w:rsid w:val="00D73C3B"/>
    <w:rsid w:val="00D76796"/>
    <w:rsid w:val="00D77F31"/>
    <w:rsid w:val="00D8026D"/>
    <w:rsid w:val="00D81E8C"/>
    <w:rsid w:val="00D8287E"/>
    <w:rsid w:val="00D83354"/>
    <w:rsid w:val="00D84831"/>
    <w:rsid w:val="00D87E4A"/>
    <w:rsid w:val="00D91945"/>
    <w:rsid w:val="00D93DB9"/>
    <w:rsid w:val="00D9499D"/>
    <w:rsid w:val="00D97052"/>
    <w:rsid w:val="00DA0AA1"/>
    <w:rsid w:val="00DA18E2"/>
    <w:rsid w:val="00DA1FEE"/>
    <w:rsid w:val="00DA669C"/>
    <w:rsid w:val="00DB1419"/>
    <w:rsid w:val="00DB2984"/>
    <w:rsid w:val="00DB5410"/>
    <w:rsid w:val="00DB7ECF"/>
    <w:rsid w:val="00DC127C"/>
    <w:rsid w:val="00DC1760"/>
    <w:rsid w:val="00DC20CC"/>
    <w:rsid w:val="00DC353D"/>
    <w:rsid w:val="00DC4295"/>
    <w:rsid w:val="00DC5AE1"/>
    <w:rsid w:val="00DD3203"/>
    <w:rsid w:val="00DD3DA6"/>
    <w:rsid w:val="00DD6A84"/>
    <w:rsid w:val="00DE00EF"/>
    <w:rsid w:val="00DE4200"/>
    <w:rsid w:val="00DF0B43"/>
    <w:rsid w:val="00DF122B"/>
    <w:rsid w:val="00DF2AD7"/>
    <w:rsid w:val="00DF36DD"/>
    <w:rsid w:val="00DF4980"/>
    <w:rsid w:val="00DF5988"/>
    <w:rsid w:val="00E00F1C"/>
    <w:rsid w:val="00E018DD"/>
    <w:rsid w:val="00E044BC"/>
    <w:rsid w:val="00E047DA"/>
    <w:rsid w:val="00E05547"/>
    <w:rsid w:val="00E10E82"/>
    <w:rsid w:val="00E15475"/>
    <w:rsid w:val="00E169E4"/>
    <w:rsid w:val="00E17FB4"/>
    <w:rsid w:val="00E20F66"/>
    <w:rsid w:val="00E20FC4"/>
    <w:rsid w:val="00E2188F"/>
    <w:rsid w:val="00E25141"/>
    <w:rsid w:val="00E25F60"/>
    <w:rsid w:val="00E30A6E"/>
    <w:rsid w:val="00E32275"/>
    <w:rsid w:val="00E341E2"/>
    <w:rsid w:val="00E34258"/>
    <w:rsid w:val="00E37304"/>
    <w:rsid w:val="00E3756E"/>
    <w:rsid w:val="00E40883"/>
    <w:rsid w:val="00E446B4"/>
    <w:rsid w:val="00E4582F"/>
    <w:rsid w:val="00E47884"/>
    <w:rsid w:val="00E5128F"/>
    <w:rsid w:val="00E51816"/>
    <w:rsid w:val="00E53CEA"/>
    <w:rsid w:val="00E600EA"/>
    <w:rsid w:val="00E61C40"/>
    <w:rsid w:val="00E6550C"/>
    <w:rsid w:val="00E66230"/>
    <w:rsid w:val="00E72B99"/>
    <w:rsid w:val="00E7335B"/>
    <w:rsid w:val="00E76C89"/>
    <w:rsid w:val="00E86105"/>
    <w:rsid w:val="00E86689"/>
    <w:rsid w:val="00E87705"/>
    <w:rsid w:val="00E92172"/>
    <w:rsid w:val="00E94B8E"/>
    <w:rsid w:val="00E955FC"/>
    <w:rsid w:val="00E95ABD"/>
    <w:rsid w:val="00EA15B7"/>
    <w:rsid w:val="00EA2FDA"/>
    <w:rsid w:val="00EA3720"/>
    <w:rsid w:val="00EA5281"/>
    <w:rsid w:val="00EA5735"/>
    <w:rsid w:val="00EB15EB"/>
    <w:rsid w:val="00EB4A1D"/>
    <w:rsid w:val="00EB4FF1"/>
    <w:rsid w:val="00EC1873"/>
    <w:rsid w:val="00EC1BFF"/>
    <w:rsid w:val="00EC1E0F"/>
    <w:rsid w:val="00EC3853"/>
    <w:rsid w:val="00EC7F4B"/>
    <w:rsid w:val="00ED1729"/>
    <w:rsid w:val="00ED3825"/>
    <w:rsid w:val="00ED3972"/>
    <w:rsid w:val="00ED3DF5"/>
    <w:rsid w:val="00ED4437"/>
    <w:rsid w:val="00ED4623"/>
    <w:rsid w:val="00ED4D07"/>
    <w:rsid w:val="00ED4EBC"/>
    <w:rsid w:val="00EE0EC6"/>
    <w:rsid w:val="00EE104B"/>
    <w:rsid w:val="00EE222D"/>
    <w:rsid w:val="00EE541E"/>
    <w:rsid w:val="00EE6919"/>
    <w:rsid w:val="00EF3B47"/>
    <w:rsid w:val="00EF3F17"/>
    <w:rsid w:val="00EF4640"/>
    <w:rsid w:val="00EF5D85"/>
    <w:rsid w:val="00EF6199"/>
    <w:rsid w:val="00F051B1"/>
    <w:rsid w:val="00F06043"/>
    <w:rsid w:val="00F065FF"/>
    <w:rsid w:val="00F076A3"/>
    <w:rsid w:val="00F1184A"/>
    <w:rsid w:val="00F11BAC"/>
    <w:rsid w:val="00F12498"/>
    <w:rsid w:val="00F1262E"/>
    <w:rsid w:val="00F14022"/>
    <w:rsid w:val="00F170E4"/>
    <w:rsid w:val="00F20592"/>
    <w:rsid w:val="00F213A6"/>
    <w:rsid w:val="00F220E6"/>
    <w:rsid w:val="00F22D84"/>
    <w:rsid w:val="00F23B93"/>
    <w:rsid w:val="00F27868"/>
    <w:rsid w:val="00F27D5D"/>
    <w:rsid w:val="00F300D9"/>
    <w:rsid w:val="00F30431"/>
    <w:rsid w:val="00F30616"/>
    <w:rsid w:val="00F33F46"/>
    <w:rsid w:val="00F34F33"/>
    <w:rsid w:val="00F35303"/>
    <w:rsid w:val="00F359FE"/>
    <w:rsid w:val="00F35CB8"/>
    <w:rsid w:val="00F35CBF"/>
    <w:rsid w:val="00F37AA2"/>
    <w:rsid w:val="00F37BF4"/>
    <w:rsid w:val="00F42B25"/>
    <w:rsid w:val="00F45762"/>
    <w:rsid w:val="00F522C4"/>
    <w:rsid w:val="00F52C42"/>
    <w:rsid w:val="00F53603"/>
    <w:rsid w:val="00F55960"/>
    <w:rsid w:val="00F55EFE"/>
    <w:rsid w:val="00F62456"/>
    <w:rsid w:val="00F640D0"/>
    <w:rsid w:val="00F653F2"/>
    <w:rsid w:val="00F7030D"/>
    <w:rsid w:val="00F70BEB"/>
    <w:rsid w:val="00F71162"/>
    <w:rsid w:val="00F7418B"/>
    <w:rsid w:val="00F75397"/>
    <w:rsid w:val="00F756E9"/>
    <w:rsid w:val="00F76A23"/>
    <w:rsid w:val="00F82143"/>
    <w:rsid w:val="00F82DAF"/>
    <w:rsid w:val="00F84059"/>
    <w:rsid w:val="00F851A9"/>
    <w:rsid w:val="00F85FC5"/>
    <w:rsid w:val="00F86715"/>
    <w:rsid w:val="00F86C2B"/>
    <w:rsid w:val="00F908A7"/>
    <w:rsid w:val="00F917DF"/>
    <w:rsid w:val="00F91842"/>
    <w:rsid w:val="00F92E4B"/>
    <w:rsid w:val="00F93C0C"/>
    <w:rsid w:val="00F94A44"/>
    <w:rsid w:val="00F9567D"/>
    <w:rsid w:val="00F9735E"/>
    <w:rsid w:val="00FA08BB"/>
    <w:rsid w:val="00FA0F22"/>
    <w:rsid w:val="00FA1CC6"/>
    <w:rsid w:val="00FA260E"/>
    <w:rsid w:val="00FA458F"/>
    <w:rsid w:val="00FA4656"/>
    <w:rsid w:val="00FA47E4"/>
    <w:rsid w:val="00FA4941"/>
    <w:rsid w:val="00FA5025"/>
    <w:rsid w:val="00FA7F11"/>
    <w:rsid w:val="00FA7F53"/>
    <w:rsid w:val="00FB0187"/>
    <w:rsid w:val="00FB120B"/>
    <w:rsid w:val="00FB6296"/>
    <w:rsid w:val="00FB657C"/>
    <w:rsid w:val="00FB774F"/>
    <w:rsid w:val="00FC0106"/>
    <w:rsid w:val="00FC10B8"/>
    <w:rsid w:val="00FC1DE4"/>
    <w:rsid w:val="00FC3CC1"/>
    <w:rsid w:val="00FC4747"/>
    <w:rsid w:val="00FC7E12"/>
    <w:rsid w:val="00FD2CCF"/>
    <w:rsid w:val="00FD4589"/>
    <w:rsid w:val="00FD4FEC"/>
    <w:rsid w:val="00FD55D2"/>
    <w:rsid w:val="00FD6152"/>
    <w:rsid w:val="00FD792B"/>
    <w:rsid w:val="00FE0209"/>
    <w:rsid w:val="00FE09B9"/>
    <w:rsid w:val="00FE1BC9"/>
    <w:rsid w:val="00FE55DE"/>
    <w:rsid w:val="00FE6A5A"/>
    <w:rsid w:val="00FE6BF3"/>
    <w:rsid w:val="00FF0D0B"/>
    <w:rsid w:val="00FF0D5B"/>
    <w:rsid w:val="00FF210E"/>
    <w:rsid w:val="00FF554A"/>
    <w:rsid w:val="00FF5EB9"/>
    <w:rsid w:val="00FF6BDF"/>
    <w:rsid w:val="00FF7E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E13BD"/>
  <w15:docId w15:val="{6AE985A0-2DB8-4BDD-A7AC-6DE65977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0883"/>
  </w:style>
  <w:style w:type="paragraph" w:styleId="Heading1">
    <w:name w:val="heading 1"/>
    <w:basedOn w:val="Normal"/>
    <w:next w:val="Normal"/>
    <w:link w:val="Heading1Char"/>
    <w:uiPriority w:val="9"/>
    <w:qFormat/>
    <w:rsid w:val="00931E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18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91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195B91"/>
    <w:pPr>
      <w:ind w:left="720"/>
      <w:contextualSpacing/>
    </w:pPr>
  </w:style>
  <w:style w:type="paragraph" w:customStyle="1" w:styleId="MainHeader">
    <w:name w:val="Main Header"/>
    <w:basedOn w:val="Normal"/>
    <w:link w:val="MainHeaderChar"/>
    <w:qFormat/>
    <w:rsid w:val="00195B91"/>
    <w:rPr>
      <w:b/>
      <w:color w:val="EE00A4"/>
      <w:sz w:val="28"/>
    </w:rPr>
  </w:style>
  <w:style w:type="paragraph" w:customStyle="1" w:styleId="SubHeading1">
    <w:name w:val="Sub Heading 1"/>
    <w:basedOn w:val="ListParagraph"/>
    <w:link w:val="SubHeading1Char"/>
    <w:rsid w:val="00195B91"/>
    <w:pPr>
      <w:numPr>
        <w:numId w:val="1"/>
      </w:numPr>
    </w:pPr>
    <w:rPr>
      <w:b/>
      <w:color w:val="808080" w:themeColor="background1" w:themeShade="80"/>
    </w:rPr>
  </w:style>
  <w:style w:type="character" w:customStyle="1" w:styleId="MainHeaderChar">
    <w:name w:val="Main Header Char"/>
    <w:basedOn w:val="DefaultParagraphFont"/>
    <w:link w:val="MainHeader"/>
    <w:rsid w:val="00195B91"/>
    <w:rPr>
      <w:b/>
      <w:color w:val="EE00A4"/>
      <w:sz w:val="28"/>
    </w:rPr>
  </w:style>
  <w:style w:type="paragraph" w:customStyle="1" w:styleId="1stbullet">
    <w:name w:val="1st bullet"/>
    <w:basedOn w:val="ListParagraph"/>
    <w:link w:val="1stbulletChar"/>
    <w:rsid w:val="00195B91"/>
    <w:pPr>
      <w:numPr>
        <w:numId w:val="2"/>
      </w:numPr>
      <w:tabs>
        <w:tab w:val="left" w:pos="720"/>
      </w:tabs>
    </w:p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basedOn w:val="DefaultParagraphFont"/>
    <w:link w:val="ListParagraph"/>
    <w:uiPriority w:val="34"/>
    <w:qFormat/>
    <w:rsid w:val="00195B91"/>
  </w:style>
  <w:style w:type="character" w:customStyle="1" w:styleId="SubHeading1Char">
    <w:name w:val="Sub Heading 1 Char"/>
    <w:basedOn w:val="ListParagraphChar"/>
    <w:link w:val="SubHeading1"/>
    <w:rsid w:val="00195B91"/>
    <w:rPr>
      <w:b/>
      <w:color w:val="808080" w:themeColor="background1" w:themeShade="80"/>
    </w:rPr>
  </w:style>
  <w:style w:type="character" w:customStyle="1" w:styleId="1stbulletChar">
    <w:name w:val="1st bullet Char"/>
    <w:basedOn w:val="ListParagraphChar"/>
    <w:link w:val="1stbullet"/>
    <w:rsid w:val="00195B91"/>
  </w:style>
  <w:style w:type="character" w:styleId="CommentReference">
    <w:name w:val="annotation reference"/>
    <w:basedOn w:val="DefaultParagraphFont"/>
    <w:uiPriority w:val="99"/>
    <w:semiHidden/>
    <w:unhideWhenUsed/>
    <w:rsid w:val="000536C3"/>
    <w:rPr>
      <w:sz w:val="16"/>
      <w:szCs w:val="16"/>
    </w:rPr>
  </w:style>
  <w:style w:type="paragraph" w:styleId="CommentText">
    <w:name w:val="annotation text"/>
    <w:basedOn w:val="Normal"/>
    <w:link w:val="CommentTextChar"/>
    <w:uiPriority w:val="99"/>
    <w:unhideWhenUsed/>
    <w:rsid w:val="000536C3"/>
    <w:pPr>
      <w:spacing w:line="240" w:lineRule="auto"/>
    </w:pPr>
    <w:rPr>
      <w:sz w:val="20"/>
      <w:szCs w:val="20"/>
    </w:rPr>
  </w:style>
  <w:style w:type="character" w:customStyle="1" w:styleId="CommentTextChar">
    <w:name w:val="Comment Text Char"/>
    <w:basedOn w:val="DefaultParagraphFont"/>
    <w:link w:val="CommentText"/>
    <w:uiPriority w:val="99"/>
    <w:rsid w:val="000536C3"/>
    <w:rPr>
      <w:sz w:val="20"/>
      <w:szCs w:val="20"/>
    </w:rPr>
  </w:style>
  <w:style w:type="paragraph" w:styleId="CommentSubject">
    <w:name w:val="annotation subject"/>
    <w:basedOn w:val="CommentText"/>
    <w:next w:val="CommentText"/>
    <w:link w:val="CommentSubjectChar"/>
    <w:uiPriority w:val="99"/>
    <w:semiHidden/>
    <w:unhideWhenUsed/>
    <w:rsid w:val="000536C3"/>
    <w:rPr>
      <w:b/>
      <w:bCs/>
    </w:rPr>
  </w:style>
  <w:style w:type="character" w:customStyle="1" w:styleId="CommentSubjectChar">
    <w:name w:val="Comment Subject Char"/>
    <w:basedOn w:val="CommentTextChar"/>
    <w:link w:val="CommentSubject"/>
    <w:uiPriority w:val="99"/>
    <w:semiHidden/>
    <w:rsid w:val="000536C3"/>
    <w:rPr>
      <w:b/>
      <w:bCs/>
      <w:sz w:val="20"/>
      <w:szCs w:val="20"/>
    </w:rPr>
  </w:style>
  <w:style w:type="paragraph" w:styleId="BalloonText">
    <w:name w:val="Balloon Text"/>
    <w:basedOn w:val="Normal"/>
    <w:link w:val="BalloonTextChar"/>
    <w:uiPriority w:val="99"/>
    <w:semiHidden/>
    <w:unhideWhenUsed/>
    <w:rsid w:val="00053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6C3"/>
    <w:rPr>
      <w:rFonts w:ascii="Tahoma" w:hAnsi="Tahoma" w:cs="Tahoma"/>
      <w:sz w:val="16"/>
      <w:szCs w:val="16"/>
    </w:rPr>
  </w:style>
  <w:style w:type="paragraph" w:customStyle="1" w:styleId="Default">
    <w:name w:val="Default"/>
    <w:rsid w:val="008A7CFF"/>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627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362798"/>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Hyperlink">
    <w:name w:val="Hyperlink"/>
    <w:basedOn w:val="DefaultParagraphFont"/>
    <w:uiPriority w:val="99"/>
    <w:unhideWhenUsed/>
    <w:rsid w:val="00EA2FDA"/>
    <w:rPr>
      <w:color w:val="0000FF" w:themeColor="hyperlink"/>
      <w:u w:val="single"/>
    </w:rPr>
  </w:style>
  <w:style w:type="character" w:customStyle="1" w:styleId="Heading1Char">
    <w:name w:val="Heading 1 Char"/>
    <w:basedOn w:val="DefaultParagraphFont"/>
    <w:link w:val="Heading1"/>
    <w:uiPriority w:val="9"/>
    <w:rsid w:val="00931E5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31E53"/>
    <w:pPr>
      <w:outlineLvl w:val="9"/>
    </w:pPr>
    <w:rPr>
      <w:lang w:val="en-US" w:eastAsia="ja-JP"/>
    </w:rPr>
  </w:style>
  <w:style w:type="paragraph" w:customStyle="1" w:styleId="Style1">
    <w:name w:val="Style1"/>
    <w:basedOn w:val="SubHeading1"/>
    <w:link w:val="Style1Char"/>
    <w:qFormat/>
    <w:rsid w:val="00B93BCA"/>
    <w:pPr>
      <w:ind w:left="680" w:hanging="680"/>
    </w:pPr>
    <w:rPr>
      <w:rFonts w:ascii="Tahoma" w:hAnsi="Tahoma"/>
      <w:color w:val="auto"/>
      <w:lang w:val="en-US"/>
    </w:rPr>
  </w:style>
  <w:style w:type="paragraph" w:customStyle="1" w:styleId="Style11">
    <w:name w:val="Style 1.1"/>
    <w:basedOn w:val="SubHeading1"/>
    <w:link w:val="Style11Char"/>
    <w:qFormat/>
    <w:rsid w:val="00B93BCA"/>
    <w:pPr>
      <w:numPr>
        <w:ilvl w:val="1"/>
      </w:numPr>
      <w:ind w:left="680" w:hanging="680"/>
    </w:pPr>
    <w:rPr>
      <w:rFonts w:ascii="Tahoma" w:hAnsi="Tahoma" w:cs="Arial"/>
      <w:color w:val="000000" w:themeColor="text1"/>
    </w:rPr>
  </w:style>
  <w:style w:type="character" w:customStyle="1" w:styleId="Style1Char">
    <w:name w:val="Style1 Char"/>
    <w:basedOn w:val="SubHeading1Char"/>
    <w:link w:val="Style1"/>
    <w:rsid w:val="00B93BCA"/>
    <w:rPr>
      <w:rFonts w:ascii="Tahoma" w:hAnsi="Tahoma"/>
      <w:b/>
      <w:color w:val="808080" w:themeColor="background1" w:themeShade="80"/>
      <w:lang w:val="en-US"/>
    </w:rPr>
  </w:style>
  <w:style w:type="paragraph" w:customStyle="1" w:styleId="Style1Bullet">
    <w:name w:val="Style 1 Bullet"/>
    <w:basedOn w:val="1stbullet"/>
    <w:link w:val="Style1BulletChar"/>
    <w:rsid w:val="00931E53"/>
    <w:pPr>
      <w:ind w:left="360"/>
      <w:jc w:val="both"/>
    </w:pPr>
  </w:style>
  <w:style w:type="character" w:customStyle="1" w:styleId="Style11Char">
    <w:name w:val="Style 1.1 Char"/>
    <w:basedOn w:val="SubHeading1Char"/>
    <w:link w:val="Style11"/>
    <w:rsid w:val="00B93BCA"/>
    <w:rPr>
      <w:rFonts w:ascii="Tahoma" w:hAnsi="Tahoma" w:cs="Arial"/>
      <w:b/>
      <w:color w:val="000000" w:themeColor="text1"/>
    </w:rPr>
  </w:style>
  <w:style w:type="paragraph" w:customStyle="1" w:styleId="Style111">
    <w:name w:val="Style 1.1.1"/>
    <w:basedOn w:val="SubHeading1"/>
    <w:link w:val="Style111Char"/>
    <w:rsid w:val="00931E53"/>
    <w:pPr>
      <w:numPr>
        <w:ilvl w:val="2"/>
      </w:numPr>
      <w:jc w:val="both"/>
    </w:pPr>
    <w:rPr>
      <w:color w:val="000000" w:themeColor="text1"/>
    </w:rPr>
  </w:style>
  <w:style w:type="character" w:customStyle="1" w:styleId="Style1BulletChar">
    <w:name w:val="Style 1 Bullet Char"/>
    <w:basedOn w:val="1stbulletChar"/>
    <w:link w:val="Style1Bullet"/>
    <w:rsid w:val="00931E53"/>
  </w:style>
  <w:style w:type="paragraph" w:customStyle="1" w:styleId="Style1110">
    <w:name w:val="Style 1.1.1."/>
    <w:basedOn w:val="Style111"/>
    <w:link w:val="Style111Char0"/>
    <w:qFormat/>
    <w:rsid w:val="004A4C80"/>
    <w:rPr>
      <w:rFonts w:ascii="Times New Roman" w:hAnsi="Times New Roman"/>
      <w:color w:val="4F81BD" w:themeColor="accent1"/>
      <w:sz w:val="24"/>
    </w:rPr>
  </w:style>
  <w:style w:type="character" w:customStyle="1" w:styleId="Style111Char">
    <w:name w:val="Style 1.1.1 Char"/>
    <w:basedOn w:val="SubHeading1Char"/>
    <w:link w:val="Style111"/>
    <w:rsid w:val="00931E53"/>
    <w:rPr>
      <w:b/>
      <w:color w:val="000000" w:themeColor="text1"/>
    </w:rPr>
  </w:style>
  <w:style w:type="paragraph" w:customStyle="1" w:styleId="Normal1">
    <w:name w:val="Normal 1"/>
    <w:basedOn w:val="SubHeading1"/>
    <w:link w:val="Normal1Char"/>
    <w:qFormat/>
    <w:rsid w:val="006C6759"/>
    <w:pPr>
      <w:numPr>
        <w:numId w:val="0"/>
      </w:numPr>
      <w:jc w:val="both"/>
    </w:pPr>
    <w:rPr>
      <w:b w:val="0"/>
      <w:color w:val="000000" w:themeColor="text1"/>
    </w:rPr>
  </w:style>
  <w:style w:type="character" w:customStyle="1" w:styleId="Style111Char0">
    <w:name w:val="Style 1.1.1. Char"/>
    <w:basedOn w:val="Style111Char"/>
    <w:link w:val="Style1110"/>
    <w:rsid w:val="004A4C80"/>
    <w:rPr>
      <w:rFonts w:ascii="Times New Roman" w:hAnsi="Times New Roman"/>
      <w:b/>
      <w:color w:val="4F81BD" w:themeColor="accent1"/>
      <w:sz w:val="24"/>
    </w:rPr>
  </w:style>
  <w:style w:type="paragraph" w:customStyle="1" w:styleId="Normal11">
    <w:name w:val="Normal 1.1"/>
    <w:basedOn w:val="Normal"/>
    <w:link w:val="Normal11Char"/>
    <w:rsid w:val="006C6759"/>
    <w:pPr>
      <w:ind w:firstLine="360"/>
    </w:pPr>
  </w:style>
  <w:style w:type="character" w:customStyle="1" w:styleId="Normal1Char">
    <w:name w:val="Normal 1 Char"/>
    <w:basedOn w:val="SubHeading1Char"/>
    <w:link w:val="Normal1"/>
    <w:rsid w:val="006C6759"/>
    <w:rPr>
      <w:b w:val="0"/>
      <w:color w:val="000000" w:themeColor="text1"/>
    </w:rPr>
  </w:style>
  <w:style w:type="paragraph" w:customStyle="1" w:styleId="Normal110">
    <w:name w:val="Normal 1.1."/>
    <w:basedOn w:val="Normal11"/>
    <w:link w:val="Normal11Char0"/>
    <w:qFormat/>
    <w:rsid w:val="00D47141"/>
    <w:pPr>
      <w:ind w:left="360" w:firstLine="0"/>
      <w:jc w:val="both"/>
    </w:pPr>
  </w:style>
  <w:style w:type="character" w:customStyle="1" w:styleId="Normal11Char">
    <w:name w:val="Normal 1.1 Char"/>
    <w:basedOn w:val="DefaultParagraphFont"/>
    <w:link w:val="Normal11"/>
    <w:rsid w:val="006C6759"/>
  </w:style>
  <w:style w:type="paragraph" w:customStyle="1" w:styleId="Bullet11">
    <w:name w:val="Bullet 1.1"/>
    <w:basedOn w:val="Style1Bullet"/>
    <w:link w:val="Bullet11Char"/>
    <w:rsid w:val="006C6759"/>
    <w:pPr>
      <w:ind w:firstLine="0"/>
    </w:pPr>
  </w:style>
  <w:style w:type="character" w:customStyle="1" w:styleId="Normal11Char0">
    <w:name w:val="Normal 1.1. Char"/>
    <w:basedOn w:val="Normal11Char"/>
    <w:link w:val="Normal110"/>
    <w:rsid w:val="00D47141"/>
  </w:style>
  <w:style w:type="paragraph" w:customStyle="1" w:styleId="Bullet110">
    <w:name w:val="Bullet 1.1."/>
    <w:basedOn w:val="Bullet11"/>
    <w:link w:val="Bullet11Char0"/>
    <w:qFormat/>
    <w:rsid w:val="006C6759"/>
    <w:pPr>
      <w:ind w:left="720" w:hanging="360"/>
    </w:pPr>
  </w:style>
  <w:style w:type="character" w:customStyle="1" w:styleId="Bullet11Char">
    <w:name w:val="Bullet 1.1 Char"/>
    <w:basedOn w:val="Style1BulletChar"/>
    <w:link w:val="Bullet11"/>
    <w:rsid w:val="006C6759"/>
  </w:style>
  <w:style w:type="paragraph" w:customStyle="1" w:styleId="Normal111">
    <w:name w:val="Normal 1.1.1"/>
    <w:basedOn w:val="Normal"/>
    <w:link w:val="Normal111Char"/>
    <w:qFormat/>
    <w:rsid w:val="006C6759"/>
    <w:pPr>
      <w:ind w:left="360"/>
      <w:jc w:val="both"/>
    </w:pPr>
  </w:style>
  <w:style w:type="character" w:customStyle="1" w:styleId="Bullet11Char0">
    <w:name w:val="Bullet 1.1. Char"/>
    <w:basedOn w:val="Bullet11Char"/>
    <w:link w:val="Bullet110"/>
    <w:rsid w:val="006C6759"/>
  </w:style>
  <w:style w:type="paragraph" w:customStyle="1" w:styleId="Bullet1-Normal">
    <w:name w:val="Bullet 1 - Normal"/>
    <w:basedOn w:val="1stbullet"/>
    <w:link w:val="Bullet1-NormalChar"/>
    <w:qFormat/>
    <w:rsid w:val="00D47141"/>
    <w:pPr>
      <w:tabs>
        <w:tab w:val="clear" w:pos="720"/>
        <w:tab w:val="left" w:pos="1080"/>
      </w:tabs>
      <w:jc w:val="both"/>
    </w:pPr>
  </w:style>
  <w:style w:type="character" w:customStyle="1" w:styleId="Normal111Char">
    <w:name w:val="Normal 1.1.1 Char"/>
    <w:basedOn w:val="DefaultParagraphFont"/>
    <w:link w:val="Normal111"/>
    <w:rsid w:val="006C6759"/>
  </w:style>
  <w:style w:type="paragraph" w:customStyle="1" w:styleId="Bullet1-Header">
    <w:name w:val="Bullet 1 - Header"/>
    <w:basedOn w:val="Bullet1-Normal"/>
    <w:link w:val="Bullet1-HeaderChar"/>
    <w:qFormat/>
    <w:rsid w:val="00263152"/>
    <w:rPr>
      <w:b/>
    </w:rPr>
  </w:style>
  <w:style w:type="character" w:customStyle="1" w:styleId="Bullet1-NormalChar">
    <w:name w:val="Bullet 1 - Normal Char"/>
    <w:basedOn w:val="1stbulletChar"/>
    <w:link w:val="Bullet1-Normal"/>
    <w:rsid w:val="00D47141"/>
  </w:style>
  <w:style w:type="character" w:customStyle="1" w:styleId="Heading2Char">
    <w:name w:val="Heading 2 Char"/>
    <w:basedOn w:val="DefaultParagraphFont"/>
    <w:link w:val="Heading2"/>
    <w:uiPriority w:val="9"/>
    <w:rsid w:val="00F91842"/>
    <w:rPr>
      <w:rFonts w:asciiTheme="majorHAnsi" w:eastAsiaTheme="majorEastAsia" w:hAnsiTheme="majorHAnsi" w:cstheme="majorBidi"/>
      <w:b/>
      <w:bCs/>
      <w:color w:val="4F81BD" w:themeColor="accent1"/>
      <w:sz w:val="26"/>
      <w:szCs w:val="26"/>
    </w:rPr>
  </w:style>
  <w:style w:type="character" w:customStyle="1" w:styleId="Bullet1-HeaderChar">
    <w:name w:val="Bullet 1 - Header Char"/>
    <w:basedOn w:val="Bullet1-NormalChar"/>
    <w:link w:val="Bullet1-Header"/>
    <w:rsid w:val="00263152"/>
    <w:rPr>
      <w:b/>
    </w:rPr>
  </w:style>
  <w:style w:type="paragraph" w:styleId="TOC1">
    <w:name w:val="toc 1"/>
    <w:basedOn w:val="Normal"/>
    <w:next w:val="Normal"/>
    <w:autoRedefine/>
    <w:uiPriority w:val="39"/>
    <w:unhideWhenUsed/>
    <w:rsid w:val="00F82DAF"/>
    <w:pPr>
      <w:tabs>
        <w:tab w:val="left" w:pos="432"/>
        <w:tab w:val="right" w:leader="dot" w:pos="9016"/>
      </w:tabs>
      <w:spacing w:after="100"/>
    </w:pPr>
  </w:style>
  <w:style w:type="character" w:customStyle="1" w:styleId="Heading3Char">
    <w:name w:val="Heading 3 Char"/>
    <w:basedOn w:val="DefaultParagraphFont"/>
    <w:link w:val="Heading3"/>
    <w:uiPriority w:val="9"/>
    <w:rsid w:val="00F91842"/>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F91842"/>
    <w:pPr>
      <w:tabs>
        <w:tab w:val="left" w:pos="880"/>
        <w:tab w:val="right" w:leader="dot" w:pos="9016"/>
      </w:tabs>
      <w:spacing w:after="100"/>
      <w:ind w:left="432"/>
    </w:pPr>
  </w:style>
  <w:style w:type="paragraph" w:styleId="TOC3">
    <w:name w:val="toc 3"/>
    <w:basedOn w:val="Normal"/>
    <w:next w:val="Normal"/>
    <w:autoRedefine/>
    <w:uiPriority w:val="39"/>
    <w:unhideWhenUsed/>
    <w:rsid w:val="00F91842"/>
    <w:pPr>
      <w:tabs>
        <w:tab w:val="left" w:pos="1440"/>
        <w:tab w:val="right" w:leader="dot" w:pos="9016"/>
      </w:tabs>
      <w:spacing w:after="100"/>
      <w:ind w:left="864"/>
    </w:pPr>
  </w:style>
  <w:style w:type="paragraph" w:styleId="TOC4">
    <w:name w:val="toc 4"/>
    <w:basedOn w:val="Normal"/>
    <w:next w:val="Normal"/>
    <w:autoRedefine/>
    <w:uiPriority w:val="39"/>
    <w:unhideWhenUsed/>
    <w:rsid w:val="00F91842"/>
    <w:pPr>
      <w:spacing w:after="100"/>
      <w:ind w:left="660"/>
    </w:pPr>
  </w:style>
  <w:style w:type="paragraph" w:styleId="Header">
    <w:name w:val="header"/>
    <w:basedOn w:val="Normal"/>
    <w:link w:val="HeaderChar"/>
    <w:uiPriority w:val="99"/>
    <w:unhideWhenUsed/>
    <w:rsid w:val="006F5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09"/>
  </w:style>
  <w:style w:type="paragraph" w:styleId="Footer">
    <w:name w:val="footer"/>
    <w:basedOn w:val="Normal"/>
    <w:link w:val="FooterChar"/>
    <w:uiPriority w:val="99"/>
    <w:unhideWhenUsed/>
    <w:rsid w:val="006F5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09"/>
  </w:style>
  <w:style w:type="character" w:styleId="Emphasis">
    <w:name w:val="Emphasis"/>
    <w:basedOn w:val="DefaultParagraphFont"/>
    <w:uiPriority w:val="20"/>
    <w:qFormat/>
    <w:rsid w:val="00852A29"/>
    <w:rPr>
      <w:i/>
      <w:iCs/>
    </w:rPr>
  </w:style>
  <w:style w:type="paragraph" w:styleId="NormalWeb">
    <w:name w:val="Normal (Web)"/>
    <w:basedOn w:val="Normal"/>
    <w:uiPriority w:val="99"/>
    <w:unhideWhenUsed/>
    <w:rsid w:val="00FE6A5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MediumList1-Accent51">
    <w:name w:val="Medium List 1 - Accent 51"/>
    <w:basedOn w:val="TableNormal"/>
    <w:next w:val="MediumList1-Accent5"/>
    <w:uiPriority w:val="65"/>
    <w:rsid w:val="00E92172"/>
    <w:pPr>
      <w:spacing w:after="0" w:line="240" w:lineRule="auto"/>
    </w:pPr>
    <w:rPr>
      <w:color w:val="000000" w:themeColor="text1"/>
      <w:lang w:val="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Grid1">
    <w:name w:val="Table Grid1"/>
    <w:basedOn w:val="TableNormal"/>
    <w:next w:val="TableGrid"/>
    <w:uiPriority w:val="59"/>
    <w:rsid w:val="00E921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C7EB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71D2A"/>
    <w:pPr>
      <w:spacing w:after="0" w:line="240" w:lineRule="auto"/>
    </w:pPr>
  </w:style>
  <w:style w:type="paragraph" w:styleId="FootnoteText">
    <w:name w:val="footnote text"/>
    <w:basedOn w:val="Normal"/>
    <w:link w:val="FootnoteTextChar"/>
    <w:uiPriority w:val="99"/>
    <w:semiHidden/>
    <w:unhideWhenUsed/>
    <w:rsid w:val="00FE6B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6BF3"/>
    <w:rPr>
      <w:sz w:val="20"/>
      <w:szCs w:val="20"/>
    </w:rPr>
  </w:style>
  <w:style w:type="character" w:styleId="FootnoteReference">
    <w:name w:val="footnote reference"/>
    <w:basedOn w:val="DefaultParagraphFont"/>
    <w:uiPriority w:val="99"/>
    <w:semiHidden/>
    <w:unhideWhenUsed/>
    <w:rsid w:val="00FE6BF3"/>
    <w:rPr>
      <w:vertAlign w:val="superscript"/>
    </w:rPr>
  </w:style>
  <w:style w:type="table" w:styleId="LightList-Accent1">
    <w:name w:val="Light List Accent 1"/>
    <w:basedOn w:val="TableNormal"/>
    <w:uiPriority w:val="61"/>
    <w:rsid w:val="00B143E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C85E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912311"/>
    <w:rPr>
      <w:color w:val="800080"/>
      <w:u w:val="single"/>
    </w:rPr>
  </w:style>
  <w:style w:type="paragraph" w:customStyle="1" w:styleId="xl65">
    <w:name w:val="xl65"/>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GB"/>
    </w:rPr>
  </w:style>
  <w:style w:type="paragraph" w:customStyle="1" w:styleId="xl66">
    <w:name w:val="xl66"/>
    <w:basedOn w:val="Normal"/>
    <w:rsid w:val="00912311"/>
    <w:pPr>
      <w:pBdr>
        <w:left w:val="single" w:sz="8" w:space="7"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7">
    <w:name w:val="xl67"/>
    <w:basedOn w:val="Normal"/>
    <w:rsid w:val="00912311"/>
    <w:pPr>
      <w:pBdr>
        <w:left w:val="single" w:sz="8" w:space="7" w:color="808080"/>
        <w:bottom w:val="single" w:sz="8" w:space="0" w:color="808080"/>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912311"/>
    <w:pPr>
      <w:pBdr>
        <w:top w:val="single" w:sz="8" w:space="0" w:color="808080"/>
        <w:left w:val="single" w:sz="8" w:space="0" w:color="808080"/>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9">
    <w:name w:val="xl69"/>
    <w:basedOn w:val="Normal"/>
    <w:rsid w:val="00912311"/>
    <w:pPr>
      <w:pBdr>
        <w:left w:val="single" w:sz="8" w:space="0" w:color="808080"/>
        <w:bottom w:val="single" w:sz="4" w:space="0" w:color="95B3D7"/>
      </w:pBdr>
      <w:shd w:val="clear" w:color="DCE6F1" w:fill="DCE6F1"/>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0">
    <w:name w:val="xl70"/>
    <w:basedOn w:val="Normal"/>
    <w:rsid w:val="00912311"/>
    <w:pPr>
      <w:pBdr>
        <w:bottom w:val="single" w:sz="4" w:space="0" w:color="95B3D7"/>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71">
    <w:name w:val="xl71"/>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2">
    <w:name w:val="xl72"/>
    <w:basedOn w:val="Normal"/>
    <w:rsid w:val="00912311"/>
    <w:pPr>
      <w:pBdr>
        <w:left w:val="single" w:sz="8" w:space="0" w:color="808080"/>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3">
    <w:name w:val="xl73"/>
    <w:basedOn w:val="Normal"/>
    <w:rsid w:val="00912311"/>
    <w:pPr>
      <w:pBdr>
        <w:bottom w:val="single" w:sz="4" w:space="0" w:color="95B3D7"/>
        <w:right w:val="single" w:sz="8" w:space="0" w:color="808080"/>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4">
    <w:name w:val="xl74"/>
    <w:basedOn w:val="Normal"/>
    <w:rsid w:val="00912311"/>
    <w:pPr>
      <w:pBdr>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5">
    <w:name w:val="xl75"/>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912311"/>
    <w:pPr>
      <w:pBdr>
        <w:bottom w:val="single" w:sz="8" w:space="0" w:color="808080"/>
        <w:right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8">
    <w:name w:val="xl78"/>
    <w:basedOn w:val="Normal"/>
    <w:rsid w:val="00912311"/>
    <w:pPr>
      <w:pBdr>
        <w:bottom w:val="single" w:sz="4" w:space="0" w:color="95B3D7"/>
      </w:pBdr>
      <w:shd w:val="clear" w:color="000000" w:fill="DAEEF3"/>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9">
    <w:name w:val="xl79"/>
    <w:basedOn w:val="Normal"/>
    <w:rsid w:val="00912311"/>
    <w:pPr>
      <w:pBdr>
        <w:top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0">
    <w:name w:val="xl80"/>
    <w:basedOn w:val="Normal"/>
    <w:rsid w:val="00912311"/>
    <w:pPr>
      <w:pBdr>
        <w:top w:val="single" w:sz="8" w:space="0" w:color="808080"/>
        <w:right w:val="single" w:sz="8" w:space="0" w:color="808080"/>
      </w:pBdr>
      <w:shd w:val="clear" w:color="000000" w:fill="C50017"/>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1">
    <w:name w:val="xl81"/>
    <w:basedOn w:val="Normal"/>
    <w:rsid w:val="00912311"/>
    <w:pPr>
      <w:pBdr>
        <w:bottom w:val="single" w:sz="4" w:space="0" w:color="95B3D7"/>
        <w:right w:val="single" w:sz="8" w:space="0" w:color="808080"/>
      </w:pBdr>
      <w:shd w:val="clear" w:color="DCE6F1" w:fill="DCE6F1"/>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n-GB"/>
    </w:rPr>
  </w:style>
  <w:style w:type="paragraph" w:customStyle="1" w:styleId="xl82">
    <w:name w:val="xl82"/>
    <w:basedOn w:val="Normal"/>
    <w:rsid w:val="00912311"/>
    <w:pPr>
      <w:pBdr>
        <w:bottom w:val="single" w:sz="8" w:space="0" w:color="80808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367E38"/>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BodyTextChar">
    <w:name w:val="Body Text Char"/>
    <w:basedOn w:val="DefaultParagraphFont"/>
    <w:link w:val="BodyText"/>
    <w:rsid w:val="00367E38"/>
    <w:rPr>
      <w:rFonts w:ascii="Liberation Serif" w:eastAsia="WenQuanYi Micro Hei" w:hAnsi="Liberation Serif" w:cs="Lohit Hindi"/>
      <w:kern w:val="1"/>
      <w:sz w:val="24"/>
      <w:szCs w:val="24"/>
      <w:lang w:eastAsia="zh-CN" w:bidi="hi-IN"/>
    </w:rPr>
  </w:style>
  <w:style w:type="character" w:customStyle="1" w:styleId="NoSpacingChar">
    <w:name w:val="No Spacing Char"/>
    <w:link w:val="NoSpacing"/>
    <w:uiPriority w:val="1"/>
    <w:locked/>
    <w:rsid w:val="00D52DC0"/>
  </w:style>
  <w:style w:type="paragraph" w:styleId="ListBullet">
    <w:name w:val="List Bullet"/>
    <w:basedOn w:val="Normal"/>
    <w:autoRedefine/>
    <w:rsid w:val="001438A2"/>
    <w:pPr>
      <w:numPr>
        <w:numId w:val="33"/>
      </w:numPr>
      <w:spacing w:after="240"/>
      <w:jc w:val="both"/>
    </w:pPr>
    <w:rPr>
      <w:rFonts w:ascii="Times New Roman" w:eastAsia="Times New Roman" w:hAnsi="Times New Roman" w:cs="Times New Roman"/>
      <w:sz w:val="24"/>
      <w:szCs w:val="24"/>
      <w:lang w:val="en-US"/>
    </w:rPr>
  </w:style>
  <w:style w:type="paragraph" w:customStyle="1" w:styleId="Text1">
    <w:name w:val="Text 1"/>
    <w:basedOn w:val="Normal"/>
    <w:rsid w:val="00455BB8"/>
    <w:pPr>
      <w:spacing w:after="120" w:line="240" w:lineRule="auto"/>
      <w:ind w:left="482"/>
      <w:jc w:val="both"/>
    </w:pPr>
    <w:rPr>
      <w:rFonts w:ascii="Arial" w:eastAsia="Times New Roman" w:hAnsi="Arial" w:cs="Times New Roman"/>
      <w:sz w:val="20"/>
      <w:szCs w:val="20"/>
      <w:lang w:eastAsia="en-GB"/>
    </w:rPr>
  </w:style>
  <w:style w:type="paragraph" w:styleId="Revision">
    <w:name w:val="Revision"/>
    <w:hidden/>
    <w:uiPriority w:val="99"/>
    <w:semiHidden/>
    <w:rsid w:val="00F35303"/>
    <w:pPr>
      <w:spacing w:after="0" w:line="240" w:lineRule="auto"/>
    </w:pPr>
  </w:style>
  <w:style w:type="paragraph" w:styleId="PlainText">
    <w:name w:val="Plain Text"/>
    <w:basedOn w:val="Normal"/>
    <w:link w:val="PlainTextChar"/>
    <w:uiPriority w:val="99"/>
    <w:semiHidden/>
    <w:unhideWhenUsed/>
    <w:rsid w:val="00662E81"/>
    <w:pPr>
      <w:spacing w:after="0" w:line="240" w:lineRule="auto"/>
    </w:pPr>
    <w:rPr>
      <w:rFonts w:ascii="Calibri" w:hAnsi="Calibri"/>
      <w:kern w:val="2"/>
      <w:szCs w:val="21"/>
      <w:lang w:val="en-US"/>
      <w14:ligatures w14:val="standardContextual"/>
    </w:rPr>
  </w:style>
  <w:style w:type="character" w:customStyle="1" w:styleId="PlainTextChar">
    <w:name w:val="Plain Text Char"/>
    <w:basedOn w:val="DefaultParagraphFont"/>
    <w:link w:val="PlainText"/>
    <w:uiPriority w:val="99"/>
    <w:semiHidden/>
    <w:rsid w:val="00662E81"/>
    <w:rPr>
      <w:rFonts w:ascii="Calibri" w:hAnsi="Calibri"/>
      <w:kern w:val="2"/>
      <w:szCs w:val="21"/>
      <w:lang w:val="en-US"/>
      <w14:ligatures w14:val="standardContextual"/>
    </w:rPr>
  </w:style>
  <w:style w:type="paragraph" w:customStyle="1" w:styleId="pf0">
    <w:name w:val="pf0"/>
    <w:basedOn w:val="Normal"/>
    <w:rsid w:val="00112FA1"/>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cf01">
    <w:name w:val="cf01"/>
    <w:basedOn w:val="DefaultParagraphFont"/>
    <w:rsid w:val="00112FA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401">
      <w:bodyDiv w:val="1"/>
      <w:marLeft w:val="0"/>
      <w:marRight w:val="0"/>
      <w:marTop w:val="0"/>
      <w:marBottom w:val="0"/>
      <w:divBdr>
        <w:top w:val="none" w:sz="0" w:space="0" w:color="auto"/>
        <w:left w:val="none" w:sz="0" w:space="0" w:color="auto"/>
        <w:bottom w:val="none" w:sz="0" w:space="0" w:color="auto"/>
        <w:right w:val="none" w:sz="0" w:space="0" w:color="auto"/>
      </w:divBdr>
    </w:div>
    <w:div w:id="40911592">
      <w:bodyDiv w:val="1"/>
      <w:marLeft w:val="0"/>
      <w:marRight w:val="0"/>
      <w:marTop w:val="0"/>
      <w:marBottom w:val="0"/>
      <w:divBdr>
        <w:top w:val="none" w:sz="0" w:space="0" w:color="auto"/>
        <w:left w:val="none" w:sz="0" w:space="0" w:color="auto"/>
        <w:bottom w:val="none" w:sz="0" w:space="0" w:color="auto"/>
        <w:right w:val="none" w:sz="0" w:space="0" w:color="auto"/>
      </w:divBdr>
    </w:div>
    <w:div w:id="44960209">
      <w:bodyDiv w:val="1"/>
      <w:marLeft w:val="0"/>
      <w:marRight w:val="0"/>
      <w:marTop w:val="0"/>
      <w:marBottom w:val="0"/>
      <w:divBdr>
        <w:top w:val="none" w:sz="0" w:space="0" w:color="auto"/>
        <w:left w:val="none" w:sz="0" w:space="0" w:color="auto"/>
        <w:bottom w:val="none" w:sz="0" w:space="0" w:color="auto"/>
        <w:right w:val="none" w:sz="0" w:space="0" w:color="auto"/>
      </w:divBdr>
    </w:div>
    <w:div w:id="54743343">
      <w:bodyDiv w:val="1"/>
      <w:marLeft w:val="0"/>
      <w:marRight w:val="0"/>
      <w:marTop w:val="0"/>
      <w:marBottom w:val="0"/>
      <w:divBdr>
        <w:top w:val="none" w:sz="0" w:space="0" w:color="auto"/>
        <w:left w:val="none" w:sz="0" w:space="0" w:color="auto"/>
        <w:bottom w:val="none" w:sz="0" w:space="0" w:color="auto"/>
        <w:right w:val="none" w:sz="0" w:space="0" w:color="auto"/>
      </w:divBdr>
      <w:divsChild>
        <w:div w:id="1874491097">
          <w:marLeft w:val="360"/>
          <w:marRight w:val="0"/>
          <w:marTop w:val="200"/>
          <w:marBottom w:val="0"/>
          <w:divBdr>
            <w:top w:val="none" w:sz="0" w:space="0" w:color="auto"/>
            <w:left w:val="none" w:sz="0" w:space="0" w:color="auto"/>
            <w:bottom w:val="none" w:sz="0" w:space="0" w:color="auto"/>
            <w:right w:val="none" w:sz="0" w:space="0" w:color="auto"/>
          </w:divBdr>
        </w:div>
        <w:div w:id="902524623">
          <w:marLeft w:val="360"/>
          <w:marRight w:val="0"/>
          <w:marTop w:val="200"/>
          <w:marBottom w:val="0"/>
          <w:divBdr>
            <w:top w:val="none" w:sz="0" w:space="0" w:color="auto"/>
            <w:left w:val="none" w:sz="0" w:space="0" w:color="auto"/>
            <w:bottom w:val="none" w:sz="0" w:space="0" w:color="auto"/>
            <w:right w:val="none" w:sz="0" w:space="0" w:color="auto"/>
          </w:divBdr>
        </w:div>
        <w:div w:id="1761826782">
          <w:marLeft w:val="360"/>
          <w:marRight w:val="0"/>
          <w:marTop w:val="200"/>
          <w:marBottom w:val="0"/>
          <w:divBdr>
            <w:top w:val="none" w:sz="0" w:space="0" w:color="auto"/>
            <w:left w:val="none" w:sz="0" w:space="0" w:color="auto"/>
            <w:bottom w:val="none" w:sz="0" w:space="0" w:color="auto"/>
            <w:right w:val="none" w:sz="0" w:space="0" w:color="auto"/>
          </w:divBdr>
        </w:div>
        <w:div w:id="664359302">
          <w:marLeft w:val="360"/>
          <w:marRight w:val="0"/>
          <w:marTop w:val="200"/>
          <w:marBottom w:val="0"/>
          <w:divBdr>
            <w:top w:val="none" w:sz="0" w:space="0" w:color="auto"/>
            <w:left w:val="none" w:sz="0" w:space="0" w:color="auto"/>
            <w:bottom w:val="none" w:sz="0" w:space="0" w:color="auto"/>
            <w:right w:val="none" w:sz="0" w:space="0" w:color="auto"/>
          </w:divBdr>
        </w:div>
        <w:div w:id="46883820">
          <w:marLeft w:val="360"/>
          <w:marRight w:val="0"/>
          <w:marTop w:val="200"/>
          <w:marBottom w:val="0"/>
          <w:divBdr>
            <w:top w:val="none" w:sz="0" w:space="0" w:color="auto"/>
            <w:left w:val="none" w:sz="0" w:space="0" w:color="auto"/>
            <w:bottom w:val="none" w:sz="0" w:space="0" w:color="auto"/>
            <w:right w:val="none" w:sz="0" w:space="0" w:color="auto"/>
          </w:divBdr>
        </w:div>
        <w:div w:id="1370104851">
          <w:marLeft w:val="360"/>
          <w:marRight w:val="0"/>
          <w:marTop w:val="200"/>
          <w:marBottom w:val="0"/>
          <w:divBdr>
            <w:top w:val="none" w:sz="0" w:space="0" w:color="auto"/>
            <w:left w:val="none" w:sz="0" w:space="0" w:color="auto"/>
            <w:bottom w:val="none" w:sz="0" w:space="0" w:color="auto"/>
            <w:right w:val="none" w:sz="0" w:space="0" w:color="auto"/>
          </w:divBdr>
        </w:div>
        <w:div w:id="932319922">
          <w:marLeft w:val="360"/>
          <w:marRight w:val="0"/>
          <w:marTop w:val="200"/>
          <w:marBottom w:val="0"/>
          <w:divBdr>
            <w:top w:val="none" w:sz="0" w:space="0" w:color="auto"/>
            <w:left w:val="none" w:sz="0" w:space="0" w:color="auto"/>
            <w:bottom w:val="none" w:sz="0" w:space="0" w:color="auto"/>
            <w:right w:val="none" w:sz="0" w:space="0" w:color="auto"/>
          </w:divBdr>
        </w:div>
        <w:div w:id="873494988">
          <w:marLeft w:val="360"/>
          <w:marRight w:val="0"/>
          <w:marTop w:val="200"/>
          <w:marBottom w:val="0"/>
          <w:divBdr>
            <w:top w:val="none" w:sz="0" w:space="0" w:color="auto"/>
            <w:left w:val="none" w:sz="0" w:space="0" w:color="auto"/>
            <w:bottom w:val="none" w:sz="0" w:space="0" w:color="auto"/>
            <w:right w:val="none" w:sz="0" w:space="0" w:color="auto"/>
          </w:divBdr>
        </w:div>
        <w:div w:id="411776758">
          <w:marLeft w:val="1080"/>
          <w:marRight w:val="0"/>
          <w:marTop w:val="100"/>
          <w:marBottom w:val="0"/>
          <w:divBdr>
            <w:top w:val="none" w:sz="0" w:space="0" w:color="auto"/>
            <w:left w:val="none" w:sz="0" w:space="0" w:color="auto"/>
            <w:bottom w:val="none" w:sz="0" w:space="0" w:color="auto"/>
            <w:right w:val="none" w:sz="0" w:space="0" w:color="auto"/>
          </w:divBdr>
        </w:div>
        <w:div w:id="414741009">
          <w:marLeft w:val="1080"/>
          <w:marRight w:val="0"/>
          <w:marTop w:val="100"/>
          <w:marBottom w:val="0"/>
          <w:divBdr>
            <w:top w:val="none" w:sz="0" w:space="0" w:color="auto"/>
            <w:left w:val="none" w:sz="0" w:space="0" w:color="auto"/>
            <w:bottom w:val="none" w:sz="0" w:space="0" w:color="auto"/>
            <w:right w:val="none" w:sz="0" w:space="0" w:color="auto"/>
          </w:divBdr>
        </w:div>
        <w:div w:id="753164612">
          <w:marLeft w:val="360"/>
          <w:marRight w:val="0"/>
          <w:marTop w:val="200"/>
          <w:marBottom w:val="0"/>
          <w:divBdr>
            <w:top w:val="none" w:sz="0" w:space="0" w:color="auto"/>
            <w:left w:val="none" w:sz="0" w:space="0" w:color="auto"/>
            <w:bottom w:val="none" w:sz="0" w:space="0" w:color="auto"/>
            <w:right w:val="none" w:sz="0" w:space="0" w:color="auto"/>
          </w:divBdr>
        </w:div>
        <w:div w:id="209727938">
          <w:marLeft w:val="360"/>
          <w:marRight w:val="0"/>
          <w:marTop w:val="200"/>
          <w:marBottom w:val="0"/>
          <w:divBdr>
            <w:top w:val="none" w:sz="0" w:space="0" w:color="auto"/>
            <w:left w:val="none" w:sz="0" w:space="0" w:color="auto"/>
            <w:bottom w:val="none" w:sz="0" w:space="0" w:color="auto"/>
            <w:right w:val="none" w:sz="0" w:space="0" w:color="auto"/>
          </w:divBdr>
        </w:div>
        <w:div w:id="1458840522">
          <w:marLeft w:val="360"/>
          <w:marRight w:val="0"/>
          <w:marTop w:val="200"/>
          <w:marBottom w:val="0"/>
          <w:divBdr>
            <w:top w:val="none" w:sz="0" w:space="0" w:color="auto"/>
            <w:left w:val="none" w:sz="0" w:space="0" w:color="auto"/>
            <w:bottom w:val="none" w:sz="0" w:space="0" w:color="auto"/>
            <w:right w:val="none" w:sz="0" w:space="0" w:color="auto"/>
          </w:divBdr>
        </w:div>
      </w:divsChild>
    </w:div>
    <w:div w:id="97062602">
      <w:bodyDiv w:val="1"/>
      <w:marLeft w:val="0"/>
      <w:marRight w:val="0"/>
      <w:marTop w:val="0"/>
      <w:marBottom w:val="0"/>
      <w:divBdr>
        <w:top w:val="none" w:sz="0" w:space="0" w:color="auto"/>
        <w:left w:val="none" w:sz="0" w:space="0" w:color="auto"/>
        <w:bottom w:val="none" w:sz="0" w:space="0" w:color="auto"/>
        <w:right w:val="none" w:sz="0" w:space="0" w:color="auto"/>
      </w:divBdr>
    </w:div>
    <w:div w:id="101843003">
      <w:bodyDiv w:val="1"/>
      <w:marLeft w:val="0"/>
      <w:marRight w:val="0"/>
      <w:marTop w:val="0"/>
      <w:marBottom w:val="0"/>
      <w:divBdr>
        <w:top w:val="none" w:sz="0" w:space="0" w:color="auto"/>
        <w:left w:val="none" w:sz="0" w:space="0" w:color="auto"/>
        <w:bottom w:val="none" w:sz="0" w:space="0" w:color="auto"/>
        <w:right w:val="none" w:sz="0" w:space="0" w:color="auto"/>
      </w:divBdr>
    </w:div>
    <w:div w:id="118182200">
      <w:bodyDiv w:val="1"/>
      <w:marLeft w:val="0"/>
      <w:marRight w:val="0"/>
      <w:marTop w:val="0"/>
      <w:marBottom w:val="0"/>
      <w:divBdr>
        <w:top w:val="none" w:sz="0" w:space="0" w:color="auto"/>
        <w:left w:val="none" w:sz="0" w:space="0" w:color="auto"/>
        <w:bottom w:val="none" w:sz="0" w:space="0" w:color="auto"/>
        <w:right w:val="none" w:sz="0" w:space="0" w:color="auto"/>
      </w:divBdr>
    </w:div>
    <w:div w:id="118693206">
      <w:bodyDiv w:val="1"/>
      <w:marLeft w:val="0"/>
      <w:marRight w:val="0"/>
      <w:marTop w:val="0"/>
      <w:marBottom w:val="0"/>
      <w:divBdr>
        <w:top w:val="none" w:sz="0" w:space="0" w:color="auto"/>
        <w:left w:val="none" w:sz="0" w:space="0" w:color="auto"/>
        <w:bottom w:val="none" w:sz="0" w:space="0" w:color="auto"/>
        <w:right w:val="none" w:sz="0" w:space="0" w:color="auto"/>
      </w:divBdr>
    </w:div>
    <w:div w:id="158886208">
      <w:bodyDiv w:val="1"/>
      <w:marLeft w:val="0"/>
      <w:marRight w:val="0"/>
      <w:marTop w:val="0"/>
      <w:marBottom w:val="0"/>
      <w:divBdr>
        <w:top w:val="none" w:sz="0" w:space="0" w:color="auto"/>
        <w:left w:val="none" w:sz="0" w:space="0" w:color="auto"/>
        <w:bottom w:val="none" w:sz="0" w:space="0" w:color="auto"/>
        <w:right w:val="none" w:sz="0" w:space="0" w:color="auto"/>
      </w:divBdr>
    </w:div>
    <w:div w:id="180975693">
      <w:bodyDiv w:val="1"/>
      <w:marLeft w:val="0"/>
      <w:marRight w:val="0"/>
      <w:marTop w:val="0"/>
      <w:marBottom w:val="0"/>
      <w:divBdr>
        <w:top w:val="none" w:sz="0" w:space="0" w:color="auto"/>
        <w:left w:val="none" w:sz="0" w:space="0" w:color="auto"/>
        <w:bottom w:val="none" w:sz="0" w:space="0" w:color="auto"/>
        <w:right w:val="none" w:sz="0" w:space="0" w:color="auto"/>
      </w:divBdr>
    </w:div>
    <w:div w:id="193351468">
      <w:bodyDiv w:val="1"/>
      <w:marLeft w:val="0"/>
      <w:marRight w:val="0"/>
      <w:marTop w:val="0"/>
      <w:marBottom w:val="0"/>
      <w:divBdr>
        <w:top w:val="none" w:sz="0" w:space="0" w:color="auto"/>
        <w:left w:val="none" w:sz="0" w:space="0" w:color="auto"/>
        <w:bottom w:val="none" w:sz="0" w:space="0" w:color="auto"/>
        <w:right w:val="none" w:sz="0" w:space="0" w:color="auto"/>
      </w:divBdr>
    </w:div>
    <w:div w:id="209877845">
      <w:bodyDiv w:val="1"/>
      <w:marLeft w:val="0"/>
      <w:marRight w:val="0"/>
      <w:marTop w:val="0"/>
      <w:marBottom w:val="0"/>
      <w:divBdr>
        <w:top w:val="none" w:sz="0" w:space="0" w:color="auto"/>
        <w:left w:val="none" w:sz="0" w:space="0" w:color="auto"/>
        <w:bottom w:val="none" w:sz="0" w:space="0" w:color="auto"/>
        <w:right w:val="none" w:sz="0" w:space="0" w:color="auto"/>
      </w:divBdr>
    </w:div>
    <w:div w:id="246185165">
      <w:bodyDiv w:val="1"/>
      <w:marLeft w:val="0"/>
      <w:marRight w:val="0"/>
      <w:marTop w:val="0"/>
      <w:marBottom w:val="0"/>
      <w:divBdr>
        <w:top w:val="none" w:sz="0" w:space="0" w:color="auto"/>
        <w:left w:val="none" w:sz="0" w:space="0" w:color="auto"/>
        <w:bottom w:val="none" w:sz="0" w:space="0" w:color="auto"/>
        <w:right w:val="none" w:sz="0" w:space="0" w:color="auto"/>
      </w:divBdr>
    </w:div>
    <w:div w:id="255360435">
      <w:bodyDiv w:val="1"/>
      <w:marLeft w:val="0"/>
      <w:marRight w:val="0"/>
      <w:marTop w:val="0"/>
      <w:marBottom w:val="0"/>
      <w:divBdr>
        <w:top w:val="none" w:sz="0" w:space="0" w:color="auto"/>
        <w:left w:val="none" w:sz="0" w:space="0" w:color="auto"/>
        <w:bottom w:val="none" w:sz="0" w:space="0" w:color="auto"/>
        <w:right w:val="none" w:sz="0" w:space="0" w:color="auto"/>
      </w:divBdr>
    </w:div>
    <w:div w:id="320348395">
      <w:bodyDiv w:val="1"/>
      <w:marLeft w:val="0"/>
      <w:marRight w:val="0"/>
      <w:marTop w:val="0"/>
      <w:marBottom w:val="0"/>
      <w:divBdr>
        <w:top w:val="none" w:sz="0" w:space="0" w:color="auto"/>
        <w:left w:val="none" w:sz="0" w:space="0" w:color="auto"/>
        <w:bottom w:val="none" w:sz="0" w:space="0" w:color="auto"/>
        <w:right w:val="none" w:sz="0" w:space="0" w:color="auto"/>
      </w:divBdr>
    </w:div>
    <w:div w:id="323553118">
      <w:bodyDiv w:val="1"/>
      <w:marLeft w:val="0"/>
      <w:marRight w:val="0"/>
      <w:marTop w:val="0"/>
      <w:marBottom w:val="0"/>
      <w:divBdr>
        <w:top w:val="none" w:sz="0" w:space="0" w:color="auto"/>
        <w:left w:val="none" w:sz="0" w:space="0" w:color="auto"/>
        <w:bottom w:val="none" w:sz="0" w:space="0" w:color="auto"/>
        <w:right w:val="none" w:sz="0" w:space="0" w:color="auto"/>
      </w:divBdr>
    </w:div>
    <w:div w:id="383650154">
      <w:bodyDiv w:val="1"/>
      <w:marLeft w:val="0"/>
      <w:marRight w:val="0"/>
      <w:marTop w:val="0"/>
      <w:marBottom w:val="0"/>
      <w:divBdr>
        <w:top w:val="none" w:sz="0" w:space="0" w:color="auto"/>
        <w:left w:val="none" w:sz="0" w:space="0" w:color="auto"/>
        <w:bottom w:val="none" w:sz="0" w:space="0" w:color="auto"/>
        <w:right w:val="none" w:sz="0" w:space="0" w:color="auto"/>
      </w:divBdr>
    </w:div>
    <w:div w:id="390269711">
      <w:bodyDiv w:val="1"/>
      <w:marLeft w:val="0"/>
      <w:marRight w:val="0"/>
      <w:marTop w:val="0"/>
      <w:marBottom w:val="0"/>
      <w:divBdr>
        <w:top w:val="none" w:sz="0" w:space="0" w:color="auto"/>
        <w:left w:val="none" w:sz="0" w:space="0" w:color="auto"/>
        <w:bottom w:val="none" w:sz="0" w:space="0" w:color="auto"/>
        <w:right w:val="none" w:sz="0" w:space="0" w:color="auto"/>
      </w:divBdr>
    </w:div>
    <w:div w:id="397243311">
      <w:bodyDiv w:val="1"/>
      <w:marLeft w:val="0"/>
      <w:marRight w:val="0"/>
      <w:marTop w:val="0"/>
      <w:marBottom w:val="0"/>
      <w:divBdr>
        <w:top w:val="none" w:sz="0" w:space="0" w:color="auto"/>
        <w:left w:val="none" w:sz="0" w:space="0" w:color="auto"/>
        <w:bottom w:val="none" w:sz="0" w:space="0" w:color="auto"/>
        <w:right w:val="none" w:sz="0" w:space="0" w:color="auto"/>
      </w:divBdr>
      <w:divsChild>
        <w:div w:id="770199783">
          <w:marLeft w:val="274"/>
          <w:marRight w:val="0"/>
          <w:marTop w:val="0"/>
          <w:marBottom w:val="0"/>
          <w:divBdr>
            <w:top w:val="none" w:sz="0" w:space="0" w:color="auto"/>
            <w:left w:val="none" w:sz="0" w:space="0" w:color="auto"/>
            <w:bottom w:val="none" w:sz="0" w:space="0" w:color="auto"/>
            <w:right w:val="none" w:sz="0" w:space="0" w:color="auto"/>
          </w:divBdr>
        </w:div>
        <w:div w:id="692535004">
          <w:marLeft w:val="274"/>
          <w:marRight w:val="0"/>
          <w:marTop w:val="0"/>
          <w:marBottom w:val="0"/>
          <w:divBdr>
            <w:top w:val="none" w:sz="0" w:space="0" w:color="auto"/>
            <w:left w:val="none" w:sz="0" w:space="0" w:color="auto"/>
            <w:bottom w:val="none" w:sz="0" w:space="0" w:color="auto"/>
            <w:right w:val="none" w:sz="0" w:space="0" w:color="auto"/>
          </w:divBdr>
        </w:div>
      </w:divsChild>
    </w:div>
    <w:div w:id="406340249">
      <w:bodyDiv w:val="1"/>
      <w:marLeft w:val="0"/>
      <w:marRight w:val="0"/>
      <w:marTop w:val="0"/>
      <w:marBottom w:val="0"/>
      <w:divBdr>
        <w:top w:val="none" w:sz="0" w:space="0" w:color="auto"/>
        <w:left w:val="none" w:sz="0" w:space="0" w:color="auto"/>
        <w:bottom w:val="none" w:sz="0" w:space="0" w:color="auto"/>
        <w:right w:val="none" w:sz="0" w:space="0" w:color="auto"/>
      </w:divBdr>
    </w:div>
    <w:div w:id="511913480">
      <w:bodyDiv w:val="1"/>
      <w:marLeft w:val="0"/>
      <w:marRight w:val="0"/>
      <w:marTop w:val="0"/>
      <w:marBottom w:val="0"/>
      <w:divBdr>
        <w:top w:val="none" w:sz="0" w:space="0" w:color="auto"/>
        <w:left w:val="none" w:sz="0" w:space="0" w:color="auto"/>
        <w:bottom w:val="none" w:sz="0" w:space="0" w:color="auto"/>
        <w:right w:val="none" w:sz="0" w:space="0" w:color="auto"/>
      </w:divBdr>
    </w:div>
    <w:div w:id="520556101">
      <w:bodyDiv w:val="1"/>
      <w:marLeft w:val="0"/>
      <w:marRight w:val="0"/>
      <w:marTop w:val="0"/>
      <w:marBottom w:val="0"/>
      <w:divBdr>
        <w:top w:val="none" w:sz="0" w:space="0" w:color="auto"/>
        <w:left w:val="none" w:sz="0" w:space="0" w:color="auto"/>
        <w:bottom w:val="none" w:sz="0" w:space="0" w:color="auto"/>
        <w:right w:val="none" w:sz="0" w:space="0" w:color="auto"/>
      </w:divBdr>
    </w:div>
    <w:div w:id="532815962">
      <w:bodyDiv w:val="1"/>
      <w:marLeft w:val="0"/>
      <w:marRight w:val="0"/>
      <w:marTop w:val="0"/>
      <w:marBottom w:val="0"/>
      <w:divBdr>
        <w:top w:val="none" w:sz="0" w:space="0" w:color="auto"/>
        <w:left w:val="none" w:sz="0" w:space="0" w:color="auto"/>
        <w:bottom w:val="none" w:sz="0" w:space="0" w:color="auto"/>
        <w:right w:val="none" w:sz="0" w:space="0" w:color="auto"/>
      </w:divBdr>
    </w:div>
    <w:div w:id="572663745">
      <w:bodyDiv w:val="1"/>
      <w:marLeft w:val="0"/>
      <w:marRight w:val="0"/>
      <w:marTop w:val="0"/>
      <w:marBottom w:val="0"/>
      <w:divBdr>
        <w:top w:val="none" w:sz="0" w:space="0" w:color="auto"/>
        <w:left w:val="none" w:sz="0" w:space="0" w:color="auto"/>
        <w:bottom w:val="none" w:sz="0" w:space="0" w:color="auto"/>
        <w:right w:val="none" w:sz="0" w:space="0" w:color="auto"/>
      </w:divBdr>
    </w:div>
    <w:div w:id="611784991">
      <w:bodyDiv w:val="1"/>
      <w:marLeft w:val="0"/>
      <w:marRight w:val="0"/>
      <w:marTop w:val="0"/>
      <w:marBottom w:val="0"/>
      <w:divBdr>
        <w:top w:val="none" w:sz="0" w:space="0" w:color="auto"/>
        <w:left w:val="none" w:sz="0" w:space="0" w:color="auto"/>
        <w:bottom w:val="none" w:sz="0" w:space="0" w:color="auto"/>
        <w:right w:val="none" w:sz="0" w:space="0" w:color="auto"/>
      </w:divBdr>
    </w:div>
    <w:div w:id="645671163">
      <w:bodyDiv w:val="1"/>
      <w:marLeft w:val="0"/>
      <w:marRight w:val="0"/>
      <w:marTop w:val="0"/>
      <w:marBottom w:val="0"/>
      <w:divBdr>
        <w:top w:val="none" w:sz="0" w:space="0" w:color="auto"/>
        <w:left w:val="none" w:sz="0" w:space="0" w:color="auto"/>
        <w:bottom w:val="none" w:sz="0" w:space="0" w:color="auto"/>
        <w:right w:val="none" w:sz="0" w:space="0" w:color="auto"/>
      </w:divBdr>
    </w:div>
    <w:div w:id="746805479">
      <w:bodyDiv w:val="1"/>
      <w:marLeft w:val="0"/>
      <w:marRight w:val="0"/>
      <w:marTop w:val="0"/>
      <w:marBottom w:val="0"/>
      <w:divBdr>
        <w:top w:val="none" w:sz="0" w:space="0" w:color="auto"/>
        <w:left w:val="none" w:sz="0" w:space="0" w:color="auto"/>
        <w:bottom w:val="none" w:sz="0" w:space="0" w:color="auto"/>
        <w:right w:val="none" w:sz="0" w:space="0" w:color="auto"/>
      </w:divBdr>
    </w:div>
    <w:div w:id="752550610">
      <w:bodyDiv w:val="1"/>
      <w:marLeft w:val="0"/>
      <w:marRight w:val="0"/>
      <w:marTop w:val="0"/>
      <w:marBottom w:val="0"/>
      <w:divBdr>
        <w:top w:val="none" w:sz="0" w:space="0" w:color="auto"/>
        <w:left w:val="none" w:sz="0" w:space="0" w:color="auto"/>
        <w:bottom w:val="none" w:sz="0" w:space="0" w:color="auto"/>
        <w:right w:val="none" w:sz="0" w:space="0" w:color="auto"/>
      </w:divBdr>
    </w:div>
    <w:div w:id="778456185">
      <w:bodyDiv w:val="1"/>
      <w:marLeft w:val="0"/>
      <w:marRight w:val="0"/>
      <w:marTop w:val="0"/>
      <w:marBottom w:val="0"/>
      <w:divBdr>
        <w:top w:val="none" w:sz="0" w:space="0" w:color="auto"/>
        <w:left w:val="none" w:sz="0" w:space="0" w:color="auto"/>
        <w:bottom w:val="none" w:sz="0" w:space="0" w:color="auto"/>
        <w:right w:val="none" w:sz="0" w:space="0" w:color="auto"/>
      </w:divBdr>
    </w:div>
    <w:div w:id="794130996">
      <w:bodyDiv w:val="1"/>
      <w:marLeft w:val="0"/>
      <w:marRight w:val="0"/>
      <w:marTop w:val="0"/>
      <w:marBottom w:val="0"/>
      <w:divBdr>
        <w:top w:val="none" w:sz="0" w:space="0" w:color="auto"/>
        <w:left w:val="none" w:sz="0" w:space="0" w:color="auto"/>
        <w:bottom w:val="none" w:sz="0" w:space="0" w:color="auto"/>
        <w:right w:val="none" w:sz="0" w:space="0" w:color="auto"/>
      </w:divBdr>
    </w:div>
    <w:div w:id="891037658">
      <w:bodyDiv w:val="1"/>
      <w:marLeft w:val="0"/>
      <w:marRight w:val="0"/>
      <w:marTop w:val="0"/>
      <w:marBottom w:val="0"/>
      <w:divBdr>
        <w:top w:val="none" w:sz="0" w:space="0" w:color="auto"/>
        <w:left w:val="none" w:sz="0" w:space="0" w:color="auto"/>
        <w:bottom w:val="none" w:sz="0" w:space="0" w:color="auto"/>
        <w:right w:val="none" w:sz="0" w:space="0" w:color="auto"/>
      </w:divBdr>
    </w:div>
    <w:div w:id="901215122">
      <w:bodyDiv w:val="1"/>
      <w:marLeft w:val="0"/>
      <w:marRight w:val="0"/>
      <w:marTop w:val="0"/>
      <w:marBottom w:val="0"/>
      <w:divBdr>
        <w:top w:val="none" w:sz="0" w:space="0" w:color="auto"/>
        <w:left w:val="none" w:sz="0" w:space="0" w:color="auto"/>
        <w:bottom w:val="none" w:sz="0" w:space="0" w:color="auto"/>
        <w:right w:val="none" w:sz="0" w:space="0" w:color="auto"/>
      </w:divBdr>
      <w:divsChild>
        <w:div w:id="1622033004">
          <w:marLeft w:val="360"/>
          <w:marRight w:val="0"/>
          <w:marTop w:val="200"/>
          <w:marBottom w:val="0"/>
          <w:divBdr>
            <w:top w:val="none" w:sz="0" w:space="0" w:color="auto"/>
            <w:left w:val="none" w:sz="0" w:space="0" w:color="auto"/>
            <w:bottom w:val="none" w:sz="0" w:space="0" w:color="auto"/>
            <w:right w:val="none" w:sz="0" w:space="0" w:color="auto"/>
          </w:divBdr>
        </w:div>
        <w:div w:id="1863785609">
          <w:marLeft w:val="360"/>
          <w:marRight w:val="0"/>
          <w:marTop w:val="200"/>
          <w:marBottom w:val="0"/>
          <w:divBdr>
            <w:top w:val="none" w:sz="0" w:space="0" w:color="auto"/>
            <w:left w:val="none" w:sz="0" w:space="0" w:color="auto"/>
            <w:bottom w:val="none" w:sz="0" w:space="0" w:color="auto"/>
            <w:right w:val="none" w:sz="0" w:space="0" w:color="auto"/>
          </w:divBdr>
        </w:div>
      </w:divsChild>
    </w:div>
    <w:div w:id="918372871">
      <w:bodyDiv w:val="1"/>
      <w:marLeft w:val="0"/>
      <w:marRight w:val="0"/>
      <w:marTop w:val="0"/>
      <w:marBottom w:val="0"/>
      <w:divBdr>
        <w:top w:val="none" w:sz="0" w:space="0" w:color="auto"/>
        <w:left w:val="none" w:sz="0" w:space="0" w:color="auto"/>
        <w:bottom w:val="none" w:sz="0" w:space="0" w:color="auto"/>
        <w:right w:val="none" w:sz="0" w:space="0" w:color="auto"/>
      </w:divBdr>
    </w:div>
    <w:div w:id="925530421">
      <w:bodyDiv w:val="1"/>
      <w:marLeft w:val="0"/>
      <w:marRight w:val="0"/>
      <w:marTop w:val="0"/>
      <w:marBottom w:val="0"/>
      <w:divBdr>
        <w:top w:val="none" w:sz="0" w:space="0" w:color="auto"/>
        <w:left w:val="none" w:sz="0" w:space="0" w:color="auto"/>
        <w:bottom w:val="none" w:sz="0" w:space="0" w:color="auto"/>
        <w:right w:val="none" w:sz="0" w:space="0" w:color="auto"/>
      </w:divBdr>
    </w:div>
    <w:div w:id="941108940">
      <w:bodyDiv w:val="1"/>
      <w:marLeft w:val="0"/>
      <w:marRight w:val="0"/>
      <w:marTop w:val="0"/>
      <w:marBottom w:val="0"/>
      <w:divBdr>
        <w:top w:val="none" w:sz="0" w:space="0" w:color="auto"/>
        <w:left w:val="none" w:sz="0" w:space="0" w:color="auto"/>
        <w:bottom w:val="none" w:sz="0" w:space="0" w:color="auto"/>
        <w:right w:val="none" w:sz="0" w:space="0" w:color="auto"/>
      </w:divBdr>
    </w:div>
    <w:div w:id="979263859">
      <w:bodyDiv w:val="1"/>
      <w:marLeft w:val="0"/>
      <w:marRight w:val="0"/>
      <w:marTop w:val="0"/>
      <w:marBottom w:val="0"/>
      <w:divBdr>
        <w:top w:val="none" w:sz="0" w:space="0" w:color="auto"/>
        <w:left w:val="none" w:sz="0" w:space="0" w:color="auto"/>
        <w:bottom w:val="none" w:sz="0" w:space="0" w:color="auto"/>
        <w:right w:val="none" w:sz="0" w:space="0" w:color="auto"/>
      </w:divBdr>
    </w:div>
    <w:div w:id="1037120698">
      <w:bodyDiv w:val="1"/>
      <w:marLeft w:val="0"/>
      <w:marRight w:val="0"/>
      <w:marTop w:val="0"/>
      <w:marBottom w:val="0"/>
      <w:divBdr>
        <w:top w:val="none" w:sz="0" w:space="0" w:color="auto"/>
        <w:left w:val="none" w:sz="0" w:space="0" w:color="auto"/>
        <w:bottom w:val="none" w:sz="0" w:space="0" w:color="auto"/>
        <w:right w:val="none" w:sz="0" w:space="0" w:color="auto"/>
      </w:divBdr>
    </w:div>
    <w:div w:id="1077440131">
      <w:bodyDiv w:val="1"/>
      <w:marLeft w:val="0"/>
      <w:marRight w:val="0"/>
      <w:marTop w:val="0"/>
      <w:marBottom w:val="0"/>
      <w:divBdr>
        <w:top w:val="none" w:sz="0" w:space="0" w:color="auto"/>
        <w:left w:val="none" w:sz="0" w:space="0" w:color="auto"/>
        <w:bottom w:val="none" w:sz="0" w:space="0" w:color="auto"/>
        <w:right w:val="none" w:sz="0" w:space="0" w:color="auto"/>
      </w:divBdr>
      <w:divsChild>
        <w:div w:id="59836956">
          <w:marLeft w:val="446"/>
          <w:marRight w:val="0"/>
          <w:marTop w:val="0"/>
          <w:marBottom w:val="0"/>
          <w:divBdr>
            <w:top w:val="none" w:sz="0" w:space="0" w:color="auto"/>
            <w:left w:val="none" w:sz="0" w:space="0" w:color="auto"/>
            <w:bottom w:val="none" w:sz="0" w:space="0" w:color="auto"/>
            <w:right w:val="none" w:sz="0" w:space="0" w:color="auto"/>
          </w:divBdr>
        </w:div>
        <w:div w:id="533232404">
          <w:marLeft w:val="446"/>
          <w:marRight w:val="0"/>
          <w:marTop w:val="0"/>
          <w:marBottom w:val="0"/>
          <w:divBdr>
            <w:top w:val="none" w:sz="0" w:space="0" w:color="auto"/>
            <w:left w:val="none" w:sz="0" w:space="0" w:color="auto"/>
            <w:bottom w:val="none" w:sz="0" w:space="0" w:color="auto"/>
            <w:right w:val="none" w:sz="0" w:space="0" w:color="auto"/>
          </w:divBdr>
        </w:div>
        <w:div w:id="1051155549">
          <w:marLeft w:val="446"/>
          <w:marRight w:val="0"/>
          <w:marTop w:val="0"/>
          <w:marBottom w:val="0"/>
          <w:divBdr>
            <w:top w:val="none" w:sz="0" w:space="0" w:color="auto"/>
            <w:left w:val="none" w:sz="0" w:space="0" w:color="auto"/>
            <w:bottom w:val="none" w:sz="0" w:space="0" w:color="auto"/>
            <w:right w:val="none" w:sz="0" w:space="0" w:color="auto"/>
          </w:divBdr>
        </w:div>
        <w:div w:id="852110878">
          <w:marLeft w:val="446"/>
          <w:marRight w:val="0"/>
          <w:marTop w:val="0"/>
          <w:marBottom w:val="0"/>
          <w:divBdr>
            <w:top w:val="none" w:sz="0" w:space="0" w:color="auto"/>
            <w:left w:val="none" w:sz="0" w:space="0" w:color="auto"/>
            <w:bottom w:val="none" w:sz="0" w:space="0" w:color="auto"/>
            <w:right w:val="none" w:sz="0" w:space="0" w:color="auto"/>
          </w:divBdr>
        </w:div>
      </w:divsChild>
    </w:div>
    <w:div w:id="1087190907">
      <w:bodyDiv w:val="1"/>
      <w:marLeft w:val="0"/>
      <w:marRight w:val="0"/>
      <w:marTop w:val="0"/>
      <w:marBottom w:val="0"/>
      <w:divBdr>
        <w:top w:val="none" w:sz="0" w:space="0" w:color="auto"/>
        <w:left w:val="none" w:sz="0" w:space="0" w:color="auto"/>
        <w:bottom w:val="none" w:sz="0" w:space="0" w:color="auto"/>
        <w:right w:val="none" w:sz="0" w:space="0" w:color="auto"/>
      </w:divBdr>
      <w:divsChild>
        <w:div w:id="1329482715">
          <w:marLeft w:val="360"/>
          <w:marRight w:val="0"/>
          <w:marTop w:val="200"/>
          <w:marBottom w:val="0"/>
          <w:divBdr>
            <w:top w:val="none" w:sz="0" w:space="0" w:color="auto"/>
            <w:left w:val="none" w:sz="0" w:space="0" w:color="auto"/>
            <w:bottom w:val="none" w:sz="0" w:space="0" w:color="auto"/>
            <w:right w:val="none" w:sz="0" w:space="0" w:color="auto"/>
          </w:divBdr>
        </w:div>
        <w:div w:id="141315136">
          <w:marLeft w:val="1080"/>
          <w:marRight w:val="0"/>
          <w:marTop w:val="100"/>
          <w:marBottom w:val="0"/>
          <w:divBdr>
            <w:top w:val="none" w:sz="0" w:space="0" w:color="auto"/>
            <w:left w:val="none" w:sz="0" w:space="0" w:color="auto"/>
            <w:bottom w:val="none" w:sz="0" w:space="0" w:color="auto"/>
            <w:right w:val="none" w:sz="0" w:space="0" w:color="auto"/>
          </w:divBdr>
        </w:div>
        <w:div w:id="846407803">
          <w:marLeft w:val="1080"/>
          <w:marRight w:val="0"/>
          <w:marTop w:val="100"/>
          <w:marBottom w:val="0"/>
          <w:divBdr>
            <w:top w:val="none" w:sz="0" w:space="0" w:color="auto"/>
            <w:left w:val="none" w:sz="0" w:space="0" w:color="auto"/>
            <w:bottom w:val="none" w:sz="0" w:space="0" w:color="auto"/>
            <w:right w:val="none" w:sz="0" w:space="0" w:color="auto"/>
          </w:divBdr>
        </w:div>
        <w:div w:id="1760984065">
          <w:marLeft w:val="1080"/>
          <w:marRight w:val="0"/>
          <w:marTop w:val="100"/>
          <w:marBottom w:val="0"/>
          <w:divBdr>
            <w:top w:val="none" w:sz="0" w:space="0" w:color="auto"/>
            <w:left w:val="none" w:sz="0" w:space="0" w:color="auto"/>
            <w:bottom w:val="none" w:sz="0" w:space="0" w:color="auto"/>
            <w:right w:val="none" w:sz="0" w:space="0" w:color="auto"/>
          </w:divBdr>
        </w:div>
        <w:div w:id="1864585347">
          <w:marLeft w:val="360"/>
          <w:marRight w:val="0"/>
          <w:marTop w:val="200"/>
          <w:marBottom w:val="0"/>
          <w:divBdr>
            <w:top w:val="none" w:sz="0" w:space="0" w:color="auto"/>
            <w:left w:val="none" w:sz="0" w:space="0" w:color="auto"/>
            <w:bottom w:val="none" w:sz="0" w:space="0" w:color="auto"/>
            <w:right w:val="none" w:sz="0" w:space="0" w:color="auto"/>
          </w:divBdr>
        </w:div>
      </w:divsChild>
    </w:div>
    <w:div w:id="1115251904">
      <w:bodyDiv w:val="1"/>
      <w:marLeft w:val="0"/>
      <w:marRight w:val="0"/>
      <w:marTop w:val="0"/>
      <w:marBottom w:val="0"/>
      <w:divBdr>
        <w:top w:val="none" w:sz="0" w:space="0" w:color="auto"/>
        <w:left w:val="none" w:sz="0" w:space="0" w:color="auto"/>
        <w:bottom w:val="none" w:sz="0" w:space="0" w:color="auto"/>
        <w:right w:val="none" w:sz="0" w:space="0" w:color="auto"/>
      </w:divBdr>
    </w:div>
    <w:div w:id="1151948695">
      <w:bodyDiv w:val="1"/>
      <w:marLeft w:val="0"/>
      <w:marRight w:val="0"/>
      <w:marTop w:val="0"/>
      <w:marBottom w:val="0"/>
      <w:divBdr>
        <w:top w:val="none" w:sz="0" w:space="0" w:color="auto"/>
        <w:left w:val="none" w:sz="0" w:space="0" w:color="auto"/>
        <w:bottom w:val="none" w:sz="0" w:space="0" w:color="auto"/>
        <w:right w:val="none" w:sz="0" w:space="0" w:color="auto"/>
      </w:divBdr>
    </w:div>
    <w:div w:id="1179614077">
      <w:bodyDiv w:val="1"/>
      <w:marLeft w:val="0"/>
      <w:marRight w:val="0"/>
      <w:marTop w:val="0"/>
      <w:marBottom w:val="0"/>
      <w:divBdr>
        <w:top w:val="none" w:sz="0" w:space="0" w:color="auto"/>
        <w:left w:val="none" w:sz="0" w:space="0" w:color="auto"/>
        <w:bottom w:val="none" w:sz="0" w:space="0" w:color="auto"/>
        <w:right w:val="none" w:sz="0" w:space="0" w:color="auto"/>
      </w:divBdr>
    </w:div>
    <w:div w:id="1180508587">
      <w:bodyDiv w:val="1"/>
      <w:marLeft w:val="0"/>
      <w:marRight w:val="0"/>
      <w:marTop w:val="0"/>
      <w:marBottom w:val="0"/>
      <w:divBdr>
        <w:top w:val="none" w:sz="0" w:space="0" w:color="auto"/>
        <w:left w:val="none" w:sz="0" w:space="0" w:color="auto"/>
        <w:bottom w:val="none" w:sz="0" w:space="0" w:color="auto"/>
        <w:right w:val="none" w:sz="0" w:space="0" w:color="auto"/>
      </w:divBdr>
    </w:div>
    <w:div w:id="1180579831">
      <w:bodyDiv w:val="1"/>
      <w:marLeft w:val="0"/>
      <w:marRight w:val="0"/>
      <w:marTop w:val="0"/>
      <w:marBottom w:val="0"/>
      <w:divBdr>
        <w:top w:val="none" w:sz="0" w:space="0" w:color="auto"/>
        <w:left w:val="none" w:sz="0" w:space="0" w:color="auto"/>
        <w:bottom w:val="none" w:sz="0" w:space="0" w:color="auto"/>
        <w:right w:val="none" w:sz="0" w:space="0" w:color="auto"/>
      </w:divBdr>
    </w:div>
    <w:div w:id="1195733112">
      <w:bodyDiv w:val="1"/>
      <w:marLeft w:val="0"/>
      <w:marRight w:val="0"/>
      <w:marTop w:val="0"/>
      <w:marBottom w:val="0"/>
      <w:divBdr>
        <w:top w:val="none" w:sz="0" w:space="0" w:color="auto"/>
        <w:left w:val="none" w:sz="0" w:space="0" w:color="auto"/>
        <w:bottom w:val="none" w:sz="0" w:space="0" w:color="auto"/>
        <w:right w:val="none" w:sz="0" w:space="0" w:color="auto"/>
      </w:divBdr>
    </w:div>
    <w:div w:id="1198202345">
      <w:bodyDiv w:val="1"/>
      <w:marLeft w:val="0"/>
      <w:marRight w:val="0"/>
      <w:marTop w:val="0"/>
      <w:marBottom w:val="0"/>
      <w:divBdr>
        <w:top w:val="none" w:sz="0" w:space="0" w:color="auto"/>
        <w:left w:val="none" w:sz="0" w:space="0" w:color="auto"/>
        <w:bottom w:val="none" w:sz="0" w:space="0" w:color="auto"/>
        <w:right w:val="none" w:sz="0" w:space="0" w:color="auto"/>
      </w:divBdr>
    </w:div>
    <w:div w:id="1253515867">
      <w:bodyDiv w:val="1"/>
      <w:marLeft w:val="0"/>
      <w:marRight w:val="0"/>
      <w:marTop w:val="0"/>
      <w:marBottom w:val="0"/>
      <w:divBdr>
        <w:top w:val="none" w:sz="0" w:space="0" w:color="auto"/>
        <w:left w:val="none" w:sz="0" w:space="0" w:color="auto"/>
        <w:bottom w:val="none" w:sz="0" w:space="0" w:color="auto"/>
        <w:right w:val="none" w:sz="0" w:space="0" w:color="auto"/>
      </w:divBdr>
    </w:div>
    <w:div w:id="1256867913">
      <w:bodyDiv w:val="1"/>
      <w:marLeft w:val="0"/>
      <w:marRight w:val="0"/>
      <w:marTop w:val="0"/>
      <w:marBottom w:val="0"/>
      <w:divBdr>
        <w:top w:val="none" w:sz="0" w:space="0" w:color="auto"/>
        <w:left w:val="none" w:sz="0" w:space="0" w:color="auto"/>
        <w:bottom w:val="none" w:sz="0" w:space="0" w:color="auto"/>
        <w:right w:val="none" w:sz="0" w:space="0" w:color="auto"/>
      </w:divBdr>
    </w:div>
    <w:div w:id="1301884315">
      <w:bodyDiv w:val="1"/>
      <w:marLeft w:val="0"/>
      <w:marRight w:val="0"/>
      <w:marTop w:val="0"/>
      <w:marBottom w:val="0"/>
      <w:divBdr>
        <w:top w:val="none" w:sz="0" w:space="0" w:color="auto"/>
        <w:left w:val="none" w:sz="0" w:space="0" w:color="auto"/>
        <w:bottom w:val="none" w:sz="0" w:space="0" w:color="auto"/>
        <w:right w:val="none" w:sz="0" w:space="0" w:color="auto"/>
      </w:divBdr>
    </w:div>
    <w:div w:id="1324503679">
      <w:bodyDiv w:val="1"/>
      <w:marLeft w:val="0"/>
      <w:marRight w:val="0"/>
      <w:marTop w:val="0"/>
      <w:marBottom w:val="0"/>
      <w:divBdr>
        <w:top w:val="none" w:sz="0" w:space="0" w:color="auto"/>
        <w:left w:val="none" w:sz="0" w:space="0" w:color="auto"/>
        <w:bottom w:val="none" w:sz="0" w:space="0" w:color="auto"/>
        <w:right w:val="none" w:sz="0" w:space="0" w:color="auto"/>
      </w:divBdr>
    </w:div>
    <w:div w:id="1331176363">
      <w:bodyDiv w:val="1"/>
      <w:marLeft w:val="0"/>
      <w:marRight w:val="0"/>
      <w:marTop w:val="0"/>
      <w:marBottom w:val="0"/>
      <w:divBdr>
        <w:top w:val="none" w:sz="0" w:space="0" w:color="auto"/>
        <w:left w:val="none" w:sz="0" w:space="0" w:color="auto"/>
        <w:bottom w:val="none" w:sz="0" w:space="0" w:color="auto"/>
        <w:right w:val="none" w:sz="0" w:space="0" w:color="auto"/>
      </w:divBdr>
    </w:div>
    <w:div w:id="1364287414">
      <w:bodyDiv w:val="1"/>
      <w:marLeft w:val="0"/>
      <w:marRight w:val="0"/>
      <w:marTop w:val="0"/>
      <w:marBottom w:val="0"/>
      <w:divBdr>
        <w:top w:val="none" w:sz="0" w:space="0" w:color="auto"/>
        <w:left w:val="none" w:sz="0" w:space="0" w:color="auto"/>
        <w:bottom w:val="none" w:sz="0" w:space="0" w:color="auto"/>
        <w:right w:val="none" w:sz="0" w:space="0" w:color="auto"/>
      </w:divBdr>
    </w:div>
    <w:div w:id="1366520765">
      <w:bodyDiv w:val="1"/>
      <w:marLeft w:val="0"/>
      <w:marRight w:val="0"/>
      <w:marTop w:val="0"/>
      <w:marBottom w:val="0"/>
      <w:divBdr>
        <w:top w:val="none" w:sz="0" w:space="0" w:color="auto"/>
        <w:left w:val="none" w:sz="0" w:space="0" w:color="auto"/>
        <w:bottom w:val="none" w:sz="0" w:space="0" w:color="auto"/>
        <w:right w:val="none" w:sz="0" w:space="0" w:color="auto"/>
      </w:divBdr>
    </w:div>
    <w:div w:id="1376546033">
      <w:bodyDiv w:val="1"/>
      <w:marLeft w:val="0"/>
      <w:marRight w:val="0"/>
      <w:marTop w:val="0"/>
      <w:marBottom w:val="0"/>
      <w:divBdr>
        <w:top w:val="none" w:sz="0" w:space="0" w:color="auto"/>
        <w:left w:val="none" w:sz="0" w:space="0" w:color="auto"/>
        <w:bottom w:val="none" w:sz="0" w:space="0" w:color="auto"/>
        <w:right w:val="none" w:sz="0" w:space="0" w:color="auto"/>
      </w:divBdr>
    </w:div>
    <w:div w:id="1396245153">
      <w:bodyDiv w:val="1"/>
      <w:marLeft w:val="0"/>
      <w:marRight w:val="0"/>
      <w:marTop w:val="0"/>
      <w:marBottom w:val="0"/>
      <w:divBdr>
        <w:top w:val="none" w:sz="0" w:space="0" w:color="auto"/>
        <w:left w:val="none" w:sz="0" w:space="0" w:color="auto"/>
        <w:bottom w:val="none" w:sz="0" w:space="0" w:color="auto"/>
        <w:right w:val="none" w:sz="0" w:space="0" w:color="auto"/>
      </w:divBdr>
    </w:div>
    <w:div w:id="1428847190">
      <w:bodyDiv w:val="1"/>
      <w:marLeft w:val="0"/>
      <w:marRight w:val="0"/>
      <w:marTop w:val="0"/>
      <w:marBottom w:val="0"/>
      <w:divBdr>
        <w:top w:val="none" w:sz="0" w:space="0" w:color="auto"/>
        <w:left w:val="none" w:sz="0" w:space="0" w:color="auto"/>
        <w:bottom w:val="none" w:sz="0" w:space="0" w:color="auto"/>
        <w:right w:val="none" w:sz="0" w:space="0" w:color="auto"/>
      </w:divBdr>
    </w:div>
    <w:div w:id="1446342280">
      <w:bodyDiv w:val="1"/>
      <w:marLeft w:val="0"/>
      <w:marRight w:val="0"/>
      <w:marTop w:val="0"/>
      <w:marBottom w:val="0"/>
      <w:divBdr>
        <w:top w:val="none" w:sz="0" w:space="0" w:color="auto"/>
        <w:left w:val="none" w:sz="0" w:space="0" w:color="auto"/>
        <w:bottom w:val="none" w:sz="0" w:space="0" w:color="auto"/>
        <w:right w:val="none" w:sz="0" w:space="0" w:color="auto"/>
      </w:divBdr>
    </w:div>
    <w:div w:id="1450081559">
      <w:bodyDiv w:val="1"/>
      <w:marLeft w:val="0"/>
      <w:marRight w:val="0"/>
      <w:marTop w:val="0"/>
      <w:marBottom w:val="0"/>
      <w:divBdr>
        <w:top w:val="none" w:sz="0" w:space="0" w:color="auto"/>
        <w:left w:val="none" w:sz="0" w:space="0" w:color="auto"/>
        <w:bottom w:val="none" w:sz="0" w:space="0" w:color="auto"/>
        <w:right w:val="none" w:sz="0" w:space="0" w:color="auto"/>
      </w:divBdr>
    </w:div>
    <w:div w:id="1463501791">
      <w:bodyDiv w:val="1"/>
      <w:marLeft w:val="0"/>
      <w:marRight w:val="0"/>
      <w:marTop w:val="0"/>
      <w:marBottom w:val="0"/>
      <w:divBdr>
        <w:top w:val="none" w:sz="0" w:space="0" w:color="auto"/>
        <w:left w:val="none" w:sz="0" w:space="0" w:color="auto"/>
        <w:bottom w:val="none" w:sz="0" w:space="0" w:color="auto"/>
        <w:right w:val="none" w:sz="0" w:space="0" w:color="auto"/>
      </w:divBdr>
    </w:div>
    <w:div w:id="1503468826">
      <w:bodyDiv w:val="1"/>
      <w:marLeft w:val="0"/>
      <w:marRight w:val="0"/>
      <w:marTop w:val="0"/>
      <w:marBottom w:val="0"/>
      <w:divBdr>
        <w:top w:val="none" w:sz="0" w:space="0" w:color="auto"/>
        <w:left w:val="none" w:sz="0" w:space="0" w:color="auto"/>
        <w:bottom w:val="none" w:sz="0" w:space="0" w:color="auto"/>
        <w:right w:val="none" w:sz="0" w:space="0" w:color="auto"/>
      </w:divBdr>
    </w:div>
    <w:div w:id="1512991814">
      <w:bodyDiv w:val="1"/>
      <w:marLeft w:val="0"/>
      <w:marRight w:val="0"/>
      <w:marTop w:val="0"/>
      <w:marBottom w:val="0"/>
      <w:divBdr>
        <w:top w:val="none" w:sz="0" w:space="0" w:color="auto"/>
        <w:left w:val="none" w:sz="0" w:space="0" w:color="auto"/>
        <w:bottom w:val="none" w:sz="0" w:space="0" w:color="auto"/>
        <w:right w:val="none" w:sz="0" w:space="0" w:color="auto"/>
      </w:divBdr>
    </w:div>
    <w:div w:id="1526097109">
      <w:bodyDiv w:val="1"/>
      <w:marLeft w:val="0"/>
      <w:marRight w:val="0"/>
      <w:marTop w:val="0"/>
      <w:marBottom w:val="0"/>
      <w:divBdr>
        <w:top w:val="none" w:sz="0" w:space="0" w:color="auto"/>
        <w:left w:val="none" w:sz="0" w:space="0" w:color="auto"/>
        <w:bottom w:val="none" w:sz="0" w:space="0" w:color="auto"/>
        <w:right w:val="none" w:sz="0" w:space="0" w:color="auto"/>
      </w:divBdr>
    </w:div>
    <w:div w:id="1549225251">
      <w:bodyDiv w:val="1"/>
      <w:marLeft w:val="0"/>
      <w:marRight w:val="0"/>
      <w:marTop w:val="0"/>
      <w:marBottom w:val="0"/>
      <w:divBdr>
        <w:top w:val="none" w:sz="0" w:space="0" w:color="auto"/>
        <w:left w:val="none" w:sz="0" w:space="0" w:color="auto"/>
        <w:bottom w:val="none" w:sz="0" w:space="0" w:color="auto"/>
        <w:right w:val="none" w:sz="0" w:space="0" w:color="auto"/>
      </w:divBdr>
    </w:div>
    <w:div w:id="1553154134">
      <w:bodyDiv w:val="1"/>
      <w:marLeft w:val="0"/>
      <w:marRight w:val="0"/>
      <w:marTop w:val="0"/>
      <w:marBottom w:val="0"/>
      <w:divBdr>
        <w:top w:val="none" w:sz="0" w:space="0" w:color="auto"/>
        <w:left w:val="none" w:sz="0" w:space="0" w:color="auto"/>
        <w:bottom w:val="none" w:sz="0" w:space="0" w:color="auto"/>
        <w:right w:val="none" w:sz="0" w:space="0" w:color="auto"/>
      </w:divBdr>
    </w:div>
    <w:div w:id="1564021575">
      <w:bodyDiv w:val="1"/>
      <w:marLeft w:val="0"/>
      <w:marRight w:val="0"/>
      <w:marTop w:val="0"/>
      <w:marBottom w:val="0"/>
      <w:divBdr>
        <w:top w:val="none" w:sz="0" w:space="0" w:color="auto"/>
        <w:left w:val="none" w:sz="0" w:space="0" w:color="auto"/>
        <w:bottom w:val="none" w:sz="0" w:space="0" w:color="auto"/>
        <w:right w:val="none" w:sz="0" w:space="0" w:color="auto"/>
      </w:divBdr>
    </w:div>
    <w:div w:id="1576933309">
      <w:bodyDiv w:val="1"/>
      <w:marLeft w:val="0"/>
      <w:marRight w:val="0"/>
      <w:marTop w:val="0"/>
      <w:marBottom w:val="0"/>
      <w:divBdr>
        <w:top w:val="none" w:sz="0" w:space="0" w:color="auto"/>
        <w:left w:val="none" w:sz="0" w:space="0" w:color="auto"/>
        <w:bottom w:val="none" w:sz="0" w:space="0" w:color="auto"/>
        <w:right w:val="none" w:sz="0" w:space="0" w:color="auto"/>
      </w:divBdr>
    </w:div>
    <w:div w:id="1594435545">
      <w:bodyDiv w:val="1"/>
      <w:marLeft w:val="0"/>
      <w:marRight w:val="0"/>
      <w:marTop w:val="0"/>
      <w:marBottom w:val="0"/>
      <w:divBdr>
        <w:top w:val="none" w:sz="0" w:space="0" w:color="auto"/>
        <w:left w:val="none" w:sz="0" w:space="0" w:color="auto"/>
        <w:bottom w:val="none" w:sz="0" w:space="0" w:color="auto"/>
        <w:right w:val="none" w:sz="0" w:space="0" w:color="auto"/>
      </w:divBdr>
    </w:div>
    <w:div w:id="1602834137">
      <w:bodyDiv w:val="1"/>
      <w:marLeft w:val="0"/>
      <w:marRight w:val="0"/>
      <w:marTop w:val="0"/>
      <w:marBottom w:val="0"/>
      <w:divBdr>
        <w:top w:val="none" w:sz="0" w:space="0" w:color="auto"/>
        <w:left w:val="none" w:sz="0" w:space="0" w:color="auto"/>
        <w:bottom w:val="none" w:sz="0" w:space="0" w:color="auto"/>
        <w:right w:val="none" w:sz="0" w:space="0" w:color="auto"/>
      </w:divBdr>
    </w:div>
    <w:div w:id="1619071340">
      <w:bodyDiv w:val="1"/>
      <w:marLeft w:val="0"/>
      <w:marRight w:val="0"/>
      <w:marTop w:val="0"/>
      <w:marBottom w:val="0"/>
      <w:divBdr>
        <w:top w:val="none" w:sz="0" w:space="0" w:color="auto"/>
        <w:left w:val="none" w:sz="0" w:space="0" w:color="auto"/>
        <w:bottom w:val="none" w:sz="0" w:space="0" w:color="auto"/>
        <w:right w:val="none" w:sz="0" w:space="0" w:color="auto"/>
      </w:divBdr>
    </w:div>
    <w:div w:id="1701009324">
      <w:bodyDiv w:val="1"/>
      <w:marLeft w:val="0"/>
      <w:marRight w:val="0"/>
      <w:marTop w:val="0"/>
      <w:marBottom w:val="0"/>
      <w:divBdr>
        <w:top w:val="none" w:sz="0" w:space="0" w:color="auto"/>
        <w:left w:val="none" w:sz="0" w:space="0" w:color="auto"/>
        <w:bottom w:val="none" w:sz="0" w:space="0" w:color="auto"/>
        <w:right w:val="none" w:sz="0" w:space="0" w:color="auto"/>
      </w:divBdr>
    </w:div>
    <w:div w:id="1709916142">
      <w:bodyDiv w:val="1"/>
      <w:marLeft w:val="0"/>
      <w:marRight w:val="0"/>
      <w:marTop w:val="0"/>
      <w:marBottom w:val="0"/>
      <w:divBdr>
        <w:top w:val="none" w:sz="0" w:space="0" w:color="auto"/>
        <w:left w:val="none" w:sz="0" w:space="0" w:color="auto"/>
        <w:bottom w:val="none" w:sz="0" w:space="0" w:color="auto"/>
        <w:right w:val="none" w:sz="0" w:space="0" w:color="auto"/>
      </w:divBdr>
    </w:div>
    <w:div w:id="1725135612">
      <w:bodyDiv w:val="1"/>
      <w:marLeft w:val="0"/>
      <w:marRight w:val="0"/>
      <w:marTop w:val="0"/>
      <w:marBottom w:val="0"/>
      <w:divBdr>
        <w:top w:val="none" w:sz="0" w:space="0" w:color="auto"/>
        <w:left w:val="none" w:sz="0" w:space="0" w:color="auto"/>
        <w:bottom w:val="none" w:sz="0" w:space="0" w:color="auto"/>
        <w:right w:val="none" w:sz="0" w:space="0" w:color="auto"/>
      </w:divBdr>
    </w:div>
    <w:div w:id="1801262440">
      <w:bodyDiv w:val="1"/>
      <w:marLeft w:val="0"/>
      <w:marRight w:val="0"/>
      <w:marTop w:val="0"/>
      <w:marBottom w:val="0"/>
      <w:divBdr>
        <w:top w:val="none" w:sz="0" w:space="0" w:color="auto"/>
        <w:left w:val="none" w:sz="0" w:space="0" w:color="auto"/>
        <w:bottom w:val="none" w:sz="0" w:space="0" w:color="auto"/>
        <w:right w:val="none" w:sz="0" w:space="0" w:color="auto"/>
      </w:divBdr>
    </w:div>
    <w:div w:id="1802533825">
      <w:bodyDiv w:val="1"/>
      <w:marLeft w:val="0"/>
      <w:marRight w:val="0"/>
      <w:marTop w:val="0"/>
      <w:marBottom w:val="0"/>
      <w:divBdr>
        <w:top w:val="none" w:sz="0" w:space="0" w:color="auto"/>
        <w:left w:val="none" w:sz="0" w:space="0" w:color="auto"/>
        <w:bottom w:val="none" w:sz="0" w:space="0" w:color="auto"/>
        <w:right w:val="none" w:sz="0" w:space="0" w:color="auto"/>
      </w:divBdr>
    </w:div>
    <w:div w:id="1808204642">
      <w:bodyDiv w:val="1"/>
      <w:marLeft w:val="0"/>
      <w:marRight w:val="0"/>
      <w:marTop w:val="0"/>
      <w:marBottom w:val="0"/>
      <w:divBdr>
        <w:top w:val="none" w:sz="0" w:space="0" w:color="auto"/>
        <w:left w:val="none" w:sz="0" w:space="0" w:color="auto"/>
        <w:bottom w:val="none" w:sz="0" w:space="0" w:color="auto"/>
        <w:right w:val="none" w:sz="0" w:space="0" w:color="auto"/>
      </w:divBdr>
    </w:div>
    <w:div w:id="1811241753">
      <w:bodyDiv w:val="1"/>
      <w:marLeft w:val="0"/>
      <w:marRight w:val="0"/>
      <w:marTop w:val="0"/>
      <w:marBottom w:val="0"/>
      <w:divBdr>
        <w:top w:val="none" w:sz="0" w:space="0" w:color="auto"/>
        <w:left w:val="none" w:sz="0" w:space="0" w:color="auto"/>
        <w:bottom w:val="none" w:sz="0" w:space="0" w:color="auto"/>
        <w:right w:val="none" w:sz="0" w:space="0" w:color="auto"/>
      </w:divBdr>
    </w:div>
    <w:div w:id="1859540948">
      <w:bodyDiv w:val="1"/>
      <w:marLeft w:val="0"/>
      <w:marRight w:val="0"/>
      <w:marTop w:val="0"/>
      <w:marBottom w:val="0"/>
      <w:divBdr>
        <w:top w:val="none" w:sz="0" w:space="0" w:color="auto"/>
        <w:left w:val="none" w:sz="0" w:space="0" w:color="auto"/>
        <w:bottom w:val="none" w:sz="0" w:space="0" w:color="auto"/>
        <w:right w:val="none" w:sz="0" w:space="0" w:color="auto"/>
      </w:divBdr>
    </w:div>
    <w:div w:id="1888225856">
      <w:bodyDiv w:val="1"/>
      <w:marLeft w:val="0"/>
      <w:marRight w:val="0"/>
      <w:marTop w:val="0"/>
      <w:marBottom w:val="0"/>
      <w:divBdr>
        <w:top w:val="none" w:sz="0" w:space="0" w:color="auto"/>
        <w:left w:val="none" w:sz="0" w:space="0" w:color="auto"/>
        <w:bottom w:val="none" w:sz="0" w:space="0" w:color="auto"/>
        <w:right w:val="none" w:sz="0" w:space="0" w:color="auto"/>
      </w:divBdr>
    </w:div>
    <w:div w:id="1909151632">
      <w:bodyDiv w:val="1"/>
      <w:marLeft w:val="0"/>
      <w:marRight w:val="0"/>
      <w:marTop w:val="0"/>
      <w:marBottom w:val="0"/>
      <w:divBdr>
        <w:top w:val="none" w:sz="0" w:space="0" w:color="auto"/>
        <w:left w:val="none" w:sz="0" w:space="0" w:color="auto"/>
        <w:bottom w:val="none" w:sz="0" w:space="0" w:color="auto"/>
        <w:right w:val="none" w:sz="0" w:space="0" w:color="auto"/>
      </w:divBdr>
    </w:div>
    <w:div w:id="1913662390">
      <w:bodyDiv w:val="1"/>
      <w:marLeft w:val="0"/>
      <w:marRight w:val="0"/>
      <w:marTop w:val="0"/>
      <w:marBottom w:val="0"/>
      <w:divBdr>
        <w:top w:val="none" w:sz="0" w:space="0" w:color="auto"/>
        <w:left w:val="none" w:sz="0" w:space="0" w:color="auto"/>
        <w:bottom w:val="none" w:sz="0" w:space="0" w:color="auto"/>
        <w:right w:val="none" w:sz="0" w:space="0" w:color="auto"/>
      </w:divBdr>
    </w:div>
    <w:div w:id="1959724937">
      <w:bodyDiv w:val="1"/>
      <w:marLeft w:val="0"/>
      <w:marRight w:val="0"/>
      <w:marTop w:val="0"/>
      <w:marBottom w:val="0"/>
      <w:divBdr>
        <w:top w:val="none" w:sz="0" w:space="0" w:color="auto"/>
        <w:left w:val="none" w:sz="0" w:space="0" w:color="auto"/>
        <w:bottom w:val="none" w:sz="0" w:space="0" w:color="auto"/>
        <w:right w:val="none" w:sz="0" w:space="0" w:color="auto"/>
      </w:divBdr>
    </w:div>
    <w:div w:id="2004770818">
      <w:bodyDiv w:val="1"/>
      <w:marLeft w:val="0"/>
      <w:marRight w:val="0"/>
      <w:marTop w:val="0"/>
      <w:marBottom w:val="0"/>
      <w:divBdr>
        <w:top w:val="none" w:sz="0" w:space="0" w:color="auto"/>
        <w:left w:val="none" w:sz="0" w:space="0" w:color="auto"/>
        <w:bottom w:val="none" w:sz="0" w:space="0" w:color="auto"/>
        <w:right w:val="none" w:sz="0" w:space="0" w:color="auto"/>
      </w:divBdr>
    </w:div>
    <w:div w:id="2011635382">
      <w:bodyDiv w:val="1"/>
      <w:marLeft w:val="0"/>
      <w:marRight w:val="0"/>
      <w:marTop w:val="0"/>
      <w:marBottom w:val="0"/>
      <w:divBdr>
        <w:top w:val="none" w:sz="0" w:space="0" w:color="auto"/>
        <w:left w:val="none" w:sz="0" w:space="0" w:color="auto"/>
        <w:bottom w:val="none" w:sz="0" w:space="0" w:color="auto"/>
        <w:right w:val="none" w:sz="0" w:space="0" w:color="auto"/>
      </w:divBdr>
    </w:div>
    <w:div w:id="2014599183">
      <w:bodyDiv w:val="1"/>
      <w:marLeft w:val="0"/>
      <w:marRight w:val="0"/>
      <w:marTop w:val="0"/>
      <w:marBottom w:val="0"/>
      <w:divBdr>
        <w:top w:val="none" w:sz="0" w:space="0" w:color="auto"/>
        <w:left w:val="none" w:sz="0" w:space="0" w:color="auto"/>
        <w:bottom w:val="none" w:sz="0" w:space="0" w:color="auto"/>
        <w:right w:val="none" w:sz="0" w:space="0" w:color="auto"/>
      </w:divBdr>
    </w:div>
    <w:div w:id="2016490453">
      <w:bodyDiv w:val="1"/>
      <w:marLeft w:val="0"/>
      <w:marRight w:val="0"/>
      <w:marTop w:val="0"/>
      <w:marBottom w:val="0"/>
      <w:divBdr>
        <w:top w:val="none" w:sz="0" w:space="0" w:color="auto"/>
        <w:left w:val="none" w:sz="0" w:space="0" w:color="auto"/>
        <w:bottom w:val="none" w:sz="0" w:space="0" w:color="auto"/>
        <w:right w:val="none" w:sz="0" w:space="0" w:color="auto"/>
      </w:divBdr>
    </w:div>
    <w:div w:id="2041858894">
      <w:bodyDiv w:val="1"/>
      <w:marLeft w:val="0"/>
      <w:marRight w:val="0"/>
      <w:marTop w:val="0"/>
      <w:marBottom w:val="0"/>
      <w:divBdr>
        <w:top w:val="none" w:sz="0" w:space="0" w:color="auto"/>
        <w:left w:val="none" w:sz="0" w:space="0" w:color="auto"/>
        <w:bottom w:val="none" w:sz="0" w:space="0" w:color="auto"/>
        <w:right w:val="none" w:sz="0" w:space="0" w:color="auto"/>
      </w:divBdr>
    </w:div>
    <w:div w:id="2049720772">
      <w:bodyDiv w:val="1"/>
      <w:marLeft w:val="0"/>
      <w:marRight w:val="0"/>
      <w:marTop w:val="0"/>
      <w:marBottom w:val="0"/>
      <w:divBdr>
        <w:top w:val="none" w:sz="0" w:space="0" w:color="auto"/>
        <w:left w:val="none" w:sz="0" w:space="0" w:color="auto"/>
        <w:bottom w:val="none" w:sz="0" w:space="0" w:color="auto"/>
        <w:right w:val="none" w:sz="0" w:space="0" w:color="auto"/>
      </w:divBdr>
    </w:div>
    <w:div w:id="2062557755">
      <w:bodyDiv w:val="1"/>
      <w:marLeft w:val="0"/>
      <w:marRight w:val="0"/>
      <w:marTop w:val="0"/>
      <w:marBottom w:val="0"/>
      <w:divBdr>
        <w:top w:val="none" w:sz="0" w:space="0" w:color="auto"/>
        <w:left w:val="none" w:sz="0" w:space="0" w:color="auto"/>
        <w:bottom w:val="none" w:sz="0" w:space="0" w:color="auto"/>
        <w:right w:val="none" w:sz="0" w:space="0" w:color="auto"/>
      </w:divBdr>
    </w:div>
    <w:div w:id="2085955113">
      <w:bodyDiv w:val="1"/>
      <w:marLeft w:val="0"/>
      <w:marRight w:val="0"/>
      <w:marTop w:val="0"/>
      <w:marBottom w:val="0"/>
      <w:divBdr>
        <w:top w:val="none" w:sz="0" w:space="0" w:color="auto"/>
        <w:left w:val="none" w:sz="0" w:space="0" w:color="auto"/>
        <w:bottom w:val="none" w:sz="0" w:space="0" w:color="auto"/>
        <w:right w:val="none" w:sz="0" w:space="0" w:color="auto"/>
      </w:divBdr>
    </w:div>
    <w:div w:id="2087142374">
      <w:bodyDiv w:val="1"/>
      <w:marLeft w:val="0"/>
      <w:marRight w:val="0"/>
      <w:marTop w:val="0"/>
      <w:marBottom w:val="0"/>
      <w:divBdr>
        <w:top w:val="none" w:sz="0" w:space="0" w:color="auto"/>
        <w:left w:val="none" w:sz="0" w:space="0" w:color="auto"/>
        <w:bottom w:val="none" w:sz="0" w:space="0" w:color="auto"/>
        <w:right w:val="none" w:sz="0" w:space="0" w:color="auto"/>
      </w:divBdr>
    </w:div>
    <w:div w:id="2088577310">
      <w:bodyDiv w:val="1"/>
      <w:marLeft w:val="0"/>
      <w:marRight w:val="0"/>
      <w:marTop w:val="0"/>
      <w:marBottom w:val="0"/>
      <w:divBdr>
        <w:top w:val="none" w:sz="0" w:space="0" w:color="auto"/>
        <w:left w:val="none" w:sz="0" w:space="0" w:color="auto"/>
        <w:bottom w:val="none" w:sz="0" w:space="0" w:color="auto"/>
        <w:right w:val="none" w:sz="0" w:space="0" w:color="auto"/>
      </w:divBdr>
    </w:div>
    <w:div w:id="21032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098D1-BE5F-42CC-8917-3863347F9F7E}">
  <ds:schemaRefs>
    <ds:schemaRef ds:uri="http://schemas.openxmlformats.org/officeDocument/2006/bibliography"/>
  </ds:schemaRefs>
</ds:datastoreItem>
</file>

<file path=customXml/itemProps2.xml><?xml version="1.0" encoding="utf-8"?>
<ds:datastoreItem xmlns:ds="http://schemas.openxmlformats.org/officeDocument/2006/customXml" ds:itemID="{EE57B0EB-E5FD-4C68-B5A4-55CED284D421}">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3.xml><?xml version="1.0" encoding="utf-8"?>
<ds:datastoreItem xmlns:ds="http://schemas.openxmlformats.org/officeDocument/2006/customXml" ds:itemID="{20591216-C4AD-463F-88E9-FFBE8F532AFA}">
  <ds:schemaRefs>
    <ds:schemaRef ds:uri="http://schemas.microsoft.com/sharepoint/v3/contenttype/forms"/>
  </ds:schemaRefs>
</ds:datastoreItem>
</file>

<file path=customXml/itemProps4.xml><?xml version="1.0" encoding="utf-8"?>
<ds:datastoreItem xmlns:ds="http://schemas.openxmlformats.org/officeDocument/2006/customXml" ds:itemID="{C5BCACE0-08E7-4A54-8880-2F8A65B5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2532</Words>
  <Characters>16241</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SADC</Company>
  <LinksUpToDate>false</LinksUpToDate>
  <CharactersWithSpaces>18736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 Research and Statistics</dc:creator>
  <cp:lastModifiedBy>Lentletse R.  Senthufhe</cp:lastModifiedBy>
  <cp:revision>2</cp:revision>
  <cp:lastPrinted>2015-07-28T14:03:00Z</cp:lastPrinted>
  <dcterms:created xsi:type="dcterms:W3CDTF">2024-10-25T20:49:00Z</dcterms:created>
  <dcterms:modified xsi:type="dcterms:W3CDTF">2024-10-25T20:49:00Z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2024-03-27T07:38:02Z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1f8a90f5-ccc0-4cdc-bfa8-e20d10752ff8</vt:lpwstr>
  </property>
  <property fmtid="{D5CDD505-2E9C-101B-9397-08002B2CF9AE}" pid="8" name="MSIP_Label_70d91555-27bb-46d2-9299-bbdc28766cf5_ContentBits">
    <vt:lpwstr>0</vt:lpwstr>
  </property>
  <property fmtid="{D5CDD505-2E9C-101B-9397-08002B2CF9AE}" pid="9" name="ContentTypeId">
    <vt:lpwstr>0x01010022D807DA5079DD4F8FC962D9402EEFD8</vt:lpwstr>
  </property>
</Properties>
</file>