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44AD" w14:textId="54B282AE" w:rsidR="003D32D8" w:rsidRPr="00A74E3A" w:rsidRDefault="003D32D8" w:rsidP="008E47BA">
      <w:pPr>
        <w:spacing w:after="0" w:line="276" w:lineRule="auto"/>
        <w:ind w:left="-270"/>
        <w:jc w:val="center"/>
        <w:rPr>
          <w:rFonts w:ascii="Arial" w:eastAsia="Times New Roman" w:hAnsi="Arial" w:cs="Arial"/>
          <w:b/>
          <w:lang w:val="en-GB"/>
        </w:rPr>
      </w:pPr>
      <w:bookmarkStart w:id="0" w:name="_GoBack"/>
      <w:bookmarkEnd w:id="0"/>
      <w:r w:rsidRPr="00A74E3A">
        <w:rPr>
          <w:rFonts w:ascii="Arial" w:eastAsia="Times New Roman" w:hAnsi="Arial" w:cs="Arial"/>
          <w:b/>
          <w:lang w:val="en-GB"/>
        </w:rPr>
        <w:t>TERMS OF REFERENCE</w:t>
      </w:r>
    </w:p>
    <w:p w14:paraId="4B4F9882" w14:textId="77777777" w:rsidR="003D32D8" w:rsidRPr="00A74E3A" w:rsidRDefault="003D32D8" w:rsidP="008E47BA">
      <w:pPr>
        <w:spacing w:after="0" w:line="276" w:lineRule="auto"/>
        <w:ind w:left="-270"/>
        <w:jc w:val="center"/>
        <w:rPr>
          <w:rFonts w:ascii="Arial" w:eastAsia="Times New Roman" w:hAnsi="Arial" w:cs="Arial"/>
          <w:b/>
          <w:lang w:val="en-GB"/>
        </w:rPr>
      </w:pPr>
    </w:p>
    <w:p w14:paraId="479A9036" w14:textId="77777777" w:rsidR="003D32D8" w:rsidRPr="00A74E3A" w:rsidRDefault="003D32D8" w:rsidP="008E47BA">
      <w:pPr>
        <w:spacing w:after="0" w:line="276" w:lineRule="auto"/>
        <w:ind w:left="-270"/>
        <w:jc w:val="center"/>
        <w:rPr>
          <w:rFonts w:ascii="Arial" w:eastAsia="Times New Roman" w:hAnsi="Arial" w:cs="Arial"/>
          <w:b/>
          <w:lang w:val="en-GB"/>
        </w:rPr>
      </w:pPr>
    </w:p>
    <w:p w14:paraId="0F9B516B" w14:textId="77777777" w:rsidR="003D32D8" w:rsidRPr="00A74E3A" w:rsidRDefault="003D32D8" w:rsidP="008E47BA">
      <w:pPr>
        <w:spacing w:after="0" w:line="276" w:lineRule="auto"/>
        <w:jc w:val="center"/>
        <w:rPr>
          <w:rFonts w:ascii="Arial" w:eastAsia="Times New Roman" w:hAnsi="Arial" w:cs="Arial"/>
          <w:lang w:val="en-US"/>
        </w:rPr>
      </w:pP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lang w:val="en-US"/>
        </w:rPr>
        <w:fldChar w:fldCharType="separate"/>
      </w:r>
      <w:r w:rsidRPr="00A74E3A">
        <w:rPr>
          <w:rFonts w:ascii="Arial" w:eastAsia="Times New Roman" w:hAnsi="Arial" w:cs="Arial"/>
          <w:lang w:val="en-US"/>
        </w:rPr>
        <w:fldChar w:fldCharType="begin"/>
      </w:r>
      <w:r w:rsidRPr="00A74E3A">
        <w:rPr>
          <w:rFonts w:ascii="Arial" w:eastAsia="Times New Roman" w:hAnsi="Arial" w:cs="Arial"/>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A74E3A">
        <w:rPr>
          <w:rFonts w:ascii="Arial" w:eastAsia="Times New Roman" w:hAnsi="Arial" w:cs="Arial"/>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004F5972" w:rsidRPr="00A74E3A">
        <w:rPr>
          <w:rFonts w:ascii="Arial" w:eastAsia="Times New Roman" w:hAnsi="Arial" w:cs="Arial"/>
          <w:noProof/>
          <w:lang w:val="en-US"/>
        </w:rPr>
        <w:fldChar w:fldCharType="begin"/>
      </w:r>
      <w:r w:rsidR="004F5972" w:rsidRPr="00A74E3A">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F5972" w:rsidRPr="00A74E3A">
        <w:rPr>
          <w:rFonts w:ascii="Arial" w:eastAsia="Times New Roman" w:hAnsi="Arial" w:cs="Arial"/>
          <w:noProof/>
          <w:lang w:val="en-US"/>
        </w:rPr>
        <w:fldChar w:fldCharType="separate"/>
      </w:r>
      <w:r w:rsidR="00C8385A" w:rsidRPr="00A74E3A">
        <w:rPr>
          <w:rFonts w:ascii="Arial" w:eastAsia="Times New Roman" w:hAnsi="Arial" w:cs="Arial"/>
          <w:noProof/>
          <w:lang w:val="en-US"/>
        </w:rPr>
        <w:fldChar w:fldCharType="begin"/>
      </w:r>
      <w:r w:rsidR="00C8385A" w:rsidRPr="00A74E3A">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385A" w:rsidRPr="00A74E3A">
        <w:rPr>
          <w:rFonts w:ascii="Arial" w:eastAsia="Times New Roman" w:hAnsi="Arial" w:cs="Arial"/>
          <w:noProof/>
          <w:lang w:val="en-US"/>
        </w:rPr>
        <w:fldChar w:fldCharType="separate"/>
      </w:r>
      <w:r w:rsidR="003B6AB6" w:rsidRPr="00A74E3A">
        <w:rPr>
          <w:rFonts w:ascii="Arial" w:eastAsia="Times New Roman" w:hAnsi="Arial" w:cs="Arial"/>
          <w:noProof/>
          <w:lang w:val="en-US"/>
        </w:rPr>
        <w:fldChar w:fldCharType="begin"/>
      </w:r>
      <w:r w:rsidR="003B6AB6" w:rsidRPr="00A74E3A">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6AB6"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Pr="00A74E3A">
        <w:rPr>
          <w:rFonts w:ascii="Arial" w:eastAsia="Times New Roman" w:hAnsi="Arial" w:cs="Arial"/>
          <w:noProof/>
          <w:lang w:val="en-US"/>
        </w:rPr>
        <w:fldChar w:fldCharType="begin"/>
      </w:r>
      <w:r w:rsidRPr="00A74E3A">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A74E3A">
        <w:rPr>
          <w:rFonts w:ascii="Arial" w:eastAsia="Times New Roman" w:hAnsi="Arial" w:cs="Arial"/>
          <w:noProof/>
          <w:lang w:val="en-US"/>
        </w:rPr>
        <w:fldChar w:fldCharType="separate"/>
      </w:r>
      <w:r w:rsidR="00773E92">
        <w:rPr>
          <w:rFonts w:ascii="Arial" w:eastAsia="Times New Roman" w:hAnsi="Arial" w:cs="Arial"/>
          <w:noProof/>
          <w:lang w:val="en-US"/>
        </w:rPr>
        <w:fldChar w:fldCharType="begin"/>
      </w:r>
      <w:r w:rsidR="00773E92">
        <w:rPr>
          <w:rFonts w:ascii="Arial" w:eastAsia="Times New Roman" w:hAnsi="Arial" w:cs="Arial"/>
          <w:noProof/>
          <w:lang w:val="en-US"/>
        </w:rPr>
        <w:instrText xml:space="preserve"> INCLUDEPICTURE  "C:\\Users\\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73E92">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sidR="002A4B27">
        <w:rPr>
          <w:rFonts w:ascii="Arial" w:eastAsia="Times New Roman" w:hAnsi="Arial" w:cs="Arial"/>
          <w:noProof/>
          <w:lang w:val="en-US"/>
        </w:rPr>
        <w:fldChar w:fldCharType="begin"/>
      </w:r>
      <w:r w:rsidR="002A4B27">
        <w:rPr>
          <w:rFonts w:ascii="Arial" w:eastAsia="Times New Roman" w:hAnsi="Arial" w:cs="Arial"/>
          <w:noProof/>
          <w:lang w:val="en-US"/>
        </w:rPr>
        <w:instrText xml:space="preserve"> INCLUDEPICTURE  "C:\\Users\\kratsatsi\\AppData\\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A4B27">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"C:\\Users\\mmikuwa\\OneDrive - SADC\\AppData\\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"C:\\Users\\mmikuwa\\OneDrive - SADC\\Documents\\WORLD BANK PROJECT PROCUREMENTS\\2024 CONSULTANCIES\\5-Updating Mauritius Statistic GSBPM\\AppData\\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sidR="007C6470">
        <w:rPr>
          <w:rFonts w:ascii="Arial" w:eastAsia="Times New Roman" w:hAnsi="Arial" w:cs="Arial"/>
          <w:noProof/>
          <w:lang w:val="en-US"/>
        </w:rPr>
        <w:fldChar w:fldCharType="begin"/>
      </w:r>
      <w:r w:rsidR="007C6470">
        <w:rPr>
          <w:rFonts w:ascii="Arial" w:eastAsia="Times New Roman" w:hAnsi="Arial" w:cs="Arial"/>
          <w:noProof/>
          <w:lang w:val="en-US"/>
        </w:rPr>
        <w:instrText xml:space="preserve"> </w:instrText>
      </w:r>
      <w:r w:rsidR="007C6470">
        <w:rPr>
          <w:rFonts w:ascii="Arial" w:eastAsia="Times New Roman" w:hAnsi="Arial" w:cs="Arial"/>
          <w:noProof/>
          <w:lang w:val="en-US"/>
        </w:rPr>
        <w:instrText>INCLUDEPICTURE  "C:\\Users\\senthufhel\\AppData\\Local\\Microsoft\\Windows\\INetCache\\Content.Outlook\\AppData\\tchabwera\\djagai\\AppData\\Local\\Microsoft\\Windows\\INetCache\\Content.Outlook\\AppData\\Local\\Microsoft\\Windows\\kratsatsi\\AppData\\Loca</w:instrText>
      </w:r>
      <w:r w:rsidR="007C6470">
        <w:rPr>
          <w:rFonts w:ascii="Arial" w:eastAsia="Times New Roman" w:hAnsi="Arial" w:cs="Arial"/>
          <w:noProof/>
          <w:lang w:val="en-US"/>
        </w:rPr>
        <w:instrText>l\\Microsoft\\AppData\\AppData\\Local\\Microsoft\\AppData\\Local\\Microsoft\\AppData\\Local\\Microsoft\\AppData\\Local\\Microsoft\\Windows\\AppData\\Local\\Microsoft\\Library\\Containers\\com.apple.mail\\Data\\AppData\\Local\\Microsoft\\Library\\Containers</w:instrText>
      </w:r>
      <w:r w:rsidR="007C6470">
        <w:rPr>
          <w:rFonts w:ascii="Arial" w:eastAsia="Times New Roman" w:hAnsi="Arial" w:cs="Arial"/>
          <w:noProof/>
          <w:lang w:val="en-US"/>
        </w:rPr>
        <w:instrText>\\com.apple.mail\\Data\\AppData\\Local\\Microsoft\\Windows\\AppData\\Local\\Packages\\AppData\\Local\\Microsoft\\Windows\\Library\\Containers\\com.apple.mail\\Data\\AppData\\Local\\Microsoft\\Windows\\AppData\\Local\\Microsoft\\Windows\\AppData\\Local\\Mic</w:instrText>
      </w:r>
      <w:r w:rsidR="007C6470">
        <w:rPr>
          <w:rFonts w:ascii="Arial" w:eastAsia="Times New Roman" w:hAnsi="Arial" w:cs="Arial"/>
          <w:noProof/>
          <w:lang w:val="en-US"/>
        </w:rPr>
        <w:instrText>rosoft\\Windows\\Temporary Internet Files\\Content.Outlook\\AppData\\Local\\Microsoft\\Windows\\INetCache\\AppData\\Local\\Microsoft\\Windows\\Temporary Internet Files\\Content.Outlook\\AppData\\Local\\Microsoft\\Windows\\INetCache\\AppData\\Local\\Microso</w:instrText>
      </w:r>
      <w:r w:rsidR="007C6470">
        <w:rPr>
          <w:rFonts w:ascii="Arial" w:eastAsia="Times New Roman" w:hAnsi="Arial" w:cs="Arial"/>
          <w:noProof/>
          <w:lang w:val="en-US"/>
        </w:rPr>
        <w:instrText>ft\\Windows\\Temporary Internet Files\\AppData\\Local\\Microsoft\\Windows\\AppData\\Local\\Microsoft\\Windows\\Temporary Internet Files\\AppData\\Local\\Microsoft\\Windows\\Temporary Internet Files\\AppData\\Local\\AppData\\Documents and Settings\\angelv\\</w:instrText>
      </w:r>
      <w:r w:rsidR="007C6470">
        <w:rPr>
          <w:rFonts w:ascii="Arial" w:eastAsia="Times New Roman" w:hAnsi="Arial" w:cs="Arial"/>
          <w:noProof/>
          <w:lang w:val="en-US"/>
        </w:rPr>
        <w:instrText>Local Settings\\Temporary Internet Files\\Local Settings\\Temporary Internet Files\\OLK6\\Talking Notes\\WINNT\\Profiles\\faithk\\Temporary Internet Files\\OLK4A\\sadclogo_medium.jpg" \* MERGEFORMATINET</w:instrText>
      </w:r>
      <w:r w:rsidR="007C6470">
        <w:rPr>
          <w:rFonts w:ascii="Arial" w:eastAsia="Times New Roman" w:hAnsi="Arial" w:cs="Arial"/>
          <w:noProof/>
          <w:lang w:val="en-US"/>
        </w:rPr>
        <w:instrText xml:space="preserve"> </w:instrText>
      </w:r>
      <w:r w:rsidR="007C6470">
        <w:rPr>
          <w:rFonts w:ascii="Arial" w:eastAsia="Times New Roman" w:hAnsi="Arial" w:cs="Arial"/>
          <w:noProof/>
          <w:lang w:val="en-US"/>
        </w:rPr>
        <w:fldChar w:fldCharType="separate"/>
      </w:r>
      <w:r w:rsidR="0050626D">
        <w:rPr>
          <w:rFonts w:ascii="Arial" w:eastAsia="Times New Roman" w:hAnsi="Arial" w:cs="Arial"/>
          <w:noProof/>
          <w:lang w:val="en-US"/>
        </w:rPr>
        <w:pict w14:anchorId="3891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1" r:href="rId12"/>
          </v:shape>
        </w:pict>
      </w:r>
      <w:r w:rsidR="007C6470">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sidR="002A4B27">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sidR="00773E92">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003B6AB6" w:rsidRPr="00A74E3A">
        <w:rPr>
          <w:rFonts w:ascii="Arial" w:eastAsia="Times New Roman" w:hAnsi="Arial" w:cs="Arial"/>
          <w:noProof/>
          <w:lang w:val="en-US"/>
        </w:rPr>
        <w:fldChar w:fldCharType="end"/>
      </w:r>
      <w:r w:rsidR="00C8385A" w:rsidRPr="00A74E3A">
        <w:rPr>
          <w:rFonts w:ascii="Arial" w:eastAsia="Times New Roman" w:hAnsi="Arial" w:cs="Arial"/>
          <w:noProof/>
          <w:lang w:val="en-US"/>
        </w:rPr>
        <w:fldChar w:fldCharType="end"/>
      </w:r>
      <w:r w:rsidR="004F5972"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noProof/>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r w:rsidRPr="00A74E3A">
        <w:rPr>
          <w:rFonts w:ascii="Arial" w:eastAsia="Times New Roman" w:hAnsi="Arial" w:cs="Arial"/>
          <w:lang w:val="en-US"/>
        </w:rPr>
        <w:fldChar w:fldCharType="end"/>
      </w:r>
    </w:p>
    <w:p w14:paraId="548F3BA1" w14:textId="77777777" w:rsidR="003D32D8" w:rsidRPr="00A74E3A" w:rsidRDefault="003D32D8" w:rsidP="008E47BA">
      <w:pPr>
        <w:spacing w:after="0" w:line="276" w:lineRule="auto"/>
        <w:jc w:val="center"/>
        <w:rPr>
          <w:rFonts w:ascii="Arial" w:eastAsia="Times New Roman" w:hAnsi="Arial" w:cs="Arial"/>
          <w:b/>
          <w:lang w:val="en-US"/>
        </w:rPr>
      </w:pPr>
    </w:p>
    <w:p w14:paraId="15EF6D74" w14:textId="77777777" w:rsidR="003D32D8" w:rsidRPr="00A74E3A" w:rsidRDefault="003D32D8" w:rsidP="008E47BA">
      <w:pPr>
        <w:spacing w:after="0" w:line="276" w:lineRule="auto"/>
        <w:jc w:val="center"/>
        <w:rPr>
          <w:rFonts w:ascii="Arial" w:eastAsia="Times New Roman" w:hAnsi="Arial" w:cs="Arial"/>
          <w:b/>
          <w:lang w:val="en-GB"/>
        </w:rPr>
      </w:pPr>
    </w:p>
    <w:p w14:paraId="7D385D91" w14:textId="53B628CC" w:rsidR="003D32D8" w:rsidRPr="00A74E3A" w:rsidRDefault="003F2A41" w:rsidP="00731B2F">
      <w:pPr>
        <w:spacing w:after="0" w:line="276" w:lineRule="auto"/>
        <w:jc w:val="both"/>
        <w:rPr>
          <w:rFonts w:ascii="Arial" w:eastAsia="Times New Roman" w:hAnsi="Arial" w:cs="Arial"/>
          <w:b/>
          <w:lang w:val="en-US"/>
        </w:rPr>
      </w:pPr>
      <w:r w:rsidRPr="00A74E3A">
        <w:rPr>
          <w:rFonts w:ascii="Arial" w:eastAsia="Times New Roman" w:hAnsi="Arial" w:cs="Arial"/>
          <w:b/>
          <w:lang w:val="en-US"/>
        </w:rPr>
        <w:t xml:space="preserve">CONSULTANCY TO ASSESS THE ORGANIZATIONAL AND MANAGERIAL MODEL OF THE STATISTICS MAURITIUS OFFICE (SM), DRAFT A STRATEGY TO ADDRESS DETECTED ISSUES, AND </w:t>
      </w:r>
      <w:r w:rsidR="002243AC" w:rsidRPr="00A74E3A">
        <w:rPr>
          <w:rFonts w:ascii="Arial" w:eastAsia="Times New Roman" w:hAnsi="Arial" w:cs="Arial"/>
          <w:b/>
          <w:lang w:val="en-US"/>
        </w:rPr>
        <w:t>APPLY</w:t>
      </w:r>
      <w:r w:rsidRPr="00A74E3A">
        <w:rPr>
          <w:rFonts w:ascii="Arial" w:eastAsia="Times New Roman" w:hAnsi="Arial" w:cs="Arial"/>
          <w:b/>
          <w:lang w:val="en-US"/>
        </w:rPr>
        <w:t xml:space="preserve"> THE UNECE GENERAL STATISTICAL BUSINESS PROCESS MODEL (GSBPM) IN AT LEAST TWO SELECTED STATISTICAL OPERATIONS</w:t>
      </w:r>
    </w:p>
    <w:p w14:paraId="766A879F" w14:textId="77777777" w:rsidR="003D32D8" w:rsidRPr="00A74E3A" w:rsidRDefault="003D32D8" w:rsidP="00731B2F">
      <w:pPr>
        <w:spacing w:after="0" w:line="276" w:lineRule="auto"/>
        <w:jc w:val="both"/>
        <w:rPr>
          <w:rFonts w:ascii="Arial" w:eastAsia="Times New Roman" w:hAnsi="Arial" w:cs="Arial"/>
          <w:b/>
          <w:lang w:val="en-GB"/>
        </w:rPr>
      </w:pPr>
    </w:p>
    <w:p w14:paraId="6FE1DA04" w14:textId="77777777" w:rsidR="003D32D8" w:rsidRPr="00A74E3A" w:rsidRDefault="003D32D8" w:rsidP="00731B2F">
      <w:pPr>
        <w:spacing w:after="0" w:line="276" w:lineRule="auto"/>
        <w:jc w:val="both"/>
        <w:rPr>
          <w:rFonts w:ascii="Arial" w:eastAsia="Times New Roman" w:hAnsi="Arial" w:cs="Arial"/>
          <w:b/>
          <w:lang w:val="en-GB"/>
        </w:rPr>
      </w:pPr>
    </w:p>
    <w:p w14:paraId="4675C403" w14:textId="77777777" w:rsidR="003D32D8" w:rsidRPr="00A74E3A" w:rsidRDefault="003D32D8" w:rsidP="00731B2F">
      <w:pPr>
        <w:spacing w:after="0" w:line="276" w:lineRule="auto"/>
        <w:jc w:val="both"/>
        <w:rPr>
          <w:rFonts w:ascii="Arial" w:eastAsia="Times New Roman" w:hAnsi="Arial" w:cs="Arial"/>
          <w:b/>
          <w:lang w:val="en-GB"/>
        </w:rPr>
      </w:pPr>
    </w:p>
    <w:p w14:paraId="2EED8AF8" w14:textId="28C19DAE" w:rsidR="003D32D8" w:rsidRDefault="003D32D8" w:rsidP="00731B2F">
      <w:pPr>
        <w:spacing w:after="0" w:line="276" w:lineRule="auto"/>
        <w:jc w:val="both"/>
        <w:rPr>
          <w:rFonts w:ascii="Arial" w:eastAsia="Times New Roman" w:hAnsi="Arial" w:cs="Arial"/>
          <w:b/>
          <w:lang w:val="en-GB"/>
        </w:rPr>
      </w:pPr>
    </w:p>
    <w:p w14:paraId="26CAF54D" w14:textId="533163B0" w:rsidR="00092401" w:rsidRDefault="00092401" w:rsidP="00731B2F">
      <w:pPr>
        <w:spacing w:after="0" w:line="276" w:lineRule="auto"/>
        <w:jc w:val="both"/>
        <w:rPr>
          <w:rFonts w:ascii="Arial" w:eastAsia="Times New Roman" w:hAnsi="Arial" w:cs="Arial"/>
          <w:b/>
          <w:lang w:val="en-GB"/>
        </w:rPr>
      </w:pPr>
    </w:p>
    <w:p w14:paraId="28CA332D" w14:textId="77777777" w:rsidR="00092401" w:rsidRPr="00A74E3A" w:rsidRDefault="00092401" w:rsidP="00731B2F">
      <w:pPr>
        <w:spacing w:after="0" w:line="276" w:lineRule="auto"/>
        <w:jc w:val="both"/>
        <w:rPr>
          <w:rFonts w:ascii="Arial" w:eastAsia="Times New Roman" w:hAnsi="Arial" w:cs="Arial"/>
          <w:b/>
          <w:lang w:val="en-GB"/>
        </w:rPr>
      </w:pPr>
    </w:p>
    <w:p w14:paraId="69F92ACD" w14:textId="77777777" w:rsidR="003D32D8" w:rsidRPr="00A74E3A" w:rsidRDefault="003D32D8" w:rsidP="00731B2F">
      <w:pPr>
        <w:spacing w:after="0" w:line="276" w:lineRule="auto"/>
        <w:jc w:val="both"/>
        <w:rPr>
          <w:rFonts w:ascii="Arial" w:eastAsia="Times New Roman" w:hAnsi="Arial" w:cs="Arial"/>
          <w:b/>
          <w:lang w:val="en-GB"/>
        </w:rPr>
      </w:pPr>
    </w:p>
    <w:p w14:paraId="16EBEB18" w14:textId="77777777" w:rsidR="003D32D8" w:rsidRPr="00A74E3A" w:rsidRDefault="003D32D8" w:rsidP="00731B2F">
      <w:pPr>
        <w:spacing w:after="0" w:line="276" w:lineRule="auto"/>
        <w:jc w:val="both"/>
        <w:rPr>
          <w:rFonts w:ascii="Arial" w:eastAsia="Times New Roman" w:hAnsi="Arial" w:cs="Arial"/>
          <w:b/>
          <w:lang w:val="en-GB"/>
        </w:rPr>
      </w:pPr>
    </w:p>
    <w:p w14:paraId="73A6AB6B" w14:textId="77777777" w:rsidR="003D32D8" w:rsidRPr="00A74E3A" w:rsidRDefault="003D32D8" w:rsidP="00731B2F">
      <w:pPr>
        <w:spacing w:after="0" w:line="276" w:lineRule="auto"/>
        <w:jc w:val="both"/>
        <w:rPr>
          <w:rFonts w:ascii="Arial" w:eastAsia="Times New Roman" w:hAnsi="Arial" w:cs="Arial"/>
          <w:b/>
          <w:lang w:val="en-GB"/>
        </w:rPr>
      </w:pPr>
    </w:p>
    <w:p w14:paraId="5C0B0E72" w14:textId="77777777" w:rsidR="003D32D8" w:rsidRPr="00A74E3A" w:rsidRDefault="003D32D8" w:rsidP="00731B2F">
      <w:pPr>
        <w:spacing w:after="0" w:line="276" w:lineRule="auto"/>
        <w:jc w:val="both"/>
        <w:rPr>
          <w:rFonts w:ascii="Arial" w:eastAsia="Times New Roman" w:hAnsi="Arial" w:cs="Arial"/>
          <w:b/>
          <w:lang w:val="en-GB"/>
        </w:rPr>
      </w:pPr>
    </w:p>
    <w:p w14:paraId="2F361EE1" w14:textId="77777777" w:rsidR="003D32D8" w:rsidRPr="00A74E3A" w:rsidRDefault="003D32D8" w:rsidP="00731B2F">
      <w:pPr>
        <w:spacing w:after="0" w:line="276" w:lineRule="auto"/>
        <w:jc w:val="both"/>
        <w:rPr>
          <w:rFonts w:ascii="Arial" w:eastAsia="Times New Roman" w:hAnsi="Arial" w:cs="Arial"/>
          <w:b/>
          <w:lang w:val="en-GB"/>
        </w:rPr>
      </w:pPr>
    </w:p>
    <w:p w14:paraId="4A4B740E" w14:textId="77777777" w:rsidR="003D32D8" w:rsidRPr="00A74E3A" w:rsidRDefault="003D32D8" w:rsidP="00731B2F">
      <w:pPr>
        <w:spacing w:after="0" w:line="276" w:lineRule="auto"/>
        <w:jc w:val="both"/>
        <w:rPr>
          <w:rFonts w:ascii="Arial" w:eastAsia="Times New Roman" w:hAnsi="Arial" w:cs="Arial"/>
          <w:b/>
          <w:lang w:val="en-GB"/>
        </w:rPr>
      </w:pPr>
    </w:p>
    <w:p w14:paraId="4BB02084" w14:textId="77777777" w:rsidR="003D32D8" w:rsidRPr="00A74E3A" w:rsidRDefault="003D32D8" w:rsidP="00731B2F">
      <w:pPr>
        <w:spacing w:after="0" w:line="276" w:lineRule="auto"/>
        <w:jc w:val="both"/>
        <w:rPr>
          <w:rFonts w:ascii="Arial" w:eastAsia="Times New Roman" w:hAnsi="Arial" w:cs="Arial"/>
          <w:b/>
          <w:lang w:val="en-GB"/>
        </w:rPr>
      </w:pPr>
    </w:p>
    <w:p w14:paraId="3EDC4337" w14:textId="77777777" w:rsidR="003D32D8" w:rsidRPr="00A74E3A" w:rsidRDefault="003D32D8" w:rsidP="00731B2F">
      <w:pPr>
        <w:spacing w:after="0" w:line="276" w:lineRule="auto"/>
        <w:jc w:val="both"/>
        <w:rPr>
          <w:rFonts w:ascii="Arial" w:eastAsia="Times New Roman" w:hAnsi="Arial" w:cs="Arial"/>
          <w:lang w:val="en-US"/>
        </w:rPr>
      </w:pPr>
    </w:p>
    <w:p w14:paraId="230B77F6" w14:textId="77777777" w:rsidR="003D32D8" w:rsidRPr="00A74E3A" w:rsidRDefault="003D32D8" w:rsidP="00731B2F">
      <w:pPr>
        <w:spacing w:after="0" w:line="276" w:lineRule="auto"/>
        <w:jc w:val="both"/>
        <w:rPr>
          <w:rFonts w:ascii="Arial" w:eastAsia="Times New Roman" w:hAnsi="Arial" w:cs="Arial"/>
          <w:lang w:val="en-US"/>
        </w:rPr>
      </w:pPr>
    </w:p>
    <w:p w14:paraId="0A05F030" w14:textId="77777777" w:rsidR="003D32D8" w:rsidRPr="00A74E3A" w:rsidRDefault="003D32D8" w:rsidP="00731B2F">
      <w:pPr>
        <w:spacing w:after="0" w:line="276" w:lineRule="auto"/>
        <w:jc w:val="both"/>
        <w:rPr>
          <w:rFonts w:ascii="Arial" w:eastAsia="Times New Roman" w:hAnsi="Arial" w:cs="Arial"/>
          <w:i/>
          <w:lang w:val="en-US"/>
        </w:rPr>
      </w:pPr>
    </w:p>
    <w:p w14:paraId="20DC106B" w14:textId="7E162163" w:rsidR="003D32D8" w:rsidRPr="00A74E3A" w:rsidRDefault="003D32D8" w:rsidP="00731B2F">
      <w:pPr>
        <w:spacing w:after="0" w:line="276" w:lineRule="auto"/>
        <w:jc w:val="both"/>
        <w:rPr>
          <w:rFonts w:ascii="Arial" w:eastAsia="Times New Roman" w:hAnsi="Arial" w:cs="Arial"/>
          <w:lang w:val="en-US"/>
        </w:rPr>
      </w:pPr>
    </w:p>
    <w:p w14:paraId="320BDEC8" w14:textId="0C6E7667" w:rsidR="008E47BA" w:rsidRPr="00A74E3A" w:rsidRDefault="008E47BA" w:rsidP="00731B2F">
      <w:pPr>
        <w:spacing w:after="0" w:line="276" w:lineRule="auto"/>
        <w:jc w:val="both"/>
        <w:rPr>
          <w:rFonts w:ascii="Arial" w:eastAsia="Times New Roman" w:hAnsi="Arial" w:cs="Arial"/>
          <w:lang w:val="en-US"/>
        </w:rPr>
      </w:pPr>
    </w:p>
    <w:p w14:paraId="04C0F56F" w14:textId="799456A6" w:rsidR="008E47BA" w:rsidRPr="00A74E3A" w:rsidRDefault="008E47BA" w:rsidP="00731B2F">
      <w:pPr>
        <w:spacing w:after="0" w:line="276" w:lineRule="auto"/>
        <w:jc w:val="both"/>
        <w:rPr>
          <w:rFonts w:ascii="Arial" w:eastAsia="Times New Roman" w:hAnsi="Arial" w:cs="Arial"/>
          <w:lang w:val="en-US"/>
        </w:rPr>
      </w:pPr>
    </w:p>
    <w:p w14:paraId="4ACD0867" w14:textId="36C8390D" w:rsidR="008E47BA" w:rsidRPr="00A74E3A" w:rsidRDefault="008E47BA" w:rsidP="00731B2F">
      <w:pPr>
        <w:spacing w:after="0" w:line="276" w:lineRule="auto"/>
        <w:jc w:val="both"/>
        <w:rPr>
          <w:rFonts w:ascii="Arial" w:eastAsia="Times New Roman" w:hAnsi="Arial" w:cs="Arial"/>
          <w:lang w:val="en-US"/>
        </w:rPr>
      </w:pPr>
    </w:p>
    <w:p w14:paraId="3A417533" w14:textId="7C39F852" w:rsidR="008E47BA" w:rsidRPr="00A74E3A" w:rsidRDefault="008E47BA" w:rsidP="00731B2F">
      <w:pPr>
        <w:spacing w:after="0" w:line="276" w:lineRule="auto"/>
        <w:jc w:val="both"/>
        <w:rPr>
          <w:rFonts w:ascii="Arial" w:eastAsia="Times New Roman" w:hAnsi="Arial" w:cs="Arial"/>
          <w:lang w:val="en-US"/>
        </w:rPr>
      </w:pPr>
    </w:p>
    <w:p w14:paraId="56F856FA" w14:textId="102D91F6" w:rsidR="008E47BA" w:rsidRPr="00A74E3A" w:rsidRDefault="008E47BA" w:rsidP="00731B2F">
      <w:pPr>
        <w:spacing w:after="0" w:line="276" w:lineRule="auto"/>
        <w:jc w:val="both"/>
        <w:rPr>
          <w:rFonts w:ascii="Arial" w:eastAsia="Times New Roman" w:hAnsi="Arial" w:cs="Arial"/>
          <w:lang w:val="en-US"/>
        </w:rPr>
      </w:pPr>
    </w:p>
    <w:p w14:paraId="3F453560" w14:textId="77777777" w:rsidR="008E47BA" w:rsidRPr="00A74E3A" w:rsidRDefault="008E47BA" w:rsidP="00731B2F">
      <w:pPr>
        <w:spacing w:after="0" w:line="276" w:lineRule="auto"/>
        <w:jc w:val="both"/>
        <w:rPr>
          <w:rFonts w:ascii="Arial" w:eastAsia="Times New Roman" w:hAnsi="Arial" w:cs="Arial"/>
          <w:lang w:val="en-US"/>
        </w:rPr>
      </w:pPr>
    </w:p>
    <w:p w14:paraId="356EAE71" w14:textId="1AC9171E" w:rsidR="003D32D8" w:rsidRPr="00A74E3A" w:rsidRDefault="003D32D8" w:rsidP="00731B2F">
      <w:pPr>
        <w:spacing w:after="0" w:line="276" w:lineRule="auto"/>
        <w:jc w:val="both"/>
        <w:rPr>
          <w:rFonts w:ascii="Arial" w:eastAsia="Times New Roman" w:hAnsi="Arial" w:cs="Arial"/>
          <w:lang w:val="en-US"/>
        </w:rPr>
      </w:pPr>
    </w:p>
    <w:p w14:paraId="2F8887D5" w14:textId="23CFB71E" w:rsidR="00287823" w:rsidRPr="00A74E3A" w:rsidRDefault="00287823" w:rsidP="00731B2F">
      <w:pPr>
        <w:spacing w:after="0" w:line="276" w:lineRule="auto"/>
        <w:jc w:val="both"/>
        <w:rPr>
          <w:rFonts w:ascii="Arial" w:eastAsia="Times New Roman" w:hAnsi="Arial" w:cs="Arial"/>
          <w:lang w:val="en-US"/>
        </w:rPr>
      </w:pPr>
    </w:p>
    <w:p w14:paraId="7226E928" w14:textId="77777777" w:rsidR="003D32D8" w:rsidRPr="00A74E3A" w:rsidRDefault="003D32D8" w:rsidP="00731B2F">
      <w:pPr>
        <w:spacing w:after="0" w:line="276" w:lineRule="auto"/>
        <w:jc w:val="both"/>
        <w:rPr>
          <w:rFonts w:ascii="Arial" w:eastAsia="Times New Roman" w:hAnsi="Arial" w:cs="Arial"/>
          <w:b/>
          <w:lang w:val="en-US"/>
        </w:rPr>
      </w:pPr>
    </w:p>
    <w:p w14:paraId="6652D566" w14:textId="23BEF4AA" w:rsidR="003D32D8" w:rsidRPr="00A74E3A" w:rsidRDefault="003D32D8" w:rsidP="00731B2F">
      <w:pPr>
        <w:keepNext/>
        <w:spacing w:after="0" w:line="276" w:lineRule="auto"/>
        <w:ind w:left="482"/>
        <w:jc w:val="both"/>
        <w:outlineLvl w:val="0"/>
        <w:rPr>
          <w:rFonts w:ascii="Arial" w:eastAsia="Times New Roman" w:hAnsi="Arial" w:cs="Arial"/>
          <w:b/>
          <w:bCs/>
          <w:lang w:val="en-US"/>
        </w:rPr>
      </w:pPr>
    </w:p>
    <w:p w14:paraId="6DA1583F" w14:textId="77777777" w:rsidR="00B41403" w:rsidRPr="00A74E3A" w:rsidRDefault="00B41403" w:rsidP="00731B2F">
      <w:pPr>
        <w:keepNext/>
        <w:spacing w:after="0" w:line="276" w:lineRule="auto"/>
        <w:ind w:left="482"/>
        <w:jc w:val="both"/>
        <w:outlineLvl w:val="0"/>
        <w:rPr>
          <w:rFonts w:ascii="Arial" w:eastAsia="Times New Roman" w:hAnsi="Arial" w:cs="Arial"/>
          <w:lang w:val="en-US"/>
        </w:rPr>
      </w:pPr>
    </w:p>
    <w:p w14:paraId="12D1A1DE" w14:textId="77777777" w:rsidR="003D32D8" w:rsidRPr="00A74E3A" w:rsidRDefault="003D32D8" w:rsidP="00731B2F">
      <w:pPr>
        <w:spacing w:after="0" w:line="276" w:lineRule="auto"/>
        <w:jc w:val="both"/>
        <w:rPr>
          <w:rFonts w:ascii="Arial" w:eastAsia="Times New Roman" w:hAnsi="Arial" w:cs="Arial"/>
          <w:lang w:val="en-US"/>
        </w:rPr>
      </w:pPr>
    </w:p>
    <w:p w14:paraId="7995A0F0" w14:textId="77777777" w:rsidR="003D32D8" w:rsidRPr="00A74E3A" w:rsidRDefault="003D32D8" w:rsidP="00731B2F">
      <w:pPr>
        <w:keepNext/>
        <w:tabs>
          <w:tab w:val="left" w:pos="8406"/>
        </w:tabs>
        <w:spacing w:before="240" w:after="120" w:line="276" w:lineRule="auto"/>
        <w:ind w:left="480" w:hanging="480"/>
        <w:jc w:val="both"/>
        <w:outlineLvl w:val="0"/>
        <w:rPr>
          <w:rFonts w:ascii="Arial" w:eastAsia="Times New Roman" w:hAnsi="Arial" w:cs="Arial"/>
          <w:b/>
          <w:bCs/>
          <w:lang w:val="en-US"/>
        </w:rPr>
      </w:pPr>
      <w:bookmarkStart w:id="1" w:name="_Toc83825927"/>
      <w:r w:rsidRPr="00A74E3A">
        <w:rPr>
          <w:rFonts w:ascii="Arial" w:eastAsia="Times New Roman" w:hAnsi="Arial" w:cs="Arial"/>
          <w:b/>
          <w:bCs/>
          <w:caps/>
          <w:lang w:val="en-US"/>
        </w:rPr>
        <w:lastRenderedPageBreak/>
        <w:t xml:space="preserve">1. </w:t>
      </w:r>
      <w:r w:rsidRPr="00A74E3A">
        <w:rPr>
          <w:rFonts w:ascii="Arial" w:eastAsia="Times New Roman" w:hAnsi="Arial" w:cs="Arial"/>
          <w:b/>
          <w:bCs/>
          <w:lang w:val="en-US"/>
        </w:rPr>
        <w:t>BACKGROUND INFORMATION</w:t>
      </w:r>
      <w:bookmarkEnd w:id="1"/>
    </w:p>
    <w:p w14:paraId="63184552" w14:textId="3B843DA0"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2" w:name="_Toc83825930"/>
      <w:r w:rsidRPr="00A74E3A">
        <w:rPr>
          <w:rFonts w:ascii="Arial" w:eastAsia="Times New Roman" w:hAnsi="Arial" w:cs="Arial"/>
          <w:b/>
          <w:bCs/>
          <w:lang w:val="en-US"/>
        </w:rPr>
        <w:t>1.</w:t>
      </w:r>
      <w:r w:rsidR="00731B2F" w:rsidRPr="00A74E3A">
        <w:rPr>
          <w:rFonts w:ascii="Arial" w:eastAsia="Times New Roman" w:hAnsi="Arial" w:cs="Arial"/>
          <w:b/>
          <w:bCs/>
          <w:lang w:val="en-US"/>
        </w:rPr>
        <w:t>1</w:t>
      </w:r>
      <w:r w:rsidRPr="00A74E3A">
        <w:rPr>
          <w:rFonts w:ascii="Arial" w:eastAsia="Times New Roman" w:hAnsi="Arial" w:cs="Arial"/>
          <w:b/>
          <w:bCs/>
          <w:lang w:val="en-US"/>
        </w:rPr>
        <w:t xml:space="preserve"> Background</w:t>
      </w:r>
      <w:bookmarkEnd w:id="2"/>
    </w:p>
    <w:p w14:paraId="35284EC7" w14:textId="5D5A89D3" w:rsidR="003D32D8" w:rsidRPr="00A74E3A" w:rsidRDefault="003D32D8" w:rsidP="00731B2F">
      <w:pPr>
        <w:spacing w:after="0" w:line="276" w:lineRule="auto"/>
        <w:jc w:val="both"/>
        <w:rPr>
          <w:rFonts w:ascii="Arial" w:eastAsia="Calibri" w:hAnsi="Arial" w:cs="Arial"/>
          <w:lang w:eastAsia="ja-JP"/>
        </w:rPr>
      </w:pPr>
      <w:r w:rsidRPr="00A74E3A">
        <w:rPr>
          <w:rFonts w:ascii="Arial" w:eastAsia="Calibri" w:hAnsi="Arial" w:cs="Arial"/>
          <w:lang w:eastAsia="ja-JP"/>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66630906" w14:textId="77777777" w:rsidR="003D32D8" w:rsidRPr="00A74E3A" w:rsidRDefault="003D32D8" w:rsidP="00731B2F">
      <w:pPr>
        <w:spacing w:after="0" w:line="276" w:lineRule="auto"/>
        <w:jc w:val="both"/>
        <w:rPr>
          <w:rFonts w:ascii="Arial" w:eastAsia="Calibri" w:hAnsi="Arial" w:cs="Arial"/>
          <w:lang w:eastAsia="ja-JP"/>
        </w:rPr>
      </w:pPr>
    </w:p>
    <w:p w14:paraId="005E1821" w14:textId="77777777" w:rsidR="003D32D8" w:rsidRPr="00A74E3A" w:rsidRDefault="003D32D8" w:rsidP="00731B2F">
      <w:pPr>
        <w:spacing w:after="0" w:line="276" w:lineRule="auto"/>
        <w:jc w:val="both"/>
        <w:rPr>
          <w:rFonts w:ascii="Arial" w:eastAsia="Calibri" w:hAnsi="Arial" w:cs="Arial"/>
          <w:lang w:eastAsia="ja-JP"/>
        </w:rPr>
      </w:pPr>
      <w:r w:rsidRPr="00A74E3A">
        <w:rPr>
          <w:rFonts w:ascii="Arial" w:eastAsia="Calibri" w:hAnsi="Arial" w:cs="Arial"/>
          <w:lang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34D06183" w14:textId="77777777" w:rsidR="003D32D8" w:rsidRPr="00A74E3A" w:rsidRDefault="003D32D8" w:rsidP="00731B2F">
      <w:pPr>
        <w:spacing w:after="0" w:line="276" w:lineRule="auto"/>
        <w:jc w:val="both"/>
        <w:rPr>
          <w:rFonts w:ascii="Arial" w:eastAsia="Calibri" w:hAnsi="Arial" w:cs="Arial"/>
          <w:lang w:eastAsia="ja-JP"/>
        </w:rPr>
      </w:pPr>
    </w:p>
    <w:p w14:paraId="3939A8EC" w14:textId="3284A7CB" w:rsidR="003D32D8" w:rsidRPr="00A74E3A" w:rsidRDefault="003D32D8" w:rsidP="00731B2F">
      <w:pPr>
        <w:spacing w:after="0" w:line="276" w:lineRule="auto"/>
        <w:jc w:val="both"/>
        <w:rPr>
          <w:rFonts w:ascii="Arial" w:eastAsia="Calibri" w:hAnsi="Arial" w:cs="Arial"/>
          <w:lang w:eastAsia="ja-JP"/>
        </w:rPr>
      </w:pPr>
      <w:bookmarkStart w:id="3" w:name="_Hlk170925598"/>
      <w:r w:rsidRPr="00A74E3A">
        <w:rPr>
          <w:rFonts w:ascii="Arial" w:eastAsia="Calibri" w:hAnsi="Arial" w:cs="Arial"/>
          <w:lang w:eastAsia="ja-JP"/>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w:t>
      </w:r>
      <w:r w:rsidR="009507B1" w:rsidRPr="00A74E3A">
        <w:rPr>
          <w:rFonts w:ascii="Arial" w:eastAsia="Calibri" w:hAnsi="Arial" w:cs="Arial"/>
          <w:lang w:eastAsia="ja-JP"/>
        </w:rPr>
        <w:t>,</w:t>
      </w:r>
      <w:r w:rsidRPr="00A74E3A">
        <w:rPr>
          <w:rFonts w:ascii="Arial" w:eastAsia="Calibri" w:hAnsi="Arial" w:cs="Arial"/>
          <w:lang w:eastAsia="ja-JP"/>
        </w:rPr>
        <w:t xml:space="preserve"> to enhance harmonization of statistics. The operating framework for implementing statistical activities as priorities for the region is the Regional Strategy for Development of Statistics (RSDS) and is aligned to SADC Vision 2050 and RISDP 2020-30.</w:t>
      </w:r>
    </w:p>
    <w:p w14:paraId="74122EC9" w14:textId="77777777" w:rsidR="003D32D8" w:rsidRPr="00A74E3A" w:rsidRDefault="003D32D8" w:rsidP="00731B2F">
      <w:pPr>
        <w:spacing w:after="0" w:line="276" w:lineRule="auto"/>
        <w:jc w:val="both"/>
        <w:rPr>
          <w:rFonts w:ascii="Arial" w:eastAsia="Calibri" w:hAnsi="Arial" w:cs="Arial"/>
          <w:lang w:eastAsia="ja-JP"/>
        </w:rPr>
      </w:pPr>
    </w:p>
    <w:p w14:paraId="7899D90A" w14:textId="4CFB90C8" w:rsidR="003D32D8" w:rsidRPr="00A74E3A" w:rsidRDefault="003D32D8" w:rsidP="00731B2F">
      <w:pPr>
        <w:spacing w:after="0" w:line="276" w:lineRule="auto"/>
        <w:jc w:val="both"/>
        <w:rPr>
          <w:rFonts w:ascii="Arial" w:eastAsia="Calibri" w:hAnsi="Arial" w:cs="Arial"/>
        </w:rPr>
      </w:pPr>
      <w:r w:rsidRPr="00A74E3A">
        <w:rPr>
          <w:rFonts w:ascii="Arial" w:eastAsia="Calibri" w:hAnsi="Arial" w:cs="Arial"/>
          <w:lang w:eastAsia="ja-JP"/>
        </w:rPr>
        <w:t xml:space="preserve">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 </w:t>
      </w:r>
    </w:p>
    <w:bookmarkEnd w:id="3"/>
    <w:p w14:paraId="412856EF" w14:textId="77777777" w:rsidR="003D32D8" w:rsidRPr="00A74E3A" w:rsidRDefault="003D32D8" w:rsidP="00731B2F">
      <w:pPr>
        <w:spacing w:after="0" w:line="276" w:lineRule="auto"/>
        <w:jc w:val="both"/>
        <w:rPr>
          <w:rFonts w:ascii="Arial" w:eastAsia="Calibri" w:hAnsi="Arial" w:cs="Arial"/>
        </w:rPr>
      </w:pPr>
    </w:p>
    <w:p w14:paraId="439BE3DE" w14:textId="01FF37D2"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4" w:name="_Toc83825931"/>
      <w:r w:rsidRPr="00A74E3A">
        <w:rPr>
          <w:rFonts w:ascii="Arial" w:eastAsia="Times New Roman" w:hAnsi="Arial" w:cs="Arial"/>
          <w:b/>
          <w:bCs/>
          <w:lang w:val="en-US"/>
        </w:rPr>
        <w:t>1.</w:t>
      </w:r>
      <w:r w:rsidR="00731B2F" w:rsidRPr="00A74E3A">
        <w:rPr>
          <w:rFonts w:ascii="Arial" w:eastAsia="Times New Roman" w:hAnsi="Arial" w:cs="Arial"/>
          <w:b/>
          <w:bCs/>
          <w:lang w:val="en-US"/>
        </w:rPr>
        <w:t>2</w:t>
      </w:r>
      <w:r w:rsidRPr="00A74E3A">
        <w:rPr>
          <w:rFonts w:ascii="Arial" w:eastAsia="Times New Roman" w:hAnsi="Arial" w:cs="Arial"/>
          <w:b/>
          <w:bCs/>
          <w:lang w:val="en-US"/>
        </w:rPr>
        <w:t xml:space="preserve"> Current situation in the Secto</w:t>
      </w:r>
      <w:bookmarkEnd w:id="4"/>
      <w:r w:rsidR="00A801E4" w:rsidRPr="00A74E3A">
        <w:rPr>
          <w:rFonts w:ascii="Arial" w:eastAsia="Times New Roman" w:hAnsi="Arial" w:cs="Arial"/>
          <w:b/>
          <w:bCs/>
          <w:lang w:val="en-US"/>
        </w:rPr>
        <w:t>r</w:t>
      </w:r>
    </w:p>
    <w:p w14:paraId="4E819BB5" w14:textId="77777777" w:rsidR="003D32D8" w:rsidRPr="00A74E3A" w:rsidRDefault="003D32D8" w:rsidP="00731B2F">
      <w:pPr>
        <w:keepNext/>
        <w:numPr>
          <w:ilvl w:val="1"/>
          <w:numId w:val="0"/>
        </w:numPr>
        <w:spacing w:before="240" w:after="120" w:line="276" w:lineRule="auto"/>
        <w:ind w:hanging="11"/>
        <w:jc w:val="both"/>
        <w:outlineLvl w:val="1"/>
        <w:rPr>
          <w:rFonts w:ascii="Arial" w:eastAsia="Times New Roman" w:hAnsi="Arial" w:cs="Arial"/>
          <w:bCs/>
          <w:lang w:val="en-US" w:eastAsia="ja-JP"/>
        </w:rPr>
      </w:pPr>
      <w:r w:rsidRPr="00A74E3A">
        <w:rPr>
          <w:rFonts w:ascii="Arial" w:eastAsia="Times New Roman" w:hAnsi="Arial" w:cs="Arial"/>
          <w:bCs/>
          <w:lang w:val="en-US" w:eastAsia="ja-JP"/>
        </w:rPr>
        <w:t>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A74E3A">
        <w:rPr>
          <w:rFonts w:ascii="Arial" w:eastAsia="Times New Roman" w:hAnsi="Arial" w:cs="Arial"/>
          <w:bCs/>
          <w:lang w:val="en-US" w:eastAsia="ja-JP"/>
        </w:rPr>
        <w:cr/>
      </w:r>
    </w:p>
    <w:p w14:paraId="5D3F4359" w14:textId="77777777" w:rsidR="003D32D8" w:rsidRPr="00A74E3A" w:rsidRDefault="003D32D8" w:rsidP="00731B2F">
      <w:pPr>
        <w:spacing w:after="0" w:line="276" w:lineRule="auto"/>
        <w:jc w:val="both"/>
        <w:rPr>
          <w:rFonts w:ascii="Arial" w:eastAsia="Times New Roman" w:hAnsi="Arial" w:cs="Arial"/>
          <w:lang w:val="en-US" w:eastAsia="ja-JP"/>
        </w:rPr>
      </w:pPr>
      <w:r w:rsidRPr="00A74E3A">
        <w:rPr>
          <w:rFonts w:ascii="Arial" w:eastAsia="Times New Roman" w:hAnsi="Arial" w:cs="Arial"/>
          <w:lang w:val="en-US" w:eastAsia="ja-JP"/>
        </w:rPr>
        <w:t xml:space="preserve">The Regional Strategy for Development of Statistics (RSDS) 2020-30 is complementary sectoral strategy for achieving regional integration as embedded in RISDP 2020-30, for statistics sector. In line with the strategic objective, expected outcome, implementation plan </w:t>
      </w:r>
      <w:r w:rsidRPr="00A74E3A">
        <w:rPr>
          <w:rFonts w:ascii="Arial" w:eastAsia="Times New Roman" w:hAnsi="Arial" w:cs="Arial"/>
          <w:lang w:val="en-US" w:eastAsia="ja-JP"/>
        </w:rPr>
        <w:lastRenderedPageBreak/>
        <w:t>and strategic outputs of Statistics as embedded in RISDP 2020-30, the 6 identified strategic intervention areas of RSDS 2020-30 priorities for implementation are as follows:</w:t>
      </w:r>
    </w:p>
    <w:p w14:paraId="5F0789F1" w14:textId="77777777" w:rsidR="003D32D8" w:rsidRPr="00A74E3A" w:rsidRDefault="003D32D8" w:rsidP="00731B2F">
      <w:pPr>
        <w:spacing w:after="0" w:line="276" w:lineRule="auto"/>
        <w:jc w:val="both"/>
        <w:rPr>
          <w:rFonts w:ascii="Arial" w:eastAsia="Times New Roman" w:hAnsi="Arial" w:cs="Arial"/>
          <w:lang w:val="en-US" w:eastAsia="ja-JP"/>
        </w:rPr>
      </w:pPr>
    </w:p>
    <w:p w14:paraId="3F43CFDF"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(i)</w:t>
      </w:r>
      <w:r w:rsidRPr="00A74E3A">
        <w:rPr>
          <w:rFonts w:ascii="Arial" w:eastAsia="Times New Roman" w:hAnsi="Arial" w:cs="Arial"/>
          <w:lang w:val="en-US" w:eastAsia="ja-JP"/>
        </w:rPr>
        <w:tab/>
        <w:t>Policy frameworks for development of regional statistics;</w:t>
      </w:r>
    </w:p>
    <w:p w14:paraId="278A7861"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(ii)</w:t>
      </w:r>
      <w:r w:rsidRPr="00A74E3A">
        <w:rPr>
          <w:rFonts w:ascii="Arial" w:eastAsia="Times New Roman" w:hAnsi="Arial" w:cs="Arial"/>
          <w:lang w:val="en-US" w:eastAsia="ja-JP"/>
        </w:rPr>
        <w:tab/>
        <w:t>Institutional strengthening and sustainability of the SADC Regional Statistical System;</w:t>
      </w:r>
    </w:p>
    <w:p w14:paraId="0638D6F7"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(iii)</w:t>
      </w:r>
      <w:r w:rsidRPr="00A74E3A">
        <w:rPr>
          <w:rFonts w:ascii="Arial" w:eastAsia="Times New Roman" w:hAnsi="Arial" w:cs="Arial"/>
          <w:lang w:val="en-US" w:eastAsia="ja-JP"/>
        </w:rPr>
        <w:tab/>
        <w:t>Harmonization of regional statistics;</w:t>
      </w:r>
      <w:r w:rsidRPr="00A74E3A">
        <w:rPr>
          <w:rFonts w:ascii="Arial" w:eastAsia="Times New Roman" w:hAnsi="Arial" w:cs="Arial"/>
          <w:lang w:val="en-US" w:eastAsia="ja-JP"/>
        </w:rPr>
        <w:tab/>
      </w:r>
    </w:p>
    <w:p w14:paraId="4D9B7E46"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(iv)</w:t>
      </w:r>
      <w:r w:rsidRPr="00A74E3A">
        <w:rPr>
          <w:rFonts w:ascii="Arial" w:eastAsia="Times New Roman" w:hAnsi="Arial" w:cs="Arial"/>
          <w:lang w:val="en-US" w:eastAsia="ja-JP"/>
        </w:rPr>
        <w:tab/>
        <w:t>Digital transformation of regional statistics;</w:t>
      </w:r>
    </w:p>
    <w:p w14:paraId="61481447"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(v)</w:t>
      </w:r>
      <w:r w:rsidRPr="00A74E3A">
        <w:rPr>
          <w:rFonts w:ascii="Arial" w:eastAsia="Times New Roman" w:hAnsi="Arial" w:cs="Arial"/>
          <w:lang w:val="en-US" w:eastAsia="ja-JP"/>
        </w:rPr>
        <w:tab/>
        <w:t>Capacity for data production, management, dissemination and use; and</w:t>
      </w:r>
    </w:p>
    <w:p w14:paraId="253EC142" w14:textId="77777777" w:rsidR="003D32D8" w:rsidRPr="00A74E3A" w:rsidRDefault="003D32D8" w:rsidP="00731B2F">
      <w:pPr>
        <w:spacing w:after="0" w:line="276" w:lineRule="auto"/>
        <w:ind w:left="720"/>
        <w:jc w:val="both"/>
        <w:rPr>
          <w:rFonts w:ascii="Arial" w:eastAsia="Times New Roman" w:hAnsi="Arial" w:cs="Arial"/>
          <w:lang w:val="en-US" w:eastAsia="ja-JP"/>
        </w:rPr>
      </w:pPr>
      <w:r w:rsidRPr="00A74E3A">
        <w:rPr>
          <w:rFonts w:ascii="Arial" w:eastAsia="Times New Roman" w:hAnsi="Arial" w:cs="Arial"/>
          <w:lang w:val="en-US" w:eastAsia="ja-JP"/>
        </w:rPr>
        <w:t>(vi)</w:t>
      </w:r>
      <w:r w:rsidRPr="00A74E3A">
        <w:rPr>
          <w:rFonts w:ascii="Arial" w:eastAsia="Times New Roman" w:hAnsi="Arial" w:cs="Arial"/>
          <w:lang w:val="en-US" w:eastAsia="ja-JP"/>
        </w:rPr>
        <w:tab/>
        <w:t>Quality of regional statistics.</w:t>
      </w:r>
    </w:p>
    <w:p w14:paraId="7388D62B" w14:textId="77777777" w:rsidR="003D32D8" w:rsidRPr="00A74E3A" w:rsidRDefault="003D32D8" w:rsidP="00731B2F">
      <w:pPr>
        <w:spacing w:after="0" w:line="276" w:lineRule="auto"/>
        <w:jc w:val="both"/>
        <w:rPr>
          <w:rFonts w:ascii="Arial" w:eastAsia="Times New Roman" w:hAnsi="Arial" w:cs="Arial"/>
          <w:lang w:val="en-US" w:eastAsia="ja-JP"/>
        </w:rPr>
      </w:pPr>
    </w:p>
    <w:p w14:paraId="638D1D9D" w14:textId="77777777" w:rsidR="003D32D8" w:rsidRPr="00A74E3A" w:rsidRDefault="003D32D8" w:rsidP="00731B2F">
      <w:pPr>
        <w:spacing w:after="0" w:line="276" w:lineRule="auto"/>
        <w:jc w:val="both"/>
        <w:rPr>
          <w:rFonts w:ascii="Arial" w:eastAsia="Times New Roman" w:hAnsi="Arial" w:cs="Arial"/>
          <w:lang w:val="en-US" w:eastAsia="ja-JP"/>
        </w:rPr>
      </w:pPr>
      <w:r w:rsidRPr="00A74E3A">
        <w:rPr>
          <w:rFonts w:ascii="Arial" w:eastAsia="Times New Roman" w:hAnsi="Arial" w:cs="Arial"/>
          <w:lang w:val="en-US" w:eastAsia="ja-JP"/>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37B602C0" w14:textId="77777777" w:rsidR="003D32D8" w:rsidRPr="00A74E3A" w:rsidRDefault="003D32D8" w:rsidP="00731B2F">
      <w:pPr>
        <w:spacing w:after="0" w:line="276" w:lineRule="auto"/>
        <w:jc w:val="both"/>
        <w:rPr>
          <w:rFonts w:ascii="Arial" w:eastAsia="Times New Roman" w:hAnsi="Arial" w:cs="Arial"/>
          <w:lang w:val="en-US" w:eastAsia="ja-JP"/>
        </w:rPr>
      </w:pPr>
    </w:p>
    <w:p w14:paraId="5C945D1C" w14:textId="77777777" w:rsidR="003D32D8" w:rsidRPr="00A74E3A" w:rsidRDefault="003D32D8" w:rsidP="00731B2F">
      <w:pPr>
        <w:spacing w:after="0" w:line="276" w:lineRule="auto"/>
        <w:jc w:val="both"/>
        <w:rPr>
          <w:rFonts w:ascii="Arial" w:eastAsia="Times New Roman" w:hAnsi="Arial" w:cs="Arial"/>
          <w:lang w:val="en-US" w:eastAsia="ja-JP"/>
        </w:rPr>
      </w:pPr>
      <w:r w:rsidRPr="00A74E3A">
        <w:rPr>
          <w:rFonts w:ascii="Arial" w:eastAsia="Times New Roman" w:hAnsi="Arial" w:cs="Arial"/>
          <w:lang w:val="en-US" w:eastAsia="ja-JP"/>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2C4E173" w14:textId="77777777" w:rsidR="003D32D8" w:rsidRPr="00A74E3A" w:rsidRDefault="003D32D8" w:rsidP="00731B2F">
      <w:pPr>
        <w:spacing w:after="0" w:line="276" w:lineRule="auto"/>
        <w:jc w:val="both"/>
        <w:rPr>
          <w:rFonts w:ascii="Arial" w:eastAsia="Times New Roman" w:hAnsi="Arial" w:cs="Arial"/>
          <w:lang w:val="en-US" w:eastAsia="ja-JP"/>
        </w:rPr>
      </w:pPr>
    </w:p>
    <w:p w14:paraId="1609D04C" w14:textId="240EF0E5" w:rsidR="003D32D8" w:rsidRPr="00A74E3A" w:rsidRDefault="003D32D8" w:rsidP="00731B2F">
      <w:pPr>
        <w:spacing w:after="0" w:line="276" w:lineRule="auto"/>
        <w:jc w:val="both"/>
        <w:rPr>
          <w:rFonts w:ascii="Arial" w:eastAsia="Times New Roman" w:hAnsi="Arial" w:cs="Arial"/>
          <w:lang w:val="en-US" w:eastAsia="ja-JP"/>
        </w:rPr>
      </w:pPr>
      <w:r w:rsidRPr="00A74E3A">
        <w:rPr>
          <w:rFonts w:ascii="Arial" w:eastAsia="Times New Roman" w:hAnsi="Arial" w:cs="Arial"/>
          <w:lang w:val="en-US" w:eastAsia="ja-JP"/>
        </w:rPr>
        <w:t xml:space="preserve">Secretariat </w:t>
      </w:r>
      <w:r w:rsidR="004E6A35" w:rsidRPr="00A74E3A">
        <w:rPr>
          <w:rFonts w:ascii="Arial" w:eastAsia="Times New Roman" w:hAnsi="Arial" w:cs="Arial"/>
          <w:lang w:val="en-US" w:eastAsia="ja-JP"/>
        </w:rPr>
        <w:t>is</w:t>
      </w:r>
      <w:r w:rsidRPr="00A74E3A">
        <w:rPr>
          <w:rFonts w:ascii="Arial" w:eastAsia="Times New Roman" w:hAnsi="Arial" w:cs="Arial"/>
          <w:lang w:val="en-US" w:eastAsia="ja-JP"/>
        </w:rPr>
        <w:t xml:space="preserve"> prioritiz</w:t>
      </w:r>
      <w:r w:rsidR="004E6A35" w:rsidRPr="00A74E3A">
        <w:rPr>
          <w:rFonts w:ascii="Arial" w:eastAsia="Times New Roman" w:hAnsi="Arial" w:cs="Arial"/>
          <w:lang w:val="en-US" w:eastAsia="ja-JP"/>
        </w:rPr>
        <w:t>ing</w:t>
      </w:r>
      <w:r w:rsidRPr="00A74E3A">
        <w:rPr>
          <w:rFonts w:ascii="Arial" w:eastAsia="Times New Roman" w:hAnsi="Arial" w:cs="Arial"/>
          <w:lang w:val="en-US" w:eastAsia="ja-JP"/>
        </w:rPr>
        <w:t xml:space="preserve"> statistical capacity building as part of its implementation plan guided by the RSDS 2020-30. Capacity building shall basically come in the form of</w:t>
      </w:r>
      <w:r w:rsidR="00183689" w:rsidRPr="00A74E3A">
        <w:rPr>
          <w:rFonts w:ascii="Arial" w:eastAsia="Times New Roman" w:hAnsi="Arial" w:cs="Arial"/>
          <w:lang w:val="en-US" w:eastAsia="ja-JP"/>
        </w:rPr>
        <w:t>:</w:t>
      </w:r>
      <w:r w:rsidRPr="00A74E3A">
        <w:rPr>
          <w:rFonts w:ascii="Arial" w:eastAsia="Times New Roman" w:hAnsi="Arial" w:cs="Arial"/>
          <w:lang w:val="en-US" w:eastAsia="ja-JP"/>
        </w:rPr>
        <w:t xml:space="preserve"> development of practical guidelines in specific domains</w:t>
      </w:r>
      <w:r w:rsidR="00183689" w:rsidRPr="00A74E3A">
        <w:rPr>
          <w:rFonts w:ascii="Arial" w:eastAsia="Times New Roman" w:hAnsi="Arial" w:cs="Arial"/>
          <w:lang w:val="en-US" w:eastAsia="ja-JP"/>
        </w:rPr>
        <w:t>;</w:t>
      </w:r>
      <w:r w:rsidRPr="00A74E3A">
        <w:rPr>
          <w:rFonts w:ascii="Arial" w:eastAsia="Times New Roman" w:hAnsi="Arial" w:cs="Arial"/>
          <w:lang w:val="en-US" w:eastAsia="ja-JP"/>
        </w:rPr>
        <w:t xml:space="preserve"> rolling out national and regional training programmes and</w:t>
      </w:r>
      <w:r w:rsidR="00183689" w:rsidRPr="00A74E3A">
        <w:rPr>
          <w:rFonts w:ascii="Arial" w:eastAsia="Times New Roman" w:hAnsi="Arial" w:cs="Arial"/>
          <w:lang w:val="en-US" w:eastAsia="ja-JP"/>
        </w:rPr>
        <w:t>;</w:t>
      </w:r>
      <w:r w:rsidRPr="00A74E3A">
        <w:rPr>
          <w:rFonts w:ascii="Arial" w:eastAsia="Times New Roman" w:hAnsi="Arial" w:cs="Arial"/>
          <w:lang w:val="en-US" w:eastAsia="ja-JP"/>
        </w:rPr>
        <w:t xml:space="preserve"> assisting Member States through technical assistance. These activities are deemed essential to achieve harmonization of statistics with adherence to international manuals and the practical guidelines to be developed.</w:t>
      </w:r>
      <w:r w:rsidR="00D613A9" w:rsidRPr="00A74E3A">
        <w:rPr>
          <w:rFonts w:ascii="Arial" w:eastAsia="Times New Roman" w:hAnsi="Arial" w:cs="Arial"/>
          <w:lang w:val="en-US" w:eastAsia="ja-JP"/>
        </w:rPr>
        <w:t xml:space="preserve"> The scope of support to be delivered by SADC Secretariat to Member States also include reviewing and updating of policy instruments guiding national statistical activities such as the National Strategy for Development of Statistics (NSDS), legal frameworks (Statistics Act) and required structure with skills to deliver on the mandate to cater for increasing demand of statistical data by policy makers.</w:t>
      </w:r>
    </w:p>
    <w:p w14:paraId="6C3C478C" w14:textId="5B91C663" w:rsidR="00D21FD7" w:rsidRPr="00A74E3A" w:rsidRDefault="00D21FD7" w:rsidP="00731B2F">
      <w:pPr>
        <w:spacing w:after="0" w:line="276" w:lineRule="auto"/>
        <w:jc w:val="both"/>
        <w:rPr>
          <w:rFonts w:ascii="Arial" w:eastAsia="Times New Roman" w:hAnsi="Arial" w:cs="Arial"/>
          <w:lang w:val="en-US" w:eastAsia="ja-JP"/>
        </w:rPr>
      </w:pPr>
    </w:p>
    <w:p w14:paraId="0274A347" w14:textId="0229C06B" w:rsidR="00D21FD7" w:rsidRPr="00A74E3A" w:rsidRDefault="00D21FD7" w:rsidP="00731B2F">
      <w:pPr>
        <w:spacing w:after="0" w:line="276" w:lineRule="auto"/>
        <w:jc w:val="both"/>
        <w:rPr>
          <w:rFonts w:ascii="Arial" w:eastAsia="Times New Roman" w:hAnsi="Arial" w:cs="Arial"/>
          <w:lang w:val="en-US" w:eastAsia="ja-JP"/>
        </w:rPr>
      </w:pPr>
      <w:r w:rsidRPr="00A74E3A">
        <w:rPr>
          <w:rFonts w:ascii="Arial" w:eastAsia="Times New Roman" w:hAnsi="Arial" w:cs="Arial"/>
          <w:lang w:val="en-US" w:eastAsia="ja-JP"/>
        </w:rPr>
        <w:t xml:space="preserve">Furthermore, there are modern challenges within the data ecosystem, instilling trust in official statistics and ensuring the delivery of fit-for-purpose statistics. A structured approach to statistical processes need to be pursued with internationally endorsed frameworks such as the Generic Statistical Business Process Model and the Generic Activity Model for Statistical Organizations within the policy frameworks guiding national statistics activities. Implementation of GSBPM help statistical organizations to modernize their statistical production processes, as well as to share methods and components. </w:t>
      </w:r>
      <w:r w:rsidR="00103617" w:rsidRPr="00A74E3A">
        <w:rPr>
          <w:rFonts w:ascii="Arial" w:eastAsia="Times New Roman" w:hAnsi="Arial" w:cs="Arial"/>
          <w:lang w:val="en-US" w:eastAsia="ja-JP"/>
        </w:rPr>
        <w:t>Within this background, SADC Secretariat is looking to provide assistance to Member States on GSBPM.</w:t>
      </w:r>
    </w:p>
    <w:p w14:paraId="2F3B4468" w14:textId="77777777" w:rsidR="00913765" w:rsidRPr="00A74E3A" w:rsidRDefault="00913765" w:rsidP="00731B2F">
      <w:pPr>
        <w:spacing w:after="0" w:line="276" w:lineRule="auto"/>
        <w:jc w:val="both"/>
        <w:rPr>
          <w:rFonts w:ascii="Arial" w:eastAsia="Times New Roman" w:hAnsi="Arial" w:cs="Arial"/>
          <w:lang w:val="en-US" w:eastAsia="ja-JP"/>
        </w:rPr>
      </w:pPr>
    </w:p>
    <w:p w14:paraId="375CBF41" w14:textId="77777777" w:rsidR="003D32D8" w:rsidRPr="00A74E3A" w:rsidRDefault="003D32D8" w:rsidP="00731B2F">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5" w:name="_Toc83825933"/>
      <w:r w:rsidRPr="00A74E3A">
        <w:rPr>
          <w:rFonts w:ascii="Arial" w:eastAsia="Times New Roman" w:hAnsi="Arial" w:cs="Arial"/>
          <w:b/>
          <w:bCs/>
          <w:lang w:val="en-US"/>
        </w:rPr>
        <w:t>2. OBJECTIVE, PURPOSE &amp; EXPECTED RESULTS</w:t>
      </w:r>
      <w:bookmarkEnd w:id="5"/>
    </w:p>
    <w:p w14:paraId="7C21DF2D" w14:textId="77777777"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6" w:name="_Toc83825934"/>
      <w:r w:rsidRPr="00A74E3A">
        <w:rPr>
          <w:rFonts w:ascii="Arial" w:eastAsia="Times New Roman" w:hAnsi="Arial" w:cs="Arial"/>
          <w:b/>
          <w:bCs/>
          <w:lang w:val="en-US"/>
        </w:rPr>
        <w:t>2.1 Overall objective</w:t>
      </w:r>
      <w:bookmarkEnd w:id="6"/>
    </w:p>
    <w:p w14:paraId="36D745E7" w14:textId="4F0BA976" w:rsidR="003D32D8" w:rsidRPr="00A74E3A" w:rsidRDefault="00D03F56" w:rsidP="00731B2F">
      <w:pPr>
        <w:spacing w:after="0" w:line="276" w:lineRule="auto"/>
        <w:jc w:val="both"/>
        <w:rPr>
          <w:rFonts w:ascii="Arial" w:eastAsia="Times New Roman" w:hAnsi="Arial" w:cs="Arial"/>
          <w:lang w:val="en-US"/>
        </w:rPr>
      </w:pPr>
      <w:r w:rsidRPr="00A74E3A">
        <w:rPr>
          <w:rFonts w:ascii="Arial" w:eastAsia="Times New Roman" w:hAnsi="Arial" w:cs="Arial"/>
          <w:lang w:val="en-US"/>
        </w:rPr>
        <w:t xml:space="preserve">The overall objective of this consultancy is to </w:t>
      </w:r>
      <w:r w:rsidR="002243AC" w:rsidRPr="00A74E3A">
        <w:rPr>
          <w:rFonts w:ascii="Arial" w:eastAsia="Times New Roman" w:hAnsi="Arial" w:cs="Arial"/>
          <w:lang w:val="en-US"/>
        </w:rPr>
        <w:t>undertake</w:t>
      </w:r>
      <w:r w:rsidRPr="00A74E3A">
        <w:rPr>
          <w:rFonts w:ascii="Arial" w:eastAsia="Times New Roman" w:hAnsi="Arial" w:cs="Arial"/>
          <w:lang w:val="en-US"/>
        </w:rPr>
        <w:t xml:space="preserve"> an assessment of the organizational and managerial model of the Statistics Mauritius Office within the framework of the regional and continental strategy and the NSDS; draft a strategy to address detected managerial and organizational bottlenecks; and </w:t>
      </w:r>
      <w:r w:rsidR="002243AC" w:rsidRPr="00A74E3A">
        <w:rPr>
          <w:rFonts w:ascii="Arial" w:eastAsia="Times New Roman" w:hAnsi="Arial" w:cs="Arial"/>
          <w:lang w:val="en-US"/>
        </w:rPr>
        <w:t>apply</w:t>
      </w:r>
      <w:r w:rsidRPr="00A74E3A">
        <w:rPr>
          <w:rFonts w:ascii="Arial" w:eastAsia="Times New Roman" w:hAnsi="Arial" w:cs="Arial"/>
          <w:lang w:val="en-US"/>
        </w:rPr>
        <w:t xml:space="preserve"> the UNECE General Statistical Business Process Model (GSBPM) in specific selected statistical operations</w:t>
      </w:r>
      <w:r w:rsidR="003D32D8" w:rsidRPr="00A74E3A">
        <w:rPr>
          <w:rFonts w:ascii="Arial" w:eastAsia="Times New Roman" w:hAnsi="Arial" w:cs="Arial"/>
          <w:lang w:val="en-US"/>
        </w:rPr>
        <w:t xml:space="preserve">. </w:t>
      </w:r>
    </w:p>
    <w:p w14:paraId="7C310CDD" w14:textId="77777777"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7" w:name="_Toc83825935"/>
      <w:r w:rsidRPr="00A74E3A">
        <w:rPr>
          <w:rFonts w:ascii="Arial" w:eastAsia="Times New Roman" w:hAnsi="Arial" w:cs="Arial"/>
          <w:b/>
          <w:bCs/>
          <w:lang w:val="en-US"/>
        </w:rPr>
        <w:t>2.2 Specific Objectives (Purpose)</w:t>
      </w:r>
      <w:bookmarkEnd w:id="7"/>
    </w:p>
    <w:p w14:paraId="3976DA38" w14:textId="77777777" w:rsidR="00522038" w:rsidRPr="00A74E3A" w:rsidRDefault="00522038" w:rsidP="00522038">
      <w:pPr>
        <w:spacing w:after="0" w:line="276" w:lineRule="auto"/>
        <w:jc w:val="both"/>
        <w:rPr>
          <w:rFonts w:ascii="Arial" w:eastAsia="Calibri" w:hAnsi="Arial" w:cs="Arial"/>
        </w:rPr>
      </w:pPr>
      <w:bookmarkStart w:id="8" w:name="_Toc83825936"/>
      <w:r w:rsidRPr="00A74E3A">
        <w:rPr>
          <w:rFonts w:ascii="Arial" w:eastAsia="Calibri" w:hAnsi="Arial" w:cs="Arial"/>
        </w:rPr>
        <w:t>The consultancy has four main specific objectives:</w:t>
      </w:r>
    </w:p>
    <w:p w14:paraId="1F9E69E4" w14:textId="77777777" w:rsidR="00522038" w:rsidRPr="00A74E3A" w:rsidRDefault="00522038" w:rsidP="00522038">
      <w:pPr>
        <w:spacing w:after="0" w:line="276" w:lineRule="auto"/>
        <w:jc w:val="both"/>
        <w:rPr>
          <w:rFonts w:ascii="Arial" w:eastAsia="Calibri" w:hAnsi="Arial" w:cs="Arial"/>
        </w:rPr>
      </w:pPr>
    </w:p>
    <w:p w14:paraId="1B51179D" w14:textId="7E7B3129" w:rsidR="00522038" w:rsidRPr="00A74E3A" w:rsidRDefault="00522038" w:rsidP="00522038">
      <w:pPr>
        <w:spacing w:after="0" w:line="276" w:lineRule="auto"/>
        <w:jc w:val="both"/>
        <w:rPr>
          <w:rFonts w:ascii="Arial" w:eastAsia="Calibri" w:hAnsi="Arial" w:cs="Arial"/>
        </w:rPr>
      </w:pPr>
      <w:r w:rsidRPr="00A74E3A">
        <w:rPr>
          <w:rFonts w:ascii="Arial" w:eastAsia="Calibri" w:hAnsi="Arial" w:cs="Arial"/>
        </w:rPr>
        <w:t>Objective 1: Assess the organizational model of Statistics Mauritius (stock). The consultant will evaluate Statistics Mauritius' existing organizational chart (organogram), highlighting departmentalization criteria, communication flows, contracting-out processes, control mechanisms, role of the existing statistical council or Committee among others. This assessment will be conducted using organizational theory approaches and the</w:t>
      </w:r>
      <w:r w:rsidR="00F349EC">
        <w:rPr>
          <w:rFonts w:ascii="Arial" w:eastAsia="Calibri" w:hAnsi="Arial" w:cs="Arial"/>
        </w:rPr>
        <w:t xml:space="preserve"> United Nations Economic Commission for Europe (UNECE) Generic Activity Model for Statistical Organization</w:t>
      </w:r>
      <w:r w:rsidRPr="00A74E3A">
        <w:rPr>
          <w:rFonts w:ascii="Arial" w:eastAsia="Calibri" w:hAnsi="Arial" w:cs="Arial"/>
        </w:rPr>
        <w:t xml:space="preserve"> </w:t>
      </w:r>
      <w:r w:rsidR="00F349EC">
        <w:rPr>
          <w:rFonts w:ascii="Arial" w:eastAsia="Calibri" w:hAnsi="Arial" w:cs="Arial"/>
        </w:rPr>
        <w:t>(</w:t>
      </w:r>
      <w:r w:rsidRPr="00A74E3A">
        <w:rPr>
          <w:rFonts w:ascii="Arial" w:eastAsia="Calibri" w:hAnsi="Arial" w:cs="Arial"/>
        </w:rPr>
        <w:t>GAMSO model</w:t>
      </w:r>
      <w:r w:rsidR="00F349EC">
        <w:rPr>
          <w:rFonts w:ascii="Arial" w:eastAsia="Calibri" w:hAnsi="Arial" w:cs="Arial"/>
        </w:rPr>
        <w:t>)</w:t>
      </w:r>
      <w:r w:rsidRPr="00A74E3A">
        <w:rPr>
          <w:rFonts w:ascii="Arial" w:eastAsia="Calibri" w:hAnsi="Arial" w:cs="Arial"/>
        </w:rPr>
        <w:t>.</w:t>
      </w:r>
    </w:p>
    <w:p w14:paraId="110395F7" w14:textId="77777777" w:rsidR="00522038" w:rsidRPr="00A74E3A" w:rsidRDefault="00522038" w:rsidP="00522038">
      <w:pPr>
        <w:spacing w:after="0" w:line="276" w:lineRule="auto"/>
        <w:jc w:val="both"/>
        <w:rPr>
          <w:rFonts w:ascii="Arial" w:eastAsia="Calibri" w:hAnsi="Arial" w:cs="Arial"/>
        </w:rPr>
      </w:pPr>
    </w:p>
    <w:p w14:paraId="519CD37C" w14:textId="77777777" w:rsidR="00522038" w:rsidRPr="00A74E3A" w:rsidRDefault="00522038" w:rsidP="00522038">
      <w:pPr>
        <w:spacing w:after="0" w:line="276" w:lineRule="auto"/>
        <w:jc w:val="both"/>
        <w:rPr>
          <w:rFonts w:ascii="Arial" w:eastAsia="Calibri" w:hAnsi="Arial" w:cs="Arial"/>
        </w:rPr>
      </w:pPr>
      <w:r w:rsidRPr="00A74E3A">
        <w:rPr>
          <w:rFonts w:ascii="Arial" w:eastAsia="Calibri" w:hAnsi="Arial" w:cs="Arial"/>
        </w:rPr>
        <w:t>Objective 2: Assess the managerial model of Statistics Mauritius (flow). The consultant will develop a generic process map of Statistics Mauritius, creating a process diagram or process map. Once approved by Statistics Mauritius authorities, the consultant should further detail the process map into specific subprocesses. An initial inventory of processes should be compiled, including narratives, flowcharts, and basic metrics for each process (time, volume, cost, and quality).</w:t>
      </w:r>
    </w:p>
    <w:p w14:paraId="086A2314" w14:textId="77777777" w:rsidR="00522038" w:rsidRPr="00A74E3A" w:rsidRDefault="00522038" w:rsidP="00522038">
      <w:pPr>
        <w:spacing w:after="0" w:line="276" w:lineRule="auto"/>
        <w:jc w:val="both"/>
        <w:rPr>
          <w:rFonts w:ascii="Arial" w:eastAsia="Calibri" w:hAnsi="Arial" w:cs="Arial"/>
        </w:rPr>
      </w:pPr>
    </w:p>
    <w:p w14:paraId="6AD0605F" w14:textId="77777777" w:rsidR="00522038" w:rsidRPr="00A74E3A" w:rsidRDefault="00522038" w:rsidP="00522038">
      <w:pPr>
        <w:spacing w:after="0" w:line="276" w:lineRule="auto"/>
        <w:jc w:val="both"/>
        <w:rPr>
          <w:rFonts w:ascii="Arial" w:eastAsia="Calibri" w:hAnsi="Arial" w:cs="Arial"/>
        </w:rPr>
      </w:pPr>
      <w:r w:rsidRPr="00A74E3A">
        <w:rPr>
          <w:rFonts w:ascii="Arial" w:eastAsia="Calibri" w:hAnsi="Arial" w:cs="Arial"/>
        </w:rPr>
        <w:t>Objective 3: Draft an organizational and managerial strategy aimed at modernizing Statistics Mauritius, defining clear strategic actions. The strategy must be presented to and approved by Statistics Mauritius authorities.</w:t>
      </w:r>
    </w:p>
    <w:p w14:paraId="570E1FDC" w14:textId="77777777" w:rsidR="00522038" w:rsidRPr="00A74E3A" w:rsidRDefault="00522038" w:rsidP="00522038">
      <w:pPr>
        <w:spacing w:after="0" w:line="276" w:lineRule="auto"/>
        <w:jc w:val="both"/>
        <w:rPr>
          <w:rFonts w:ascii="Arial" w:eastAsia="Calibri" w:hAnsi="Arial" w:cs="Arial"/>
        </w:rPr>
      </w:pPr>
    </w:p>
    <w:p w14:paraId="53E924CB" w14:textId="612CE3AF" w:rsidR="00522038" w:rsidRPr="00A74E3A" w:rsidRDefault="00522038" w:rsidP="00522038">
      <w:pPr>
        <w:spacing w:after="0" w:line="276" w:lineRule="auto"/>
        <w:jc w:val="both"/>
        <w:rPr>
          <w:rFonts w:ascii="Arial" w:eastAsia="Calibri" w:hAnsi="Arial" w:cs="Arial"/>
        </w:rPr>
      </w:pPr>
      <w:r w:rsidRPr="00A74E3A">
        <w:rPr>
          <w:rFonts w:ascii="Arial" w:eastAsia="Calibri" w:hAnsi="Arial" w:cs="Arial"/>
        </w:rPr>
        <w:t>Objective 4: Implement the UNECE General Statistical Business Process Model (GSBPM) in at least two selected statistical operations by Statistics Mauritius authorities. The consultant will identify the life cycle of these statistical operations, defining specific descriptions for each process, including responsibilities and metrics (volume, cost, quality, and time). Together with Statistics Mauritius staff and the W</w:t>
      </w:r>
      <w:r w:rsidR="00F349EC">
        <w:rPr>
          <w:rFonts w:ascii="Arial" w:eastAsia="Calibri" w:hAnsi="Arial" w:cs="Arial"/>
        </w:rPr>
        <w:t xml:space="preserve">orld </w:t>
      </w:r>
      <w:r w:rsidRPr="00A74E3A">
        <w:rPr>
          <w:rFonts w:ascii="Arial" w:eastAsia="Calibri" w:hAnsi="Arial" w:cs="Arial"/>
        </w:rPr>
        <w:t>B</w:t>
      </w:r>
      <w:r w:rsidR="00F349EC">
        <w:rPr>
          <w:rFonts w:ascii="Arial" w:eastAsia="Calibri" w:hAnsi="Arial" w:cs="Arial"/>
        </w:rPr>
        <w:t>ank</w:t>
      </w:r>
      <w:r w:rsidRPr="00A74E3A">
        <w:rPr>
          <w:rFonts w:ascii="Arial" w:eastAsia="Calibri" w:hAnsi="Arial" w:cs="Arial"/>
        </w:rPr>
        <w:t xml:space="preserve"> team, the consultant will define activities to enhance the productivity of the selected statistical operations.</w:t>
      </w:r>
    </w:p>
    <w:p w14:paraId="00AA140A" w14:textId="77777777"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A74E3A">
        <w:rPr>
          <w:rFonts w:ascii="Arial" w:eastAsia="Times New Roman" w:hAnsi="Arial" w:cs="Arial"/>
          <w:b/>
          <w:bCs/>
          <w:lang w:val="en-US"/>
        </w:rPr>
        <w:t>2.3 Results to be achieved by the contractor</w:t>
      </w:r>
      <w:bookmarkEnd w:id="8"/>
    </w:p>
    <w:p w14:paraId="30F8A2A0" w14:textId="090A850C" w:rsidR="00915BC2" w:rsidRPr="00A74E3A" w:rsidRDefault="00915BC2" w:rsidP="00731B2F">
      <w:pPr>
        <w:spacing w:line="276" w:lineRule="auto"/>
        <w:jc w:val="both"/>
        <w:rPr>
          <w:rFonts w:ascii="Arial" w:hAnsi="Arial" w:cs="Arial"/>
        </w:rPr>
      </w:pPr>
      <w:bookmarkStart w:id="9" w:name="_Toc83825937"/>
      <w:r w:rsidRPr="00A74E3A">
        <w:rPr>
          <w:rFonts w:ascii="Arial" w:hAnsi="Arial" w:cs="Arial"/>
        </w:rPr>
        <w:t>The consultant is expected to achieve the following results in the following:</w:t>
      </w:r>
      <w:r w:rsidRPr="00A74E3A">
        <w:rPr>
          <w:rFonts w:ascii="Arial" w:hAnsi="Arial" w:cs="Arial"/>
        </w:rPr>
        <w:cr/>
      </w:r>
    </w:p>
    <w:p w14:paraId="4D83AA71" w14:textId="256D729A" w:rsidR="00915BC2" w:rsidRPr="00A74E3A" w:rsidRDefault="00303E0D" w:rsidP="00731B2F">
      <w:pPr>
        <w:pStyle w:val="ListBullet"/>
        <w:numPr>
          <w:ilvl w:val="0"/>
          <w:numId w:val="5"/>
        </w:numPr>
        <w:spacing w:after="240" w:line="276" w:lineRule="auto"/>
        <w:ind w:left="1080"/>
        <w:jc w:val="both"/>
        <w:rPr>
          <w:rFonts w:ascii="Arial" w:hAnsi="Arial" w:cs="Arial"/>
          <w:sz w:val="22"/>
          <w:szCs w:val="22"/>
        </w:rPr>
      </w:pPr>
      <w:r w:rsidRPr="00A74E3A">
        <w:rPr>
          <w:rFonts w:ascii="Arial" w:hAnsi="Arial" w:cs="Arial"/>
          <w:sz w:val="22"/>
          <w:szCs w:val="22"/>
        </w:rPr>
        <w:t xml:space="preserve">Assessment report of the organizational and managerial model of the Statistics Mauritius Office, identifying strengths and weaknesses, and defining specific recommendations to redesign the organizational chart based on best practices in modernizing national statistical offices. Additionally, specific recommendations to </w:t>
      </w:r>
      <w:r w:rsidRPr="00A74E3A">
        <w:rPr>
          <w:rFonts w:ascii="Arial" w:hAnsi="Arial" w:cs="Arial"/>
          <w:sz w:val="22"/>
          <w:szCs w:val="22"/>
        </w:rPr>
        <w:lastRenderedPageBreak/>
        <w:t>improve the management through processes approach should be provided. A better coordination approach between the organizational chart and statistical business processes should be defined</w:t>
      </w:r>
      <w:r w:rsidR="00915BC2" w:rsidRPr="00A74E3A">
        <w:rPr>
          <w:rFonts w:ascii="Arial" w:hAnsi="Arial" w:cs="Arial"/>
          <w:sz w:val="22"/>
          <w:szCs w:val="22"/>
        </w:rPr>
        <w:t>;</w:t>
      </w:r>
    </w:p>
    <w:p w14:paraId="49030DF2" w14:textId="62426698" w:rsidR="00915BC2" w:rsidRPr="00A74E3A" w:rsidRDefault="00915BC2" w:rsidP="00731B2F">
      <w:pPr>
        <w:spacing w:line="276" w:lineRule="auto"/>
        <w:ind w:left="1080" w:hanging="594"/>
        <w:jc w:val="both"/>
        <w:rPr>
          <w:rFonts w:ascii="Arial" w:hAnsi="Arial" w:cs="Arial"/>
        </w:rPr>
      </w:pPr>
      <w:r w:rsidRPr="00A74E3A">
        <w:rPr>
          <w:rFonts w:ascii="Arial" w:hAnsi="Arial" w:cs="Arial"/>
        </w:rPr>
        <w:t>ii.</w:t>
      </w:r>
      <w:r w:rsidRPr="00A74E3A">
        <w:rPr>
          <w:rFonts w:ascii="Arial" w:hAnsi="Arial" w:cs="Arial"/>
        </w:rPr>
        <w:tab/>
      </w:r>
      <w:r w:rsidR="00CF5059" w:rsidRPr="00A74E3A">
        <w:rPr>
          <w:rFonts w:ascii="Arial" w:hAnsi="Arial" w:cs="Arial"/>
        </w:rPr>
        <w:t>Identification of specific and impactful recommendations for implementation</w:t>
      </w:r>
      <w:r w:rsidR="00406A1F" w:rsidRPr="00A74E3A">
        <w:rPr>
          <w:rFonts w:ascii="Arial" w:hAnsi="Arial" w:cs="Arial"/>
        </w:rPr>
        <w:t xml:space="preserve"> towards application of GSBPM</w:t>
      </w:r>
      <w:r w:rsidR="00CF5059" w:rsidRPr="00A74E3A">
        <w:rPr>
          <w:rFonts w:ascii="Arial" w:hAnsi="Arial" w:cs="Arial"/>
        </w:rPr>
        <w:t xml:space="preserve"> and discussion within the governance structure for consideration</w:t>
      </w:r>
      <w:r w:rsidR="00CA7BE6" w:rsidRPr="00A74E3A">
        <w:rPr>
          <w:rFonts w:ascii="Arial" w:hAnsi="Arial" w:cs="Arial"/>
        </w:rPr>
        <w:t>; and</w:t>
      </w:r>
    </w:p>
    <w:p w14:paraId="2866B760" w14:textId="56C33F1E" w:rsidR="0097616D" w:rsidRPr="00A74E3A" w:rsidRDefault="0097616D" w:rsidP="00731B2F">
      <w:pPr>
        <w:spacing w:line="276" w:lineRule="auto"/>
        <w:ind w:left="1080" w:hanging="594"/>
        <w:jc w:val="both"/>
        <w:rPr>
          <w:rFonts w:ascii="Arial" w:hAnsi="Arial" w:cs="Arial"/>
        </w:rPr>
      </w:pPr>
      <w:r w:rsidRPr="00A74E3A">
        <w:rPr>
          <w:rFonts w:ascii="Arial" w:hAnsi="Arial" w:cs="Arial"/>
        </w:rPr>
        <w:t>iii.</w:t>
      </w:r>
      <w:r w:rsidRPr="00A74E3A">
        <w:rPr>
          <w:rFonts w:ascii="Arial" w:hAnsi="Arial" w:cs="Arial"/>
        </w:rPr>
        <w:tab/>
        <w:t>Specific individual reports on selected statistical operations. For each process, a distinct life cycle should be clearly defined, encompassing detailed descriptions of all included processes, output and process indicators, and specific metrics. The consultant should also produce a basic guideline for scaling up the adoption of the GSBPM</w:t>
      </w:r>
    </w:p>
    <w:p w14:paraId="0EAC2C03" w14:textId="5E47D92E" w:rsidR="00915BC2" w:rsidRPr="00A74E3A" w:rsidRDefault="00915BC2" w:rsidP="00731B2F">
      <w:pPr>
        <w:spacing w:line="276" w:lineRule="auto"/>
        <w:ind w:left="1040" w:hanging="560"/>
        <w:contextualSpacing/>
        <w:jc w:val="both"/>
        <w:rPr>
          <w:rFonts w:ascii="Arial" w:hAnsi="Arial" w:cs="Arial"/>
        </w:rPr>
      </w:pPr>
    </w:p>
    <w:p w14:paraId="73DF9917" w14:textId="7C91D907" w:rsidR="003D32D8" w:rsidRPr="00A74E3A" w:rsidRDefault="003D32D8" w:rsidP="002E0F2F">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 xml:space="preserve">3. </w:t>
      </w:r>
      <w:r w:rsidR="002E0F2F">
        <w:rPr>
          <w:rFonts w:ascii="Arial" w:eastAsia="Times New Roman" w:hAnsi="Arial" w:cs="Arial"/>
          <w:b/>
          <w:bCs/>
          <w:lang w:val="en-US"/>
        </w:rPr>
        <w:t xml:space="preserve">SCOPE OF WORK </w:t>
      </w:r>
      <w:bookmarkStart w:id="10" w:name="_Toc83825938"/>
      <w:bookmarkEnd w:id="9"/>
      <w:r w:rsidRPr="00A74E3A">
        <w:rPr>
          <w:rFonts w:ascii="Arial" w:eastAsia="Times New Roman" w:hAnsi="Arial" w:cs="Arial"/>
          <w:b/>
          <w:bCs/>
          <w:lang w:val="en-US"/>
        </w:rPr>
        <w:t xml:space="preserve">3.1 </w:t>
      </w:r>
      <w:bookmarkEnd w:id="10"/>
      <w:r w:rsidR="00731B2F" w:rsidRPr="00A74E3A">
        <w:rPr>
          <w:rFonts w:ascii="Arial" w:eastAsia="Times New Roman" w:hAnsi="Arial" w:cs="Arial"/>
          <w:b/>
          <w:bCs/>
          <w:lang w:val="en-US"/>
        </w:rPr>
        <w:t>Scope of Work</w:t>
      </w:r>
    </w:p>
    <w:p w14:paraId="19656FE4" w14:textId="77777777" w:rsidR="00731B2F"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 xml:space="preserve">Statistics Mauritius (SM) was set up in 1945 and is the central statistical authority and depository of all official statistics produced in Mauritius. SM is the official organisation responsible for collection, compilation, analysis and dissemination of the official statistical data relating to the economic and social activities of the country with a few exceptions such as  health and banking which is managed by the respective Ministry and the Bank of Mauritius. SM as the central authority responsible for producing official statistics in Mauritius, is increasingly providing statistical data to public and private sectors, as well as international organisations and research bodies within and outside the country. </w:t>
      </w:r>
    </w:p>
    <w:p w14:paraId="63824BD4" w14:textId="77777777" w:rsidR="00731B2F" w:rsidRPr="00A74E3A" w:rsidRDefault="00731B2F" w:rsidP="00731B2F">
      <w:pPr>
        <w:tabs>
          <w:tab w:val="left" w:pos="1400"/>
        </w:tabs>
        <w:spacing w:after="0" w:line="276" w:lineRule="auto"/>
        <w:jc w:val="both"/>
        <w:rPr>
          <w:rFonts w:ascii="Arial" w:eastAsia="Times New Roman" w:hAnsi="Arial" w:cs="Arial"/>
          <w:lang w:val="en-US"/>
        </w:rPr>
      </w:pPr>
    </w:p>
    <w:p w14:paraId="18A3E13B" w14:textId="77777777" w:rsidR="00731B2F"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Mauritius signed and ratified the African Charter on Statistics in 2010. The Statistics Act 2000 was amended in 2011 to take into consideration the African Charter on Statistics as well as the Fundamental Principles of Official Statistics. On the regional front, Mauritius has signed the SADC Protocol on Statistics and currently in the process of getting the instrument ratified. Mauritius graduated to the IMF’s Special Data Dissemination Standard (SDDS) in 2012 and is now working towards becoming fully compliant with SDDS+. Statistics Mauritius has prepared a strategy for the period 2020 to 2025 under the four main strategic objectives, namely:</w:t>
      </w:r>
    </w:p>
    <w:p w14:paraId="62044669" w14:textId="77777777" w:rsidR="00731B2F" w:rsidRPr="00A74E3A" w:rsidRDefault="00731B2F" w:rsidP="00731B2F">
      <w:pPr>
        <w:tabs>
          <w:tab w:val="left" w:pos="1400"/>
        </w:tabs>
        <w:spacing w:after="0" w:line="276" w:lineRule="auto"/>
        <w:jc w:val="both"/>
        <w:rPr>
          <w:rFonts w:ascii="Arial" w:eastAsia="Times New Roman" w:hAnsi="Arial" w:cs="Arial"/>
          <w:lang w:val="en-US"/>
        </w:rPr>
      </w:pPr>
    </w:p>
    <w:p w14:paraId="590E09E7" w14:textId="371FD1BD" w:rsidR="00731B2F" w:rsidRPr="00A74E3A" w:rsidRDefault="00731B2F" w:rsidP="000C1052">
      <w:pPr>
        <w:pStyle w:val="ListParagraph"/>
        <w:numPr>
          <w:ilvl w:val="0"/>
          <w:numId w:val="12"/>
        </w:num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Create a responsive, influential and sustainable national statistical office</w:t>
      </w:r>
    </w:p>
    <w:p w14:paraId="0A9EC201" w14:textId="2334DA2B" w:rsidR="00731B2F" w:rsidRPr="00A74E3A" w:rsidRDefault="00731B2F" w:rsidP="000C1052">
      <w:pPr>
        <w:pStyle w:val="ListParagraph"/>
        <w:numPr>
          <w:ilvl w:val="0"/>
          <w:numId w:val="12"/>
        </w:num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Build a strong national statistical system</w:t>
      </w:r>
    </w:p>
    <w:p w14:paraId="07856719" w14:textId="3FE94E0C" w:rsidR="00731B2F" w:rsidRPr="00A74E3A" w:rsidRDefault="00731B2F" w:rsidP="000C1052">
      <w:pPr>
        <w:pStyle w:val="ListParagraph"/>
        <w:numPr>
          <w:ilvl w:val="0"/>
          <w:numId w:val="12"/>
        </w:num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Transform how we deliver our statistics</w:t>
      </w:r>
    </w:p>
    <w:p w14:paraId="23D0EF8B" w14:textId="6146DCF8" w:rsidR="00731B2F" w:rsidRPr="00A74E3A" w:rsidRDefault="00731B2F" w:rsidP="000C1052">
      <w:pPr>
        <w:pStyle w:val="ListParagraph"/>
        <w:numPr>
          <w:ilvl w:val="0"/>
          <w:numId w:val="12"/>
        </w:num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Obtain more value from Official Statistics</w:t>
      </w:r>
    </w:p>
    <w:p w14:paraId="21826996" w14:textId="77777777" w:rsidR="00731B2F" w:rsidRPr="00A74E3A" w:rsidRDefault="00731B2F" w:rsidP="00731B2F">
      <w:pPr>
        <w:tabs>
          <w:tab w:val="left" w:pos="1400"/>
        </w:tabs>
        <w:spacing w:after="0" w:line="276" w:lineRule="auto"/>
        <w:jc w:val="both"/>
        <w:rPr>
          <w:rFonts w:ascii="Arial" w:eastAsia="Times New Roman" w:hAnsi="Arial" w:cs="Arial"/>
          <w:lang w:val="en-US"/>
        </w:rPr>
      </w:pPr>
    </w:p>
    <w:p w14:paraId="23195AEA" w14:textId="419A9641" w:rsidR="00731B2F"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 xml:space="preserve">The objectives identified require SM to change, to remain relevant in the rapidly changing environment in which it operates, to become more influential by </w:t>
      </w:r>
      <w:r w:rsidR="002A35E4" w:rsidRPr="00A74E3A">
        <w:rPr>
          <w:rFonts w:ascii="Arial" w:eastAsia="Times New Roman" w:hAnsi="Arial" w:cs="Arial"/>
          <w:lang w:val="en-US"/>
        </w:rPr>
        <w:t xml:space="preserve">improving </w:t>
      </w:r>
      <w:r w:rsidRPr="00A74E3A">
        <w:rPr>
          <w:rFonts w:ascii="Arial" w:eastAsia="Times New Roman" w:hAnsi="Arial" w:cs="Arial"/>
          <w:lang w:val="en-US"/>
        </w:rPr>
        <w:t xml:space="preserve">the use and impact of official statistics </w:t>
      </w:r>
      <w:r w:rsidR="002A35E4" w:rsidRPr="00A74E3A">
        <w:rPr>
          <w:rFonts w:ascii="Arial" w:eastAsia="Times New Roman" w:hAnsi="Arial" w:cs="Arial"/>
          <w:lang w:val="en-US"/>
        </w:rPr>
        <w:t>for</w:t>
      </w:r>
      <w:r w:rsidRPr="00A74E3A">
        <w:rPr>
          <w:rFonts w:ascii="Arial" w:eastAsia="Times New Roman" w:hAnsi="Arial" w:cs="Arial"/>
          <w:lang w:val="en-US"/>
        </w:rPr>
        <w:t xml:space="preserve"> sustainab</w:t>
      </w:r>
      <w:r w:rsidR="002A35E4" w:rsidRPr="00A74E3A">
        <w:rPr>
          <w:rFonts w:ascii="Arial" w:eastAsia="Times New Roman" w:hAnsi="Arial" w:cs="Arial"/>
          <w:lang w:val="en-US"/>
        </w:rPr>
        <w:t>ility by benchmarking with best practices on GSBPM</w:t>
      </w:r>
      <w:r w:rsidRPr="00A74E3A">
        <w:rPr>
          <w:rFonts w:ascii="Arial" w:eastAsia="Times New Roman" w:hAnsi="Arial" w:cs="Arial"/>
          <w:lang w:val="en-US"/>
        </w:rPr>
        <w:t xml:space="preserve">. They address the changes that are needed to bring to SM’s structure and business processes, and capacity to create an innovative and agile organisation. </w:t>
      </w:r>
    </w:p>
    <w:p w14:paraId="1EC1780F" w14:textId="77777777" w:rsidR="00731B2F" w:rsidRPr="00A74E3A" w:rsidRDefault="00731B2F" w:rsidP="00731B2F">
      <w:pPr>
        <w:tabs>
          <w:tab w:val="left" w:pos="1400"/>
        </w:tabs>
        <w:spacing w:after="0" w:line="276" w:lineRule="auto"/>
        <w:jc w:val="both"/>
        <w:rPr>
          <w:rFonts w:ascii="Arial" w:eastAsia="Times New Roman" w:hAnsi="Arial" w:cs="Arial"/>
          <w:lang w:val="en-US"/>
        </w:rPr>
      </w:pPr>
    </w:p>
    <w:p w14:paraId="7F27A200" w14:textId="77777777" w:rsidR="00731B2F"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In line with the strategy, SM has embarked on the implementation of an E-Business plan</w:t>
      </w:r>
    </w:p>
    <w:p w14:paraId="2E7ECFF0" w14:textId="77777777" w:rsidR="00731B2F"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 xml:space="preserve">The newly designed E-Business plan is based on six strategic objectives namely: (i) Create a One-Stop Data Hub, (ii) Improve Service Delivery, (iii) Achieve Operational Efficiency, (iv) </w:t>
      </w:r>
      <w:r w:rsidRPr="00A74E3A">
        <w:rPr>
          <w:rFonts w:ascii="Arial" w:eastAsia="Times New Roman" w:hAnsi="Arial" w:cs="Arial"/>
          <w:lang w:val="en-US"/>
        </w:rPr>
        <w:lastRenderedPageBreak/>
        <w:t>Enhance security and confidentiality, (v) Adopt E Government Principles and (vi) Become resilient.</w:t>
      </w:r>
    </w:p>
    <w:p w14:paraId="51FC006E" w14:textId="77777777" w:rsidR="00731B2F" w:rsidRPr="00A74E3A" w:rsidRDefault="00731B2F" w:rsidP="00731B2F">
      <w:pPr>
        <w:tabs>
          <w:tab w:val="left" w:pos="1400"/>
        </w:tabs>
        <w:spacing w:after="0" w:line="276" w:lineRule="auto"/>
        <w:jc w:val="both"/>
        <w:rPr>
          <w:rFonts w:ascii="Arial" w:eastAsia="Times New Roman" w:hAnsi="Arial" w:cs="Arial"/>
          <w:lang w:val="en-US"/>
        </w:rPr>
      </w:pPr>
    </w:p>
    <w:p w14:paraId="5D784412" w14:textId="61FC0AFD" w:rsidR="003D32D8" w:rsidRPr="00A74E3A" w:rsidRDefault="00731B2F" w:rsidP="00731B2F">
      <w:pPr>
        <w:tabs>
          <w:tab w:val="left" w:pos="1400"/>
        </w:tabs>
        <w:spacing w:after="0" w:line="276" w:lineRule="auto"/>
        <w:jc w:val="both"/>
        <w:rPr>
          <w:rFonts w:ascii="Arial" w:eastAsia="Times New Roman" w:hAnsi="Arial" w:cs="Arial"/>
          <w:lang w:val="en-US"/>
        </w:rPr>
      </w:pPr>
      <w:r w:rsidRPr="00A74E3A">
        <w:rPr>
          <w:rFonts w:ascii="Arial" w:eastAsia="Times New Roman" w:hAnsi="Arial" w:cs="Arial"/>
          <w:lang w:val="en-US"/>
        </w:rPr>
        <w:t>The institution is facing some challenges such as: inadequate organizational structure and lack of new skills; inadequate digital infrastructure and related rules framework and; lack of harmonization in key processes (collect, process, analyze and disseminate). It is within this context that this consultancy is looking at ensuring the above constraints/bottlenecks are dealt with by considering</w:t>
      </w:r>
      <w:r w:rsidR="008321EF" w:rsidRPr="00A74E3A">
        <w:rPr>
          <w:rFonts w:ascii="Arial" w:eastAsia="Times New Roman" w:hAnsi="Arial" w:cs="Arial"/>
          <w:lang w:val="en-US"/>
        </w:rPr>
        <w:t xml:space="preserve"> amongst others</w:t>
      </w:r>
      <w:r w:rsidRPr="00A74E3A">
        <w:rPr>
          <w:rFonts w:ascii="Arial" w:eastAsia="Times New Roman" w:hAnsi="Arial" w:cs="Arial"/>
          <w:lang w:val="en-US"/>
        </w:rPr>
        <w:t xml:space="preserve"> the </w:t>
      </w:r>
      <w:r w:rsidR="008321EF" w:rsidRPr="00A74E3A">
        <w:rPr>
          <w:rFonts w:ascii="Arial" w:eastAsia="Times New Roman" w:hAnsi="Arial" w:cs="Arial"/>
          <w:lang w:val="en-US"/>
        </w:rPr>
        <w:t>strategic frameworks on statistics such as</w:t>
      </w:r>
      <w:r w:rsidRPr="00A74E3A">
        <w:rPr>
          <w:rFonts w:ascii="Arial" w:eastAsia="Times New Roman" w:hAnsi="Arial" w:cs="Arial"/>
          <w:lang w:val="en-US"/>
        </w:rPr>
        <w:t xml:space="preserve">: NSDS of SM, SHaSA 2; PEER Review of the Statistics Mauritius; SADC Protocol on Statistics; Implementation of E Business Plan and modernization and use of digital technology and; new skills required at SM. The consultant is expected to assess the current situation and produce a Findings and Recommendation Report. The recommendations </w:t>
      </w:r>
      <w:r w:rsidR="006E4EBD" w:rsidRPr="00A74E3A">
        <w:rPr>
          <w:rFonts w:ascii="Arial" w:eastAsia="Times New Roman" w:hAnsi="Arial" w:cs="Arial"/>
          <w:lang w:val="en-US"/>
        </w:rPr>
        <w:t>must</w:t>
      </w:r>
      <w:r w:rsidRPr="00A74E3A">
        <w:rPr>
          <w:rFonts w:ascii="Arial" w:eastAsia="Times New Roman" w:hAnsi="Arial" w:cs="Arial"/>
          <w:lang w:val="en-US"/>
        </w:rPr>
        <w:t xml:space="preserve"> look at revisions required in the current Statistics Act, steps for the implementation of (Generic Statistical Business Process Model) GSBPM and propose appropriate structure for Statistics Mauritius, including additional skills required amongst others.</w:t>
      </w:r>
    </w:p>
    <w:p w14:paraId="3E2D3B83" w14:textId="77777777" w:rsidR="00913765" w:rsidRPr="00A74E3A" w:rsidRDefault="00913765" w:rsidP="00731B2F">
      <w:pPr>
        <w:tabs>
          <w:tab w:val="left" w:pos="1400"/>
        </w:tabs>
        <w:spacing w:after="0" w:line="276" w:lineRule="auto"/>
        <w:jc w:val="both"/>
        <w:rPr>
          <w:rFonts w:ascii="Arial" w:eastAsia="Calibri" w:hAnsi="Arial" w:cs="Arial"/>
        </w:rPr>
      </w:pPr>
    </w:p>
    <w:p w14:paraId="06F57C91" w14:textId="6C1C9C61" w:rsidR="00731B2F" w:rsidRPr="00A74E3A" w:rsidRDefault="00731B2F" w:rsidP="00731B2F">
      <w:pPr>
        <w:keepNext/>
        <w:numPr>
          <w:ilvl w:val="2"/>
          <w:numId w:val="0"/>
        </w:numPr>
        <w:spacing w:before="120" w:after="120" w:line="276" w:lineRule="auto"/>
        <w:ind w:left="567" w:hanging="567"/>
        <w:jc w:val="both"/>
        <w:outlineLvl w:val="2"/>
        <w:rPr>
          <w:rFonts w:ascii="Arial" w:eastAsia="Times New Roman" w:hAnsi="Arial" w:cs="Arial"/>
          <w:b/>
          <w:lang w:val="en-US"/>
        </w:rPr>
      </w:pPr>
      <w:r w:rsidRPr="00A74E3A">
        <w:rPr>
          <w:rFonts w:ascii="Arial" w:eastAsia="Times New Roman" w:hAnsi="Arial" w:cs="Arial"/>
          <w:b/>
          <w:lang w:val="en-US"/>
        </w:rPr>
        <w:t>3.2 Geographical area to be covered</w:t>
      </w:r>
    </w:p>
    <w:p w14:paraId="12B86C85" w14:textId="20A81E37" w:rsidR="00731B2F" w:rsidRPr="00A74E3A" w:rsidRDefault="00731B2F" w:rsidP="00731B2F">
      <w:pPr>
        <w:spacing w:after="0" w:line="276" w:lineRule="auto"/>
        <w:jc w:val="both"/>
        <w:rPr>
          <w:rFonts w:ascii="Arial" w:eastAsia="Times New Roman" w:hAnsi="Arial" w:cs="Arial"/>
          <w:lang w:val="en-US"/>
        </w:rPr>
      </w:pPr>
      <w:r w:rsidRPr="00A74E3A">
        <w:rPr>
          <w:rFonts w:ascii="Arial" w:eastAsia="Times New Roman" w:hAnsi="Arial" w:cs="Arial"/>
          <w:lang w:val="en-US"/>
        </w:rPr>
        <w:t>The assignment will be carried out in the SADC Member States. Specifically, the assignment will only be covered in Mauritius.</w:t>
      </w:r>
    </w:p>
    <w:p w14:paraId="575145EF" w14:textId="63F4B79E" w:rsidR="00731B2F" w:rsidRPr="00A74E3A" w:rsidRDefault="00731B2F" w:rsidP="00731B2F">
      <w:pPr>
        <w:tabs>
          <w:tab w:val="left" w:pos="1400"/>
        </w:tabs>
        <w:spacing w:after="0" w:line="276" w:lineRule="auto"/>
        <w:jc w:val="both"/>
        <w:rPr>
          <w:rFonts w:ascii="Arial" w:eastAsia="Calibri" w:hAnsi="Arial" w:cs="Arial"/>
        </w:rPr>
      </w:pPr>
    </w:p>
    <w:p w14:paraId="724FEAC3" w14:textId="7345FD5E" w:rsidR="00731B2F" w:rsidRPr="00A74E3A" w:rsidRDefault="00731B2F" w:rsidP="00731B2F">
      <w:pPr>
        <w:keepNext/>
        <w:numPr>
          <w:ilvl w:val="2"/>
          <w:numId w:val="0"/>
        </w:numPr>
        <w:spacing w:before="120" w:after="120" w:line="276" w:lineRule="auto"/>
        <w:ind w:left="567" w:hanging="567"/>
        <w:jc w:val="both"/>
        <w:outlineLvl w:val="2"/>
        <w:rPr>
          <w:rFonts w:ascii="Arial" w:eastAsia="Times New Roman" w:hAnsi="Arial" w:cs="Arial"/>
          <w:b/>
          <w:lang w:val="en-US"/>
        </w:rPr>
      </w:pPr>
      <w:r w:rsidRPr="00A74E3A">
        <w:rPr>
          <w:rFonts w:ascii="Arial" w:eastAsia="Times New Roman" w:hAnsi="Arial" w:cs="Arial"/>
          <w:b/>
          <w:lang w:val="en-US"/>
        </w:rPr>
        <w:t>3.3 Target groups</w:t>
      </w:r>
    </w:p>
    <w:p w14:paraId="3E35016A" w14:textId="5F15F229" w:rsidR="00731B2F" w:rsidRPr="00A74E3A" w:rsidRDefault="00731B2F" w:rsidP="00731B2F">
      <w:pPr>
        <w:tabs>
          <w:tab w:val="left" w:pos="1400"/>
        </w:tabs>
        <w:spacing w:after="0" w:line="276" w:lineRule="auto"/>
        <w:jc w:val="both"/>
        <w:rPr>
          <w:rFonts w:ascii="Arial" w:eastAsia="Calibri" w:hAnsi="Arial" w:cs="Arial"/>
        </w:rPr>
      </w:pPr>
      <w:r w:rsidRPr="00A74E3A">
        <w:rPr>
          <w:rFonts w:ascii="Arial" w:eastAsia="Calibri" w:hAnsi="Arial" w:cs="Arial"/>
        </w:rPr>
        <w:t>This consultancy is expected to target the National Statistics Office, Statistics Mauritius</w:t>
      </w:r>
    </w:p>
    <w:p w14:paraId="67F80834" w14:textId="17FF3C70" w:rsidR="00731B2F" w:rsidRPr="00A74E3A" w:rsidRDefault="00731B2F" w:rsidP="00731B2F">
      <w:pPr>
        <w:tabs>
          <w:tab w:val="left" w:pos="1400"/>
        </w:tabs>
        <w:spacing w:after="0" w:line="276" w:lineRule="auto"/>
        <w:jc w:val="both"/>
        <w:rPr>
          <w:rFonts w:ascii="Arial" w:eastAsia="Calibri" w:hAnsi="Arial" w:cs="Arial"/>
        </w:rPr>
      </w:pPr>
    </w:p>
    <w:p w14:paraId="4ADA3A58" w14:textId="57767ABF" w:rsidR="00731B2F" w:rsidRPr="00A74E3A" w:rsidRDefault="00731B2F" w:rsidP="00731B2F">
      <w:pPr>
        <w:keepNext/>
        <w:numPr>
          <w:ilvl w:val="2"/>
          <w:numId w:val="0"/>
        </w:numPr>
        <w:spacing w:before="120" w:after="120" w:line="276" w:lineRule="auto"/>
        <w:ind w:left="567" w:hanging="567"/>
        <w:jc w:val="both"/>
        <w:outlineLvl w:val="2"/>
        <w:rPr>
          <w:rFonts w:ascii="Arial" w:eastAsia="Times New Roman" w:hAnsi="Arial" w:cs="Arial"/>
          <w:b/>
          <w:lang w:val="en-US"/>
        </w:rPr>
      </w:pPr>
      <w:r w:rsidRPr="00A74E3A">
        <w:rPr>
          <w:rFonts w:ascii="Arial" w:eastAsia="Times New Roman" w:hAnsi="Arial" w:cs="Arial"/>
          <w:b/>
          <w:lang w:val="en-US"/>
        </w:rPr>
        <w:t>3.4 Specific Work</w:t>
      </w:r>
    </w:p>
    <w:p w14:paraId="673ADAD0" w14:textId="77777777" w:rsidR="00731B2F" w:rsidRPr="00A74E3A" w:rsidRDefault="00731B2F" w:rsidP="00731B2F">
      <w:pPr>
        <w:spacing w:after="120" w:line="276" w:lineRule="auto"/>
        <w:jc w:val="both"/>
        <w:rPr>
          <w:rFonts w:ascii="Arial" w:eastAsia="Times New Roman" w:hAnsi="Arial" w:cs="Arial"/>
          <w:lang w:val="en-GB" w:eastAsia="en-GB"/>
        </w:rPr>
      </w:pPr>
      <w:r w:rsidRPr="00A74E3A">
        <w:rPr>
          <w:rFonts w:ascii="Arial" w:eastAsia="Times New Roman" w:hAnsi="Arial" w:cs="Arial"/>
          <w:lang w:val="en-GB" w:eastAsia="en-GB"/>
        </w:rPr>
        <w:t>The assignment will be carried out primarily through engagement and discussions with Statistics Mauritius and the SADC Statistics Unit of SADC Secretariat.</w:t>
      </w:r>
    </w:p>
    <w:p w14:paraId="57E94FFA" w14:textId="77777777" w:rsidR="00731B2F" w:rsidRPr="00A74E3A" w:rsidRDefault="00731B2F" w:rsidP="00731B2F">
      <w:pPr>
        <w:spacing w:after="120" w:line="276" w:lineRule="auto"/>
        <w:jc w:val="both"/>
        <w:rPr>
          <w:rFonts w:ascii="Arial" w:eastAsia="Times New Roman" w:hAnsi="Arial" w:cs="Arial"/>
          <w:lang w:eastAsia="en-GB"/>
        </w:rPr>
      </w:pPr>
      <w:r w:rsidRPr="00A74E3A">
        <w:rPr>
          <w:rFonts w:ascii="Arial" w:eastAsia="Times New Roman" w:hAnsi="Arial" w:cs="Arial"/>
          <w:lang w:eastAsia="en-GB"/>
        </w:rPr>
        <w:t>In particular, the consultant will be required to:</w:t>
      </w:r>
    </w:p>
    <w:p w14:paraId="2CAE11AC" w14:textId="5CB1E175" w:rsidR="00731B2F" w:rsidRPr="00A74E3A" w:rsidRDefault="00927AEE" w:rsidP="00731B2F">
      <w:pPr>
        <w:numPr>
          <w:ilvl w:val="0"/>
          <w:numId w:val="3"/>
        </w:numPr>
        <w:spacing w:after="120" w:line="276" w:lineRule="auto"/>
        <w:jc w:val="both"/>
        <w:rPr>
          <w:rFonts w:ascii="Arial" w:eastAsia="Times New Roman" w:hAnsi="Arial" w:cs="Arial"/>
          <w:lang w:eastAsia="en-GB"/>
        </w:rPr>
      </w:pPr>
      <w:r w:rsidRPr="00A74E3A">
        <w:rPr>
          <w:rFonts w:ascii="Arial" w:eastAsia="Times New Roman" w:hAnsi="Arial" w:cs="Arial"/>
          <w:lang w:eastAsia="en-GB"/>
        </w:rPr>
        <w:t>Review and assess the current situation of the organizational and managerial model of Statistics Mauritius in line with national, regional, continental and international frameworks and innovative processes of statistical collection and dissemination</w:t>
      </w:r>
      <w:r w:rsidR="00731B2F" w:rsidRPr="00A74E3A">
        <w:rPr>
          <w:rFonts w:ascii="Arial" w:eastAsia="Times New Roman" w:hAnsi="Arial" w:cs="Arial"/>
          <w:lang w:eastAsia="en-GB"/>
        </w:rPr>
        <w:t>.</w:t>
      </w:r>
    </w:p>
    <w:p w14:paraId="2F233141" w14:textId="0C31AA85" w:rsidR="00A44344" w:rsidRPr="00A74E3A" w:rsidRDefault="00A44344" w:rsidP="00731B2F">
      <w:pPr>
        <w:numPr>
          <w:ilvl w:val="0"/>
          <w:numId w:val="3"/>
        </w:numPr>
        <w:spacing w:after="120" w:line="276" w:lineRule="auto"/>
        <w:jc w:val="both"/>
        <w:rPr>
          <w:rFonts w:ascii="Arial" w:eastAsia="Times New Roman" w:hAnsi="Arial" w:cs="Arial"/>
          <w:lang w:eastAsia="en-GB"/>
        </w:rPr>
      </w:pPr>
      <w:r w:rsidRPr="00A74E3A">
        <w:rPr>
          <w:rFonts w:ascii="Arial" w:eastAsia="Times New Roman" w:hAnsi="Arial" w:cs="Arial"/>
          <w:lang w:eastAsia="en-GB"/>
        </w:rPr>
        <w:t xml:space="preserve">Draft a Statistics Mauritius organizational and managerial strategy to modernize the SM and the </w:t>
      </w:r>
      <w:r w:rsidR="00F349EC">
        <w:rPr>
          <w:rFonts w:ascii="Arial" w:eastAsia="Times New Roman" w:hAnsi="Arial" w:cs="Arial"/>
          <w:lang w:eastAsia="en-GB"/>
        </w:rPr>
        <w:t>National Statistical System (</w:t>
      </w:r>
      <w:r w:rsidRPr="00A74E3A">
        <w:rPr>
          <w:rFonts w:ascii="Arial" w:eastAsia="Times New Roman" w:hAnsi="Arial" w:cs="Arial"/>
          <w:lang w:eastAsia="en-GB"/>
        </w:rPr>
        <w:t>NSS</w:t>
      </w:r>
      <w:r w:rsidR="00F349EC">
        <w:rPr>
          <w:rFonts w:ascii="Arial" w:eastAsia="Times New Roman" w:hAnsi="Arial" w:cs="Arial"/>
          <w:lang w:eastAsia="en-GB"/>
        </w:rPr>
        <w:t>)</w:t>
      </w:r>
      <w:r w:rsidRPr="00A74E3A">
        <w:rPr>
          <w:rFonts w:ascii="Arial" w:eastAsia="Times New Roman" w:hAnsi="Arial" w:cs="Arial"/>
          <w:lang w:eastAsia="en-GB"/>
        </w:rPr>
        <w:t>.</w:t>
      </w:r>
    </w:p>
    <w:p w14:paraId="1E5A0267" w14:textId="33375D62" w:rsidR="00A44344" w:rsidRPr="00A74E3A" w:rsidRDefault="00A44344" w:rsidP="00731B2F">
      <w:pPr>
        <w:numPr>
          <w:ilvl w:val="0"/>
          <w:numId w:val="3"/>
        </w:numPr>
        <w:spacing w:after="120" w:line="276" w:lineRule="auto"/>
        <w:jc w:val="both"/>
        <w:rPr>
          <w:rFonts w:ascii="Arial" w:eastAsia="Times New Roman" w:hAnsi="Arial" w:cs="Arial"/>
          <w:lang w:eastAsia="en-GB"/>
        </w:rPr>
      </w:pPr>
      <w:r w:rsidRPr="00A74E3A">
        <w:rPr>
          <w:rFonts w:ascii="Arial" w:eastAsia="Times New Roman" w:hAnsi="Arial" w:cs="Arial"/>
          <w:lang w:eastAsia="en-GB"/>
        </w:rPr>
        <w:t>Develop a life cycle and metrics of selected statistical operation</w:t>
      </w:r>
      <w:r w:rsidR="002243AC" w:rsidRPr="00A74E3A">
        <w:rPr>
          <w:rFonts w:ascii="Arial" w:eastAsia="Times New Roman" w:hAnsi="Arial" w:cs="Arial"/>
          <w:lang w:eastAsia="en-GB"/>
        </w:rPr>
        <w:t>s</w:t>
      </w:r>
      <w:r w:rsidRPr="00A74E3A">
        <w:rPr>
          <w:rFonts w:ascii="Arial" w:eastAsia="Times New Roman" w:hAnsi="Arial" w:cs="Arial"/>
          <w:lang w:eastAsia="en-GB"/>
        </w:rPr>
        <w:t xml:space="preserve"> of the Statistical Mauritius’ Office</w:t>
      </w:r>
      <w:r w:rsidR="002243AC" w:rsidRPr="00A74E3A">
        <w:rPr>
          <w:rFonts w:ascii="Arial" w:eastAsia="Times New Roman" w:hAnsi="Arial" w:cs="Arial"/>
          <w:lang w:eastAsia="en-GB"/>
        </w:rPr>
        <w:t xml:space="preserve"> following the GSBPM</w:t>
      </w:r>
      <w:r w:rsidRPr="00A74E3A">
        <w:rPr>
          <w:rFonts w:ascii="Arial" w:eastAsia="Times New Roman" w:hAnsi="Arial" w:cs="Arial"/>
          <w:lang w:eastAsia="en-GB"/>
        </w:rPr>
        <w:t>.</w:t>
      </w:r>
    </w:p>
    <w:p w14:paraId="2CE8C3E2" w14:textId="5B4B6424" w:rsidR="00731B2F" w:rsidRPr="00A74E3A" w:rsidRDefault="00731B2F" w:rsidP="00731B2F">
      <w:pPr>
        <w:numPr>
          <w:ilvl w:val="0"/>
          <w:numId w:val="3"/>
        </w:numPr>
        <w:spacing w:after="120" w:line="276" w:lineRule="auto"/>
        <w:jc w:val="both"/>
        <w:rPr>
          <w:rFonts w:ascii="Arial" w:eastAsia="Times New Roman" w:hAnsi="Arial" w:cs="Arial"/>
          <w:lang w:eastAsia="en-GB"/>
        </w:rPr>
      </w:pPr>
      <w:r w:rsidRPr="00A74E3A">
        <w:rPr>
          <w:rFonts w:ascii="Arial" w:eastAsia="Times New Roman" w:hAnsi="Arial" w:cs="Arial"/>
          <w:lang w:eastAsia="en-GB"/>
        </w:rPr>
        <w:t xml:space="preserve">Produce a </w:t>
      </w:r>
      <w:r w:rsidR="00026784" w:rsidRPr="00A74E3A">
        <w:rPr>
          <w:rFonts w:ascii="Arial" w:eastAsia="Times New Roman" w:hAnsi="Arial" w:cs="Arial"/>
          <w:lang w:eastAsia="en-GB"/>
        </w:rPr>
        <w:t xml:space="preserve">Roadmap with a </w:t>
      </w:r>
      <w:r w:rsidR="00D92BA5" w:rsidRPr="00A74E3A">
        <w:rPr>
          <w:rFonts w:ascii="Arial" w:eastAsia="Times New Roman" w:hAnsi="Arial" w:cs="Arial"/>
          <w:lang w:eastAsia="en-GB"/>
        </w:rPr>
        <w:t>specific activities</w:t>
      </w:r>
      <w:r w:rsidR="00026784" w:rsidRPr="00A74E3A">
        <w:rPr>
          <w:rFonts w:ascii="Arial" w:eastAsia="Times New Roman" w:hAnsi="Arial" w:cs="Arial"/>
          <w:lang w:eastAsia="en-GB"/>
        </w:rPr>
        <w:t>, milestones</w:t>
      </w:r>
      <w:r w:rsidR="00F364B4" w:rsidRPr="00A74E3A">
        <w:rPr>
          <w:rFonts w:ascii="Arial" w:eastAsia="Times New Roman" w:hAnsi="Arial" w:cs="Arial"/>
          <w:lang w:eastAsia="en-GB"/>
        </w:rPr>
        <w:t xml:space="preserve">, </w:t>
      </w:r>
      <w:r w:rsidR="00026784" w:rsidRPr="00A74E3A">
        <w:rPr>
          <w:rFonts w:ascii="Arial" w:eastAsia="Times New Roman" w:hAnsi="Arial" w:cs="Arial"/>
          <w:lang w:eastAsia="en-GB"/>
        </w:rPr>
        <w:t>results indicators that will inform</w:t>
      </w:r>
      <w:r w:rsidR="00D92BA5" w:rsidRPr="00A74E3A">
        <w:rPr>
          <w:rFonts w:ascii="Arial" w:eastAsia="Times New Roman" w:hAnsi="Arial" w:cs="Arial"/>
          <w:lang w:eastAsia="en-GB"/>
        </w:rPr>
        <w:t xml:space="preserve"> and guide</w:t>
      </w:r>
      <w:r w:rsidR="00026784" w:rsidRPr="00A74E3A">
        <w:rPr>
          <w:rFonts w:ascii="Arial" w:eastAsia="Times New Roman" w:hAnsi="Arial" w:cs="Arial"/>
          <w:lang w:eastAsia="en-GB"/>
        </w:rPr>
        <w:t xml:space="preserve"> the </w:t>
      </w:r>
      <w:r w:rsidR="002243AC" w:rsidRPr="00A74E3A">
        <w:rPr>
          <w:rFonts w:ascii="Arial" w:eastAsia="Times New Roman" w:hAnsi="Arial" w:cs="Arial"/>
          <w:lang w:eastAsia="en-GB"/>
        </w:rPr>
        <w:t>modernization process</w:t>
      </w:r>
      <w:r w:rsidR="00F364B4" w:rsidRPr="00A74E3A">
        <w:rPr>
          <w:rFonts w:ascii="Arial" w:eastAsia="Times New Roman" w:hAnsi="Arial" w:cs="Arial"/>
          <w:lang w:eastAsia="en-GB"/>
        </w:rPr>
        <w:t>. The roadmap shall be informed by f</w:t>
      </w:r>
      <w:r w:rsidRPr="00A74E3A">
        <w:rPr>
          <w:rFonts w:ascii="Arial" w:eastAsia="Times New Roman" w:hAnsi="Arial" w:cs="Arial"/>
          <w:lang w:eastAsia="en-GB"/>
        </w:rPr>
        <w:t xml:space="preserve">indings that shall provide pertinent details with justification on proposed recommendations for consideration and implementation in line with the </w:t>
      </w:r>
      <w:r w:rsidR="00372FE7" w:rsidRPr="00A74E3A">
        <w:rPr>
          <w:rFonts w:ascii="Arial" w:eastAsia="Times New Roman" w:hAnsi="Arial" w:cs="Arial"/>
          <w:lang w:eastAsia="en-GB"/>
        </w:rPr>
        <w:t>GSBPM as</w:t>
      </w:r>
      <w:r w:rsidR="00F75A7E" w:rsidRPr="00A74E3A">
        <w:rPr>
          <w:rFonts w:ascii="Arial" w:eastAsia="Times New Roman" w:hAnsi="Arial" w:cs="Arial"/>
          <w:lang w:eastAsia="en-GB"/>
        </w:rPr>
        <w:t xml:space="preserve"> per international best practice</w:t>
      </w:r>
      <w:r w:rsidR="0053023B" w:rsidRPr="00A74E3A">
        <w:rPr>
          <w:rFonts w:ascii="Arial" w:eastAsia="Times New Roman" w:hAnsi="Arial" w:cs="Arial"/>
          <w:lang w:eastAsia="en-GB"/>
        </w:rPr>
        <w:t xml:space="preserve">. This also to include aspects such as: documentation review; </w:t>
      </w:r>
      <w:r w:rsidR="00026784" w:rsidRPr="00A74E3A">
        <w:rPr>
          <w:rFonts w:ascii="Arial" w:eastAsia="Times New Roman" w:hAnsi="Arial" w:cs="Arial"/>
          <w:lang w:eastAsia="en-GB"/>
        </w:rPr>
        <w:t>stakeholders’</w:t>
      </w:r>
      <w:r w:rsidR="0053023B" w:rsidRPr="00A74E3A">
        <w:rPr>
          <w:rFonts w:ascii="Arial" w:eastAsia="Times New Roman" w:hAnsi="Arial" w:cs="Arial"/>
          <w:lang w:eastAsia="en-GB"/>
        </w:rPr>
        <w:t xml:space="preserve"> engagement; assessment of current processes and capacity; gap analysis; change management and others relevant.</w:t>
      </w:r>
      <w:r w:rsidR="008B52AA" w:rsidRPr="00A74E3A">
        <w:rPr>
          <w:rFonts w:ascii="Arial" w:eastAsia="Times New Roman" w:hAnsi="Arial" w:cs="Arial"/>
          <w:lang w:eastAsia="en-GB"/>
        </w:rPr>
        <w:t xml:space="preserve"> </w:t>
      </w:r>
    </w:p>
    <w:p w14:paraId="534A4D85" w14:textId="76CF5079" w:rsidR="00913765" w:rsidRPr="00A74E3A" w:rsidRDefault="00913765" w:rsidP="00913765">
      <w:pPr>
        <w:spacing w:after="120" w:line="276" w:lineRule="auto"/>
        <w:jc w:val="both"/>
        <w:rPr>
          <w:rFonts w:ascii="Arial" w:eastAsia="Times New Roman" w:hAnsi="Arial" w:cs="Arial"/>
          <w:lang w:eastAsia="en-GB"/>
        </w:rPr>
      </w:pPr>
    </w:p>
    <w:p w14:paraId="2A1BE48A" w14:textId="798F25B7" w:rsidR="003D32D8" w:rsidRPr="00A74E3A" w:rsidRDefault="003D32D8" w:rsidP="00731B2F">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lastRenderedPageBreak/>
        <w:t xml:space="preserve">4. </w:t>
      </w:r>
      <w:r w:rsidR="00731B2F" w:rsidRPr="00A74E3A">
        <w:rPr>
          <w:rFonts w:ascii="Arial" w:eastAsia="Times New Roman" w:hAnsi="Arial" w:cs="Arial"/>
          <w:b/>
          <w:bCs/>
          <w:lang w:val="en-US"/>
        </w:rPr>
        <w:t>QUALIFICATIONS AND EXPERIENCE</w:t>
      </w:r>
    </w:p>
    <w:p w14:paraId="073A298C" w14:textId="1355D72A" w:rsidR="00731B2F" w:rsidRPr="00A74E3A" w:rsidRDefault="00731B2F" w:rsidP="00731B2F">
      <w:pPr>
        <w:tabs>
          <w:tab w:val="left" w:pos="1134"/>
        </w:tabs>
        <w:spacing w:after="0" w:line="240" w:lineRule="auto"/>
        <w:jc w:val="both"/>
        <w:rPr>
          <w:rFonts w:ascii="Arial" w:eastAsia="Times New Roman" w:hAnsi="Arial" w:cs="Arial"/>
          <w:bCs/>
          <w:lang w:val="en-US"/>
        </w:rPr>
      </w:pPr>
      <w:r w:rsidRPr="00A74E3A">
        <w:rPr>
          <w:rFonts w:ascii="Arial" w:eastAsia="Times New Roman" w:hAnsi="Arial" w:cs="Arial"/>
          <w:bCs/>
          <w:lang w:val="en-US"/>
        </w:rPr>
        <w:t>This assignment is expected to be carried out by an individual consultant expert and should be expert in GSBPM and statistical review/coordination.  The specific profile is provided below:</w:t>
      </w:r>
    </w:p>
    <w:p w14:paraId="2CF8FACF" w14:textId="77777777" w:rsidR="00731B2F" w:rsidRPr="00A74E3A" w:rsidRDefault="00731B2F" w:rsidP="00731B2F">
      <w:pPr>
        <w:tabs>
          <w:tab w:val="left" w:pos="1134"/>
        </w:tabs>
        <w:spacing w:after="0" w:line="240" w:lineRule="auto"/>
        <w:jc w:val="both"/>
        <w:rPr>
          <w:rFonts w:ascii="Arial" w:eastAsia="Times New Roman" w:hAnsi="Arial" w:cs="Arial"/>
          <w:b/>
          <w:lang w:val="en-US"/>
        </w:rPr>
      </w:pPr>
    </w:p>
    <w:p w14:paraId="6AC02634" w14:textId="5F2C1D8E" w:rsidR="00731B2F" w:rsidRPr="00A74E3A" w:rsidRDefault="00731B2F" w:rsidP="00731B2F">
      <w:pPr>
        <w:tabs>
          <w:tab w:val="left" w:pos="1134"/>
        </w:tabs>
        <w:spacing w:after="0" w:line="240" w:lineRule="auto"/>
        <w:jc w:val="both"/>
        <w:rPr>
          <w:rFonts w:ascii="Arial" w:eastAsia="Times New Roman" w:hAnsi="Arial" w:cs="Arial"/>
          <w:b/>
          <w:lang w:val="en-US"/>
        </w:rPr>
      </w:pPr>
      <w:r w:rsidRPr="00A74E3A">
        <w:rPr>
          <w:rFonts w:ascii="Arial" w:eastAsia="Times New Roman" w:hAnsi="Arial" w:cs="Arial"/>
          <w:b/>
          <w:lang w:val="en-US"/>
        </w:rPr>
        <w:t>Qualifications and Skills</w:t>
      </w:r>
    </w:p>
    <w:p w14:paraId="3A76AC60" w14:textId="77777777" w:rsidR="00731B2F" w:rsidRPr="00A74E3A" w:rsidRDefault="00731B2F" w:rsidP="00731B2F">
      <w:pPr>
        <w:tabs>
          <w:tab w:val="left" w:pos="1134"/>
        </w:tabs>
        <w:spacing w:after="0" w:line="240" w:lineRule="auto"/>
        <w:jc w:val="both"/>
        <w:rPr>
          <w:rFonts w:ascii="Arial" w:eastAsia="Times New Roman" w:hAnsi="Arial" w:cs="Arial"/>
          <w:b/>
          <w:lang w:val="en-US"/>
        </w:rPr>
      </w:pPr>
    </w:p>
    <w:p w14:paraId="688677D3" w14:textId="77777777" w:rsidR="00731B2F" w:rsidRPr="00A74E3A" w:rsidRDefault="00731B2F" w:rsidP="00731B2F">
      <w:pPr>
        <w:numPr>
          <w:ilvl w:val="1"/>
          <w:numId w:val="4"/>
        </w:numPr>
        <w:tabs>
          <w:tab w:val="left" w:pos="990"/>
        </w:tabs>
        <w:spacing w:after="120" w:line="240" w:lineRule="auto"/>
        <w:ind w:left="990" w:hanging="420"/>
        <w:jc w:val="both"/>
        <w:rPr>
          <w:rFonts w:ascii="Arial" w:eastAsia="Times New Roman" w:hAnsi="Arial" w:cs="Arial"/>
          <w:lang w:val="en-US"/>
        </w:rPr>
      </w:pPr>
      <w:r w:rsidRPr="00A74E3A">
        <w:rPr>
          <w:rFonts w:ascii="Arial" w:eastAsia="Times New Roman" w:hAnsi="Arial" w:cs="Arial"/>
          <w:lang w:val="en-US"/>
        </w:rPr>
        <w:t>A minimum of a Degree in statistics, economics or related field. A Masters degree and above shall be an advantage.</w:t>
      </w:r>
    </w:p>
    <w:p w14:paraId="3551D144" w14:textId="5B231E61" w:rsidR="00731B2F" w:rsidRPr="00A74E3A" w:rsidRDefault="00731B2F" w:rsidP="00731B2F">
      <w:pPr>
        <w:numPr>
          <w:ilvl w:val="1"/>
          <w:numId w:val="4"/>
        </w:numPr>
        <w:tabs>
          <w:tab w:val="left" w:pos="990"/>
        </w:tabs>
        <w:spacing w:after="120" w:line="240" w:lineRule="auto"/>
        <w:ind w:left="990" w:hanging="420"/>
        <w:jc w:val="both"/>
        <w:rPr>
          <w:rFonts w:ascii="Arial" w:eastAsia="Times New Roman" w:hAnsi="Arial" w:cs="Arial"/>
          <w:lang w:val="en-US"/>
        </w:rPr>
      </w:pPr>
      <w:r w:rsidRPr="00A74E3A">
        <w:rPr>
          <w:rFonts w:ascii="Arial" w:eastAsia="Times New Roman" w:hAnsi="Arial" w:cs="Arial"/>
          <w:lang w:val="en-US"/>
        </w:rPr>
        <w:t>Written and oral fluency in the English language is essential.  Knowledge of French would be an asset.</w:t>
      </w:r>
    </w:p>
    <w:p w14:paraId="1ED5DF0B" w14:textId="77777777" w:rsidR="00731B2F" w:rsidRPr="00A74E3A" w:rsidRDefault="00731B2F" w:rsidP="00731B2F">
      <w:pPr>
        <w:numPr>
          <w:ilvl w:val="1"/>
          <w:numId w:val="4"/>
        </w:numPr>
        <w:tabs>
          <w:tab w:val="left" w:pos="990"/>
        </w:tabs>
        <w:spacing w:after="120" w:line="240" w:lineRule="auto"/>
        <w:ind w:left="990" w:hanging="420"/>
        <w:jc w:val="both"/>
        <w:rPr>
          <w:rFonts w:ascii="Arial" w:eastAsia="Times New Roman" w:hAnsi="Arial" w:cs="Arial"/>
          <w:lang w:val="en-US"/>
        </w:rPr>
      </w:pPr>
      <w:r w:rsidRPr="00A74E3A">
        <w:rPr>
          <w:rFonts w:ascii="Arial" w:eastAsia="Times New Roman" w:hAnsi="Arial" w:cs="Arial"/>
          <w:lang w:val="en-US"/>
        </w:rPr>
        <w:t xml:space="preserve">Excellent oral and written communication, analytical, presentation and report writing skills in English Language.  </w:t>
      </w:r>
    </w:p>
    <w:p w14:paraId="0DDA6B76" w14:textId="77777777" w:rsidR="00731B2F" w:rsidRPr="00A74E3A" w:rsidRDefault="00731B2F" w:rsidP="00731B2F">
      <w:pPr>
        <w:numPr>
          <w:ilvl w:val="1"/>
          <w:numId w:val="4"/>
        </w:numPr>
        <w:tabs>
          <w:tab w:val="left" w:pos="990"/>
        </w:tabs>
        <w:spacing w:after="120" w:line="240" w:lineRule="auto"/>
        <w:ind w:left="990" w:hanging="420"/>
        <w:jc w:val="both"/>
        <w:rPr>
          <w:rFonts w:ascii="Arial" w:eastAsia="Times New Roman" w:hAnsi="Arial" w:cs="Arial"/>
          <w:lang w:val="en-US"/>
        </w:rPr>
      </w:pPr>
      <w:r w:rsidRPr="00A74E3A">
        <w:rPr>
          <w:rFonts w:ascii="Arial" w:eastAsia="Times New Roman" w:hAnsi="Arial" w:cs="Arial"/>
          <w:lang w:val="en-US"/>
        </w:rPr>
        <w:t xml:space="preserve">Excellent time management and organizational skills to prioritize workload and deliver needful during the training week. </w:t>
      </w:r>
    </w:p>
    <w:p w14:paraId="0F5945C4" w14:textId="77777777" w:rsidR="00731B2F" w:rsidRPr="00A74E3A" w:rsidRDefault="00731B2F" w:rsidP="00731B2F">
      <w:pPr>
        <w:tabs>
          <w:tab w:val="left" w:pos="1134"/>
        </w:tabs>
        <w:spacing w:after="0" w:line="240" w:lineRule="auto"/>
        <w:jc w:val="both"/>
        <w:rPr>
          <w:rFonts w:ascii="Arial" w:eastAsia="Times New Roman" w:hAnsi="Arial" w:cs="Arial"/>
          <w:lang w:val="en-US"/>
        </w:rPr>
      </w:pPr>
    </w:p>
    <w:p w14:paraId="6ED63702" w14:textId="648CCA72" w:rsidR="00731B2F" w:rsidRPr="00A74E3A" w:rsidRDefault="00731B2F" w:rsidP="00731B2F">
      <w:pPr>
        <w:tabs>
          <w:tab w:val="left" w:pos="1134"/>
        </w:tabs>
        <w:spacing w:after="0" w:line="240" w:lineRule="auto"/>
        <w:jc w:val="both"/>
        <w:rPr>
          <w:rFonts w:ascii="Arial" w:eastAsia="Times New Roman" w:hAnsi="Arial" w:cs="Arial"/>
          <w:b/>
          <w:lang w:val="en-US"/>
        </w:rPr>
      </w:pPr>
      <w:r w:rsidRPr="00A74E3A">
        <w:rPr>
          <w:rFonts w:ascii="Arial" w:eastAsia="Times New Roman" w:hAnsi="Arial" w:cs="Arial"/>
          <w:b/>
          <w:lang w:val="en-US"/>
        </w:rPr>
        <w:t>General Professional Experience</w:t>
      </w:r>
    </w:p>
    <w:p w14:paraId="083F5D2C" w14:textId="77777777" w:rsidR="00913765" w:rsidRPr="00A74E3A" w:rsidRDefault="00913765" w:rsidP="00731B2F">
      <w:pPr>
        <w:tabs>
          <w:tab w:val="left" w:pos="1134"/>
        </w:tabs>
        <w:spacing w:after="0" w:line="240" w:lineRule="auto"/>
        <w:jc w:val="both"/>
        <w:rPr>
          <w:rFonts w:ascii="Arial" w:eastAsia="Times New Roman" w:hAnsi="Arial" w:cs="Arial"/>
          <w:b/>
          <w:lang w:val="en-US"/>
        </w:rPr>
      </w:pPr>
    </w:p>
    <w:p w14:paraId="2B093A85" w14:textId="16627DF9" w:rsidR="00731B2F" w:rsidRPr="00A74E3A" w:rsidRDefault="00731B2F" w:rsidP="00731B2F">
      <w:pPr>
        <w:numPr>
          <w:ilvl w:val="1"/>
          <w:numId w:val="4"/>
        </w:numPr>
        <w:tabs>
          <w:tab w:val="left" w:pos="900"/>
        </w:tabs>
        <w:spacing w:after="120" w:line="240" w:lineRule="auto"/>
        <w:ind w:left="900" w:hanging="420"/>
        <w:jc w:val="both"/>
        <w:rPr>
          <w:rFonts w:ascii="Arial" w:eastAsia="Times New Roman" w:hAnsi="Arial" w:cs="Arial"/>
          <w:lang w:val="en-US"/>
        </w:rPr>
      </w:pPr>
      <w:r w:rsidRPr="00A74E3A">
        <w:rPr>
          <w:rFonts w:ascii="Arial" w:eastAsia="Times New Roman" w:hAnsi="Arial" w:cs="Arial"/>
          <w:lang w:val="en-US"/>
        </w:rPr>
        <w:t xml:space="preserve">The Expert Must have at least ten (10) years of experience in statistical coordination and innovation. </w:t>
      </w:r>
    </w:p>
    <w:p w14:paraId="5B877F4A" w14:textId="37E5A23F" w:rsidR="00550BA6" w:rsidRPr="00A74E3A" w:rsidRDefault="00550BA6" w:rsidP="00731B2F">
      <w:pPr>
        <w:numPr>
          <w:ilvl w:val="1"/>
          <w:numId w:val="4"/>
        </w:numPr>
        <w:tabs>
          <w:tab w:val="left" w:pos="900"/>
        </w:tabs>
        <w:spacing w:after="120" w:line="240" w:lineRule="auto"/>
        <w:ind w:left="900" w:hanging="420"/>
        <w:jc w:val="both"/>
        <w:rPr>
          <w:rFonts w:ascii="Arial" w:eastAsia="Times New Roman" w:hAnsi="Arial" w:cs="Arial"/>
          <w:lang w:val="en-US"/>
        </w:rPr>
      </w:pPr>
      <w:r w:rsidRPr="00A74E3A">
        <w:rPr>
          <w:rFonts w:ascii="Arial" w:eastAsia="Times New Roman" w:hAnsi="Arial" w:cs="Arial"/>
          <w:lang w:val="en-US"/>
        </w:rPr>
        <w:t>At least 5 years of experience working on improving NSOs' statistical capacity with an emphasis on managerial, institutional, and organizational approaches</w:t>
      </w:r>
    </w:p>
    <w:p w14:paraId="1C16BE49" w14:textId="77777777" w:rsidR="00731B2F" w:rsidRPr="00A74E3A" w:rsidRDefault="00731B2F" w:rsidP="00731B2F">
      <w:pPr>
        <w:tabs>
          <w:tab w:val="left" w:pos="1134"/>
        </w:tabs>
        <w:spacing w:after="0" w:line="240" w:lineRule="auto"/>
        <w:jc w:val="both"/>
        <w:rPr>
          <w:rFonts w:ascii="Arial" w:eastAsia="Times New Roman" w:hAnsi="Arial" w:cs="Arial"/>
          <w:lang w:val="en-US"/>
        </w:rPr>
      </w:pPr>
    </w:p>
    <w:p w14:paraId="2F8EB250" w14:textId="01E607BA" w:rsidR="00731B2F" w:rsidRPr="00A74E3A" w:rsidRDefault="00731B2F" w:rsidP="00731B2F">
      <w:pPr>
        <w:tabs>
          <w:tab w:val="left" w:pos="1134"/>
        </w:tabs>
        <w:spacing w:after="0" w:line="240" w:lineRule="auto"/>
        <w:jc w:val="both"/>
        <w:rPr>
          <w:rFonts w:ascii="Arial" w:eastAsia="Times New Roman" w:hAnsi="Arial" w:cs="Arial"/>
          <w:b/>
          <w:lang w:val="en-US"/>
        </w:rPr>
      </w:pPr>
      <w:r w:rsidRPr="00A74E3A">
        <w:rPr>
          <w:rFonts w:ascii="Arial" w:eastAsia="Times New Roman" w:hAnsi="Arial" w:cs="Arial"/>
          <w:b/>
          <w:lang w:val="en-US"/>
        </w:rPr>
        <w:t>Specific Professional Experience</w:t>
      </w:r>
    </w:p>
    <w:p w14:paraId="70C31A86" w14:textId="77777777" w:rsidR="00913765" w:rsidRPr="00A74E3A" w:rsidRDefault="00913765" w:rsidP="00731B2F">
      <w:pPr>
        <w:tabs>
          <w:tab w:val="left" w:pos="1134"/>
        </w:tabs>
        <w:spacing w:after="0" w:line="240" w:lineRule="auto"/>
        <w:jc w:val="both"/>
        <w:rPr>
          <w:rFonts w:ascii="Arial" w:eastAsia="Times New Roman" w:hAnsi="Arial" w:cs="Arial"/>
          <w:b/>
          <w:lang w:val="en-US"/>
        </w:rPr>
      </w:pPr>
    </w:p>
    <w:p w14:paraId="105B7EF5" w14:textId="03CB1531" w:rsidR="00731B2F" w:rsidRPr="00A74E3A" w:rsidRDefault="00FF1D88" w:rsidP="00731B2F">
      <w:pPr>
        <w:numPr>
          <w:ilvl w:val="1"/>
          <w:numId w:val="4"/>
        </w:numPr>
        <w:tabs>
          <w:tab w:val="left" w:pos="900"/>
        </w:tabs>
        <w:spacing w:after="120" w:line="240" w:lineRule="auto"/>
        <w:ind w:left="900" w:hanging="420"/>
        <w:jc w:val="both"/>
        <w:rPr>
          <w:rFonts w:ascii="Arial" w:eastAsia="Times New Roman" w:hAnsi="Arial" w:cs="Arial"/>
          <w:lang w:val="en-US"/>
        </w:rPr>
      </w:pPr>
      <w:r w:rsidRPr="00A74E3A">
        <w:rPr>
          <w:rFonts w:ascii="Arial" w:eastAsia="Times New Roman" w:hAnsi="Arial" w:cs="Arial"/>
          <w:lang w:val="en-US"/>
        </w:rPr>
        <w:t xml:space="preserve">At least 5 years </w:t>
      </w:r>
      <w:r w:rsidR="00731B2F" w:rsidRPr="00A74E3A">
        <w:rPr>
          <w:rFonts w:ascii="Arial" w:eastAsia="Times New Roman" w:hAnsi="Arial" w:cs="Arial"/>
          <w:lang w:val="en-US"/>
        </w:rPr>
        <w:t xml:space="preserve">Experience in developing and implementing Generic Statistical Business Process Model (GSBPM) </w:t>
      </w:r>
      <w:r w:rsidR="00970BA9" w:rsidRPr="00A74E3A">
        <w:rPr>
          <w:rFonts w:ascii="Arial" w:eastAsia="Times New Roman" w:hAnsi="Arial" w:cs="Arial"/>
          <w:lang w:val="en-US"/>
        </w:rPr>
        <w:t>in a</w:t>
      </w:r>
      <w:r w:rsidR="00710DC3" w:rsidRPr="00A74E3A">
        <w:rPr>
          <w:rFonts w:ascii="Arial" w:eastAsia="Times New Roman" w:hAnsi="Arial" w:cs="Arial"/>
          <w:lang w:val="en-US"/>
        </w:rPr>
        <w:t xml:space="preserve"> particular country</w:t>
      </w:r>
      <w:r w:rsidR="00731B2F" w:rsidRPr="00A74E3A">
        <w:rPr>
          <w:rFonts w:ascii="Arial" w:eastAsia="Times New Roman" w:hAnsi="Arial" w:cs="Arial"/>
          <w:lang w:val="en-US"/>
        </w:rPr>
        <w:t>;</w:t>
      </w:r>
    </w:p>
    <w:p w14:paraId="212232F4" w14:textId="77777777" w:rsidR="00731B2F" w:rsidRPr="00A74E3A" w:rsidRDefault="00731B2F" w:rsidP="00731B2F">
      <w:pPr>
        <w:numPr>
          <w:ilvl w:val="1"/>
          <w:numId w:val="4"/>
        </w:numPr>
        <w:tabs>
          <w:tab w:val="left" w:pos="900"/>
        </w:tabs>
        <w:spacing w:after="120" w:line="240" w:lineRule="auto"/>
        <w:ind w:left="900" w:hanging="420"/>
        <w:jc w:val="both"/>
        <w:rPr>
          <w:rFonts w:ascii="Arial" w:eastAsia="Times New Roman" w:hAnsi="Arial" w:cs="Arial"/>
          <w:lang w:val="en-US"/>
        </w:rPr>
      </w:pPr>
      <w:r w:rsidRPr="00A74E3A">
        <w:rPr>
          <w:rFonts w:ascii="Arial" w:eastAsia="Times New Roman" w:hAnsi="Arial" w:cs="Arial"/>
          <w:lang w:val="en-US"/>
        </w:rPr>
        <w:t>Demonstrated experience in the development of policy frameworks guiding statistical functions in statistics such as strategy review and formulation, legal frameworks and related;</w:t>
      </w:r>
    </w:p>
    <w:p w14:paraId="38098C17" w14:textId="6E3FBC22" w:rsidR="00731B2F" w:rsidRPr="00A74E3A" w:rsidRDefault="00731B2F" w:rsidP="00731B2F">
      <w:pPr>
        <w:numPr>
          <w:ilvl w:val="1"/>
          <w:numId w:val="4"/>
        </w:numPr>
        <w:tabs>
          <w:tab w:val="left" w:pos="900"/>
        </w:tabs>
        <w:spacing w:after="120" w:line="240" w:lineRule="auto"/>
        <w:ind w:left="900" w:hanging="420"/>
        <w:jc w:val="both"/>
        <w:rPr>
          <w:rFonts w:ascii="Arial" w:eastAsia="Times New Roman" w:hAnsi="Arial" w:cs="Arial"/>
          <w:lang w:val="en-US"/>
        </w:rPr>
      </w:pPr>
      <w:r w:rsidRPr="00A74E3A">
        <w:rPr>
          <w:rFonts w:ascii="Arial" w:eastAsia="Times New Roman" w:hAnsi="Arial" w:cs="Arial"/>
          <w:lang w:val="en-US"/>
        </w:rPr>
        <w:t xml:space="preserve">Experience on statistical coordination and innovation at national/regional/international </w:t>
      </w:r>
      <w:r w:rsidR="00710DC3" w:rsidRPr="00A74E3A">
        <w:rPr>
          <w:rFonts w:ascii="Arial" w:eastAsia="Times New Roman" w:hAnsi="Arial" w:cs="Arial"/>
          <w:lang w:val="en-US"/>
        </w:rPr>
        <w:t>level</w:t>
      </w:r>
      <w:r w:rsidRPr="00A74E3A">
        <w:rPr>
          <w:rFonts w:ascii="Arial" w:eastAsia="Times New Roman" w:hAnsi="Arial" w:cs="Arial"/>
          <w:lang w:val="en-US"/>
        </w:rPr>
        <w:t>;</w:t>
      </w:r>
    </w:p>
    <w:p w14:paraId="615012D7" w14:textId="07DD6A1E" w:rsidR="00731B2F" w:rsidRPr="00A74E3A" w:rsidRDefault="00731B2F" w:rsidP="00731B2F">
      <w:pPr>
        <w:spacing w:before="100" w:beforeAutospacing="1" w:after="100" w:afterAutospacing="1" w:line="276" w:lineRule="auto"/>
        <w:jc w:val="both"/>
        <w:rPr>
          <w:rFonts w:ascii="Arial" w:eastAsia="Arial Unicode MS" w:hAnsi="Arial" w:cs="Arial"/>
          <w:lang w:val="en-US"/>
        </w:rPr>
      </w:pPr>
      <w:r w:rsidRPr="00A74E3A">
        <w:rPr>
          <w:rFonts w:ascii="Arial" w:eastAsia="Arial Unicode MS" w:hAnsi="Arial" w:cs="Arial"/>
          <w:snapToGrid w:val="0"/>
          <w:lang w:val="en-US"/>
        </w:rPr>
        <w:t>The expert must be independent and free from conflicts of interest in the responsibilities they take on</w:t>
      </w:r>
      <w:r w:rsidRPr="00A74E3A">
        <w:rPr>
          <w:rFonts w:ascii="Arial" w:eastAsia="Arial Unicode MS" w:hAnsi="Arial" w:cs="Arial"/>
          <w:lang w:val="en-US"/>
        </w:rPr>
        <w:t>.</w:t>
      </w:r>
    </w:p>
    <w:p w14:paraId="543CA670" w14:textId="77777777" w:rsidR="00913765" w:rsidRPr="00A74E3A" w:rsidRDefault="00913765" w:rsidP="00731B2F">
      <w:pPr>
        <w:spacing w:before="100" w:beforeAutospacing="1" w:after="100" w:afterAutospacing="1" w:line="276" w:lineRule="auto"/>
        <w:jc w:val="both"/>
        <w:rPr>
          <w:rFonts w:ascii="Arial" w:eastAsia="Arial Unicode MS" w:hAnsi="Arial" w:cs="Arial"/>
          <w:b/>
          <w:lang w:val="en-US"/>
        </w:rPr>
      </w:pPr>
    </w:p>
    <w:p w14:paraId="58D1541E" w14:textId="6A51ABF7" w:rsidR="003D32D8" w:rsidRPr="00A74E3A" w:rsidRDefault="003D32D8" w:rsidP="00731B2F">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11" w:name="_Toc83825943"/>
      <w:r w:rsidRPr="00A74E3A">
        <w:rPr>
          <w:rFonts w:ascii="Arial" w:eastAsia="Times New Roman" w:hAnsi="Arial" w:cs="Arial"/>
          <w:b/>
          <w:bCs/>
          <w:lang w:val="en-US"/>
        </w:rPr>
        <w:t xml:space="preserve">5. </w:t>
      </w:r>
      <w:bookmarkEnd w:id="11"/>
      <w:r w:rsidR="00731B2F" w:rsidRPr="00A74E3A">
        <w:rPr>
          <w:rFonts w:ascii="Arial" w:eastAsia="Times New Roman" w:hAnsi="Arial" w:cs="Arial"/>
          <w:b/>
          <w:bCs/>
          <w:lang w:val="en-US"/>
        </w:rPr>
        <w:t>REPORTING REQUIREMENTS AND TIME SCHEDULED FOR DELIVERABLES</w:t>
      </w:r>
    </w:p>
    <w:p w14:paraId="6D1C4ABF" w14:textId="785FCEAA" w:rsidR="008E47BA" w:rsidRPr="00A74E3A" w:rsidRDefault="008E47BA" w:rsidP="008E47BA">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A74E3A">
        <w:rPr>
          <w:rFonts w:ascii="Arial" w:eastAsia="Times New Roman" w:hAnsi="Arial" w:cs="Arial"/>
          <w:b/>
          <w:bCs/>
          <w:lang w:val="en-US"/>
        </w:rPr>
        <w:t>5.1 Reporting requirements</w:t>
      </w:r>
    </w:p>
    <w:p w14:paraId="716C6603" w14:textId="77777777" w:rsidR="008E47BA" w:rsidRPr="00A74E3A" w:rsidRDefault="008E47BA" w:rsidP="008E47BA">
      <w:pPr>
        <w:spacing w:after="120" w:line="276" w:lineRule="auto"/>
        <w:jc w:val="both"/>
        <w:rPr>
          <w:rFonts w:ascii="Arial" w:eastAsia="Times New Roman" w:hAnsi="Arial" w:cs="Arial"/>
          <w:lang w:val="en-US"/>
        </w:rPr>
      </w:pPr>
      <w:r w:rsidRPr="00A74E3A">
        <w:rPr>
          <w:rFonts w:ascii="Arial" w:eastAsia="Times New Roman" w:hAnsi="Arial" w:cs="Arial"/>
          <w:lang w:val="en-US"/>
        </w:rPr>
        <w:t>The consultant shall operate under the direct supervision of the Senior Officer – Research and Statistics.</w:t>
      </w:r>
    </w:p>
    <w:p w14:paraId="66927F31" w14:textId="2786E77C" w:rsidR="008E47BA" w:rsidRPr="00A74E3A" w:rsidRDefault="008E47BA" w:rsidP="008E47BA">
      <w:pPr>
        <w:spacing w:after="120" w:line="276" w:lineRule="auto"/>
        <w:jc w:val="both"/>
        <w:rPr>
          <w:rFonts w:ascii="Arial" w:eastAsia="Times New Roman" w:hAnsi="Arial" w:cs="Arial"/>
          <w:lang w:val="en-US"/>
        </w:rPr>
      </w:pPr>
      <w:r w:rsidRPr="00A74E3A">
        <w:rPr>
          <w:rFonts w:ascii="Arial" w:eastAsia="Times New Roman" w:hAnsi="Arial" w:cs="Arial"/>
          <w:lang w:val="en-US"/>
        </w:rPr>
        <w:t>All the deliverables shall be delivered to the S</w:t>
      </w:r>
      <w:r w:rsidR="00F349EC">
        <w:rPr>
          <w:rFonts w:ascii="Arial" w:eastAsia="Times New Roman" w:hAnsi="Arial" w:cs="Arial"/>
          <w:lang w:val="en-US"/>
        </w:rPr>
        <w:t xml:space="preserve">enior </w:t>
      </w:r>
      <w:r w:rsidRPr="00A74E3A">
        <w:rPr>
          <w:rFonts w:ascii="Arial" w:eastAsia="Times New Roman" w:hAnsi="Arial" w:cs="Arial"/>
          <w:lang w:val="en-US"/>
        </w:rPr>
        <w:t>O</w:t>
      </w:r>
      <w:r w:rsidR="00F349EC">
        <w:rPr>
          <w:rFonts w:ascii="Arial" w:eastAsia="Times New Roman" w:hAnsi="Arial" w:cs="Arial"/>
          <w:lang w:val="en-US"/>
        </w:rPr>
        <w:t>fficer</w:t>
      </w:r>
      <w:r w:rsidRPr="00A74E3A">
        <w:rPr>
          <w:rFonts w:ascii="Arial" w:eastAsia="Times New Roman" w:hAnsi="Arial" w:cs="Arial"/>
          <w:lang w:val="en-US"/>
        </w:rPr>
        <w:t xml:space="preserve"> – Research and Statistics.</w:t>
      </w:r>
    </w:p>
    <w:p w14:paraId="1D266F9E" w14:textId="068717F4" w:rsidR="008E47BA" w:rsidRPr="00A74E3A" w:rsidRDefault="008E47BA" w:rsidP="008E47BA">
      <w:pPr>
        <w:spacing w:after="120" w:line="276" w:lineRule="auto"/>
        <w:jc w:val="both"/>
        <w:rPr>
          <w:rFonts w:ascii="Arial" w:eastAsia="Times New Roman" w:hAnsi="Arial" w:cs="Arial"/>
          <w:lang w:val="en-US"/>
        </w:rPr>
      </w:pPr>
      <w:r w:rsidRPr="00A74E3A">
        <w:rPr>
          <w:rFonts w:ascii="Arial" w:eastAsia="Times New Roman" w:hAnsi="Arial" w:cs="Arial"/>
          <w:lang w:val="en-US"/>
        </w:rPr>
        <w:t>All reports shall be in electronic format in MS Word, Excel or PowerPoint as the case may be. The Expert shall work with the Secretariat up to the end of the assignment, shall have delivered the following in electronic format within</w:t>
      </w:r>
      <w:r w:rsidR="00F349EC">
        <w:rPr>
          <w:rFonts w:ascii="Arial" w:eastAsia="Times New Roman" w:hAnsi="Arial" w:cs="Arial"/>
          <w:lang w:val="en-US"/>
        </w:rPr>
        <w:t xml:space="preserve"> </w:t>
      </w:r>
      <w:r w:rsidR="00F349EC" w:rsidRPr="00F349EC">
        <w:rPr>
          <w:rFonts w:ascii="Arial" w:eastAsia="Times New Roman" w:hAnsi="Arial" w:cs="Arial"/>
          <w:lang w:val="en-US"/>
        </w:rPr>
        <w:t xml:space="preserve">60 calendar days spread over </w:t>
      </w:r>
      <w:r w:rsidRPr="00A74E3A">
        <w:rPr>
          <w:rFonts w:ascii="Arial" w:eastAsia="Times New Roman" w:hAnsi="Arial" w:cs="Arial"/>
          <w:lang w:val="en-US"/>
        </w:rPr>
        <w:t>four (4)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8E47BA" w:rsidRPr="00A74E3A" w14:paraId="715C416D" w14:textId="77777777" w:rsidTr="000C4B9A">
        <w:tc>
          <w:tcPr>
            <w:tcW w:w="1890" w:type="dxa"/>
            <w:shd w:val="clear" w:color="auto" w:fill="auto"/>
          </w:tcPr>
          <w:p w14:paraId="6694BAB1" w14:textId="77777777" w:rsidR="008E47BA" w:rsidRPr="00A74E3A" w:rsidRDefault="008E47BA" w:rsidP="000C4B9A">
            <w:pPr>
              <w:spacing w:after="0" w:line="276" w:lineRule="auto"/>
              <w:jc w:val="both"/>
              <w:rPr>
                <w:rFonts w:ascii="Arial" w:eastAsia="Times New Roman" w:hAnsi="Arial" w:cs="Arial"/>
                <w:b/>
                <w:bCs/>
                <w:lang w:val="en-US"/>
              </w:rPr>
            </w:pPr>
            <w:r w:rsidRPr="00A74E3A">
              <w:rPr>
                <w:rFonts w:ascii="Arial" w:eastAsia="Times New Roman" w:hAnsi="Arial" w:cs="Arial"/>
                <w:b/>
                <w:bCs/>
                <w:lang w:val="en-US"/>
              </w:rPr>
              <w:lastRenderedPageBreak/>
              <w:t>Name of report</w:t>
            </w:r>
          </w:p>
        </w:tc>
        <w:tc>
          <w:tcPr>
            <w:tcW w:w="3960" w:type="dxa"/>
            <w:shd w:val="clear" w:color="auto" w:fill="auto"/>
          </w:tcPr>
          <w:p w14:paraId="72CAFE47" w14:textId="77777777" w:rsidR="008E47BA" w:rsidRPr="00A74E3A" w:rsidRDefault="008E47BA" w:rsidP="000C4B9A">
            <w:pPr>
              <w:spacing w:after="0" w:line="276" w:lineRule="auto"/>
              <w:jc w:val="both"/>
              <w:rPr>
                <w:rFonts w:ascii="Arial" w:eastAsia="Times New Roman" w:hAnsi="Arial" w:cs="Arial"/>
                <w:b/>
                <w:bCs/>
                <w:lang w:val="en-US"/>
              </w:rPr>
            </w:pPr>
            <w:r w:rsidRPr="00A74E3A">
              <w:rPr>
                <w:rFonts w:ascii="Arial" w:eastAsia="Times New Roman" w:hAnsi="Arial" w:cs="Arial"/>
                <w:b/>
                <w:bCs/>
                <w:lang w:val="en-US"/>
              </w:rPr>
              <w:t>Content</w:t>
            </w:r>
          </w:p>
        </w:tc>
        <w:tc>
          <w:tcPr>
            <w:tcW w:w="2399" w:type="dxa"/>
            <w:shd w:val="clear" w:color="auto" w:fill="auto"/>
          </w:tcPr>
          <w:p w14:paraId="7089CBCC" w14:textId="77777777" w:rsidR="008E47BA" w:rsidRPr="00A74E3A" w:rsidRDefault="008E47BA" w:rsidP="000C4B9A">
            <w:pPr>
              <w:spacing w:after="0" w:line="276" w:lineRule="auto"/>
              <w:jc w:val="both"/>
              <w:rPr>
                <w:rFonts w:ascii="Arial" w:eastAsia="Times New Roman" w:hAnsi="Arial" w:cs="Arial"/>
                <w:b/>
                <w:bCs/>
                <w:lang w:val="en-US"/>
              </w:rPr>
            </w:pPr>
            <w:r w:rsidRPr="00A74E3A">
              <w:rPr>
                <w:rFonts w:ascii="Arial" w:eastAsia="Times New Roman" w:hAnsi="Arial" w:cs="Arial"/>
                <w:b/>
                <w:bCs/>
                <w:lang w:val="en-US"/>
              </w:rPr>
              <w:t>Time of submission</w:t>
            </w:r>
          </w:p>
        </w:tc>
      </w:tr>
      <w:tr w:rsidR="008E47BA" w:rsidRPr="00A74E3A" w14:paraId="17CD20C0" w14:textId="77777777" w:rsidTr="000C4B9A">
        <w:tc>
          <w:tcPr>
            <w:tcW w:w="1890" w:type="dxa"/>
            <w:shd w:val="clear" w:color="auto" w:fill="auto"/>
          </w:tcPr>
          <w:p w14:paraId="7B46D739" w14:textId="77777777" w:rsidR="008E47BA" w:rsidRPr="00A74E3A" w:rsidRDefault="008E47BA" w:rsidP="000C4B9A">
            <w:pPr>
              <w:spacing w:after="0" w:line="276" w:lineRule="auto"/>
              <w:jc w:val="both"/>
              <w:rPr>
                <w:rFonts w:ascii="Arial" w:eastAsia="Times New Roman" w:hAnsi="Arial" w:cs="Arial"/>
                <w:lang w:val="en-US"/>
              </w:rPr>
            </w:pPr>
            <w:r w:rsidRPr="00A74E3A">
              <w:rPr>
                <w:rFonts w:ascii="Arial" w:hAnsi="Arial" w:cs="Arial"/>
              </w:rPr>
              <w:t>Inception Report</w:t>
            </w:r>
          </w:p>
        </w:tc>
        <w:tc>
          <w:tcPr>
            <w:tcW w:w="3960" w:type="dxa"/>
            <w:shd w:val="clear" w:color="auto" w:fill="auto"/>
          </w:tcPr>
          <w:p w14:paraId="67BBA3CF" w14:textId="77777777" w:rsidR="008E47BA" w:rsidRPr="00A74E3A" w:rsidRDefault="008E47BA" w:rsidP="000C4B9A">
            <w:pPr>
              <w:spacing w:after="0" w:line="276" w:lineRule="auto"/>
              <w:jc w:val="both"/>
              <w:rPr>
                <w:rFonts w:ascii="Arial" w:eastAsia="Times New Roman" w:hAnsi="Arial" w:cs="Arial"/>
                <w:lang w:val="en-US"/>
              </w:rPr>
            </w:pPr>
            <w:bookmarkStart w:id="12" w:name="_Hlk105913272"/>
            <w:r w:rsidRPr="00A74E3A">
              <w:rPr>
                <w:rFonts w:ascii="Arial" w:hAnsi="Arial" w:cs="Arial"/>
              </w:rPr>
              <w:t>Outline of the consultant understanding of the assignment and approach</w:t>
            </w:r>
            <w:bookmarkEnd w:id="12"/>
            <w:r w:rsidRPr="00A74E3A">
              <w:rPr>
                <w:rFonts w:ascii="Arial" w:hAnsi="Arial" w:cs="Arial"/>
              </w:rPr>
              <w:t>/methodology to be implemented with required stakeholders, assumptions, risks, communication methods and workplan with timelines</w:t>
            </w:r>
          </w:p>
        </w:tc>
        <w:tc>
          <w:tcPr>
            <w:tcW w:w="2399" w:type="dxa"/>
            <w:shd w:val="clear" w:color="auto" w:fill="auto"/>
          </w:tcPr>
          <w:p w14:paraId="24883104" w14:textId="77777777" w:rsidR="008E47BA" w:rsidRPr="00A74E3A" w:rsidRDefault="008E47BA" w:rsidP="000C4B9A">
            <w:pPr>
              <w:spacing w:after="0" w:line="276" w:lineRule="auto"/>
              <w:jc w:val="both"/>
              <w:rPr>
                <w:rFonts w:ascii="Arial" w:eastAsia="Times New Roman" w:hAnsi="Arial" w:cs="Arial"/>
                <w:lang w:val="en-US"/>
              </w:rPr>
            </w:pPr>
            <w:r w:rsidRPr="00A74E3A">
              <w:rPr>
                <w:rFonts w:ascii="Arial" w:hAnsi="Arial" w:cs="Arial"/>
              </w:rPr>
              <w:t>No later than 7 calendar days after the start of implementation.</w:t>
            </w:r>
          </w:p>
        </w:tc>
      </w:tr>
      <w:tr w:rsidR="008E47BA" w:rsidRPr="00A74E3A" w14:paraId="7421CA94" w14:textId="77777777" w:rsidTr="000C4B9A">
        <w:tc>
          <w:tcPr>
            <w:tcW w:w="1890" w:type="dxa"/>
            <w:shd w:val="clear" w:color="auto" w:fill="auto"/>
          </w:tcPr>
          <w:p w14:paraId="336E255D" w14:textId="4728E9AB" w:rsidR="008E47BA" w:rsidRPr="00A74E3A" w:rsidRDefault="00AE5FE0" w:rsidP="000C4B9A">
            <w:pPr>
              <w:spacing w:after="0" w:line="276" w:lineRule="auto"/>
              <w:jc w:val="both"/>
              <w:rPr>
                <w:rFonts w:ascii="Arial" w:hAnsi="Arial" w:cs="Arial"/>
              </w:rPr>
            </w:pPr>
            <w:r w:rsidRPr="00A74E3A">
              <w:rPr>
                <w:rFonts w:ascii="Arial" w:hAnsi="Arial" w:cs="Arial"/>
              </w:rPr>
              <w:t xml:space="preserve">Draft </w:t>
            </w:r>
            <w:r w:rsidR="00A56091" w:rsidRPr="00A74E3A">
              <w:rPr>
                <w:rFonts w:ascii="Arial" w:hAnsi="Arial" w:cs="Arial"/>
              </w:rPr>
              <w:t>Strategy</w:t>
            </w:r>
            <w:r w:rsidRPr="00A74E3A">
              <w:rPr>
                <w:rFonts w:ascii="Arial" w:hAnsi="Arial" w:cs="Arial"/>
              </w:rPr>
              <w:t xml:space="preserve"> and Roadmap document </w:t>
            </w:r>
          </w:p>
        </w:tc>
        <w:tc>
          <w:tcPr>
            <w:tcW w:w="3960" w:type="dxa"/>
            <w:shd w:val="clear" w:color="auto" w:fill="auto"/>
          </w:tcPr>
          <w:p w14:paraId="239C42CB" w14:textId="15D68F42" w:rsidR="008E47BA" w:rsidRPr="00A74E3A" w:rsidRDefault="00AE5FE0" w:rsidP="000C4B9A">
            <w:pPr>
              <w:spacing w:after="0" w:line="276" w:lineRule="auto"/>
              <w:jc w:val="both"/>
              <w:rPr>
                <w:rFonts w:ascii="Arial" w:hAnsi="Arial" w:cs="Arial"/>
              </w:rPr>
            </w:pPr>
            <w:r w:rsidRPr="00A74E3A">
              <w:rPr>
                <w:rFonts w:ascii="Arial" w:hAnsi="Arial" w:cs="Arial"/>
              </w:rPr>
              <w:t xml:space="preserve">Document </w:t>
            </w:r>
            <w:r w:rsidR="00A56091" w:rsidRPr="00A74E3A">
              <w:rPr>
                <w:rFonts w:ascii="Arial" w:hAnsi="Arial" w:cs="Arial"/>
              </w:rPr>
              <w:t>to cover tasks</w:t>
            </w:r>
            <w:r w:rsidRPr="00A74E3A">
              <w:rPr>
                <w:rFonts w:ascii="Arial" w:hAnsi="Arial" w:cs="Arial"/>
              </w:rPr>
              <w:t xml:space="preserve"> 3.4 above</w:t>
            </w:r>
            <w:r w:rsidR="008E47BA" w:rsidRPr="00A74E3A">
              <w:rPr>
                <w:rFonts w:ascii="Arial" w:hAnsi="Arial" w:cs="Arial"/>
              </w:rPr>
              <w:t>. The recommendations have to be SMART and that can be embedded in a results-based framework for monitoring and evaluation to measure impact of the activity.</w:t>
            </w:r>
          </w:p>
        </w:tc>
        <w:tc>
          <w:tcPr>
            <w:tcW w:w="2399" w:type="dxa"/>
            <w:shd w:val="clear" w:color="auto" w:fill="auto"/>
          </w:tcPr>
          <w:p w14:paraId="3CBB2FB3" w14:textId="77777777" w:rsidR="008E47BA" w:rsidRPr="00A74E3A" w:rsidRDefault="008E47BA" w:rsidP="000C4B9A">
            <w:pPr>
              <w:spacing w:after="0" w:line="276" w:lineRule="auto"/>
              <w:jc w:val="both"/>
              <w:rPr>
                <w:rFonts w:ascii="Arial" w:hAnsi="Arial" w:cs="Arial"/>
              </w:rPr>
            </w:pPr>
            <w:r w:rsidRPr="00A74E3A">
              <w:rPr>
                <w:rFonts w:ascii="Arial" w:hAnsi="Arial" w:cs="Arial"/>
              </w:rPr>
              <w:t>6 weeks (42 days calendar days) after submission of Inception Report.</w:t>
            </w:r>
          </w:p>
        </w:tc>
      </w:tr>
      <w:tr w:rsidR="00A56091" w:rsidRPr="00A74E3A" w14:paraId="6BB1FD85" w14:textId="77777777" w:rsidTr="000C4B9A">
        <w:tc>
          <w:tcPr>
            <w:tcW w:w="1890" w:type="dxa"/>
            <w:shd w:val="clear" w:color="auto" w:fill="auto"/>
          </w:tcPr>
          <w:p w14:paraId="2072C3E0" w14:textId="37C5C59E" w:rsidR="00A56091" w:rsidRPr="00A74E3A" w:rsidRDefault="00A56091" w:rsidP="00A56091">
            <w:pPr>
              <w:spacing w:after="0" w:line="276" w:lineRule="auto"/>
              <w:jc w:val="both"/>
              <w:rPr>
                <w:rFonts w:ascii="Arial" w:hAnsi="Arial" w:cs="Arial"/>
              </w:rPr>
            </w:pPr>
            <w:r w:rsidRPr="00A74E3A">
              <w:rPr>
                <w:rFonts w:ascii="Arial" w:hAnsi="Arial" w:cs="Arial"/>
              </w:rPr>
              <w:t xml:space="preserve">Final Strategy and Roadmap document </w:t>
            </w:r>
          </w:p>
        </w:tc>
        <w:tc>
          <w:tcPr>
            <w:tcW w:w="3960" w:type="dxa"/>
            <w:shd w:val="clear" w:color="auto" w:fill="auto"/>
          </w:tcPr>
          <w:p w14:paraId="6DD139AB" w14:textId="33A4C12D" w:rsidR="00A56091" w:rsidRPr="00A74E3A" w:rsidRDefault="00A56091" w:rsidP="00A56091">
            <w:pPr>
              <w:spacing w:after="0" w:line="276" w:lineRule="auto"/>
              <w:jc w:val="both"/>
              <w:rPr>
                <w:rFonts w:ascii="Arial" w:hAnsi="Arial" w:cs="Arial"/>
              </w:rPr>
            </w:pPr>
            <w:r w:rsidRPr="00A74E3A">
              <w:rPr>
                <w:rFonts w:ascii="Arial" w:hAnsi="Arial" w:cs="Arial"/>
              </w:rPr>
              <w:t>Document in line with 3.4 above and comments from SADC Secretariat and Statistics Mauritius</w:t>
            </w:r>
          </w:p>
        </w:tc>
        <w:tc>
          <w:tcPr>
            <w:tcW w:w="2399" w:type="dxa"/>
            <w:shd w:val="clear" w:color="auto" w:fill="auto"/>
          </w:tcPr>
          <w:p w14:paraId="0E9E5866" w14:textId="12AB84AA" w:rsidR="00A56091" w:rsidRPr="00A74E3A" w:rsidRDefault="00A56091" w:rsidP="00A56091">
            <w:pPr>
              <w:spacing w:after="0" w:line="276" w:lineRule="auto"/>
              <w:jc w:val="both"/>
              <w:rPr>
                <w:rFonts w:ascii="Arial" w:hAnsi="Arial" w:cs="Arial"/>
              </w:rPr>
            </w:pPr>
            <w:r w:rsidRPr="00A74E3A">
              <w:rPr>
                <w:rFonts w:ascii="Arial" w:hAnsi="Arial" w:cs="Arial"/>
              </w:rPr>
              <w:t>2 weeks (14 days calendar days) after submission of draft strategy and roadmap document.</w:t>
            </w:r>
          </w:p>
        </w:tc>
      </w:tr>
    </w:tbl>
    <w:p w14:paraId="4F6586D3" w14:textId="77777777" w:rsidR="008E47BA" w:rsidRPr="00A74E3A" w:rsidRDefault="008E47BA" w:rsidP="008E47BA">
      <w:pPr>
        <w:spacing w:after="120" w:line="276" w:lineRule="auto"/>
        <w:ind w:left="482"/>
        <w:jc w:val="both"/>
        <w:rPr>
          <w:rFonts w:ascii="Arial" w:eastAsia="Times New Roman" w:hAnsi="Arial" w:cs="Arial"/>
          <w:lang w:val="en-US"/>
        </w:rPr>
      </w:pPr>
    </w:p>
    <w:p w14:paraId="64D14D5A" w14:textId="014969B7" w:rsidR="008E47BA" w:rsidRPr="00A74E3A" w:rsidRDefault="008E47BA" w:rsidP="008E47BA">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3" w:name="_Toc137110163"/>
      <w:bookmarkStart w:id="14" w:name="_Toc137110265"/>
      <w:r w:rsidRPr="00A74E3A">
        <w:rPr>
          <w:rFonts w:ascii="Arial" w:eastAsia="Times New Roman" w:hAnsi="Arial" w:cs="Arial"/>
          <w:b/>
          <w:bCs/>
          <w:lang w:val="en-US"/>
        </w:rPr>
        <w:t>5.2 Submission &amp; approval of reports</w:t>
      </w:r>
      <w:bookmarkEnd w:id="13"/>
      <w:bookmarkEnd w:id="14"/>
    </w:p>
    <w:p w14:paraId="4C915262" w14:textId="77777777" w:rsidR="008E47BA" w:rsidRPr="00A74E3A" w:rsidRDefault="008E47BA" w:rsidP="008E47BA">
      <w:pPr>
        <w:spacing w:after="0" w:line="276" w:lineRule="auto"/>
        <w:jc w:val="both"/>
        <w:rPr>
          <w:rFonts w:ascii="Arial" w:eastAsia="Times New Roman" w:hAnsi="Arial" w:cs="Arial"/>
          <w:lang w:val="en-US"/>
        </w:rPr>
      </w:pPr>
      <w:r w:rsidRPr="00A74E3A">
        <w:rPr>
          <w:rFonts w:ascii="Arial" w:eastAsia="Times New Roman" w:hAnsi="Arial" w:cs="Arial"/>
          <w:lang w:val="en-US"/>
        </w:rPr>
        <w:t>Two copies of the reports referred to above must be submitted to the project manager identified in the contract. The reports must be written in English. The project manager is responsible for approving the reports.</w:t>
      </w:r>
    </w:p>
    <w:p w14:paraId="7194E68D" w14:textId="6DA232E4" w:rsidR="003D32D8" w:rsidRPr="00A74E3A" w:rsidRDefault="003D32D8" w:rsidP="00731B2F">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5" w:name="_Toc83825944"/>
      <w:r w:rsidRPr="00A74E3A">
        <w:rPr>
          <w:rFonts w:ascii="Arial" w:eastAsia="Times New Roman" w:hAnsi="Arial" w:cs="Arial"/>
          <w:b/>
          <w:bCs/>
          <w:lang w:val="en-US"/>
        </w:rPr>
        <w:t>5.</w:t>
      </w:r>
      <w:r w:rsidR="008E47BA" w:rsidRPr="00A74E3A">
        <w:rPr>
          <w:rFonts w:ascii="Arial" w:eastAsia="Times New Roman" w:hAnsi="Arial" w:cs="Arial"/>
          <w:b/>
          <w:bCs/>
          <w:lang w:val="en-US"/>
        </w:rPr>
        <w:t>3</w:t>
      </w:r>
      <w:r w:rsidRPr="00A74E3A">
        <w:rPr>
          <w:rFonts w:ascii="Arial" w:eastAsia="Times New Roman" w:hAnsi="Arial" w:cs="Arial"/>
          <w:b/>
          <w:bCs/>
          <w:lang w:val="en-US"/>
        </w:rPr>
        <w:t xml:space="preserve"> </w:t>
      </w:r>
      <w:bookmarkEnd w:id="15"/>
      <w:r w:rsidR="008E47BA" w:rsidRPr="00A74E3A">
        <w:rPr>
          <w:rFonts w:ascii="Arial" w:eastAsia="Times New Roman" w:hAnsi="Arial" w:cs="Arial"/>
          <w:b/>
          <w:bCs/>
          <w:lang w:val="en-US"/>
        </w:rPr>
        <w:t>Project Management</w:t>
      </w:r>
    </w:p>
    <w:p w14:paraId="2F376629" w14:textId="424A3E68" w:rsidR="008E47BA" w:rsidRPr="00A74E3A" w:rsidRDefault="008E47BA" w:rsidP="008E47BA">
      <w:pPr>
        <w:spacing w:after="0" w:line="276" w:lineRule="auto"/>
        <w:jc w:val="both"/>
        <w:rPr>
          <w:rFonts w:ascii="Arial" w:eastAsia="Calibri" w:hAnsi="Arial" w:cs="Arial"/>
        </w:rPr>
      </w:pPr>
      <w:bookmarkStart w:id="16" w:name="_Toc83825945"/>
      <w:r w:rsidRPr="00A74E3A">
        <w:rPr>
          <w:rFonts w:ascii="Arial" w:eastAsia="Calibri" w:hAnsi="Arial" w:cs="Arial"/>
        </w:rPr>
        <w:t>Overall responsibility for supervision of the Consultancy will lie with the Senior Programme Officer – Research and Statistics. The Consultant shall be responsible for the operational day-to-day management and coordination of the consultancy work.</w:t>
      </w:r>
    </w:p>
    <w:p w14:paraId="15E57051" w14:textId="3F3901F4" w:rsidR="008E47BA" w:rsidRPr="00A74E3A" w:rsidRDefault="008E47BA" w:rsidP="008E47BA">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A74E3A">
        <w:rPr>
          <w:rFonts w:ascii="Arial" w:eastAsia="Times New Roman" w:hAnsi="Arial" w:cs="Arial"/>
          <w:b/>
          <w:bCs/>
          <w:lang w:val="en-US"/>
        </w:rPr>
        <w:t>5.4 Management Structure</w:t>
      </w:r>
    </w:p>
    <w:p w14:paraId="653F6094" w14:textId="0530F596" w:rsidR="008E47BA" w:rsidRPr="00A74E3A" w:rsidRDefault="008E47BA" w:rsidP="008E47BA">
      <w:pPr>
        <w:spacing w:after="0" w:line="276" w:lineRule="auto"/>
        <w:jc w:val="both"/>
        <w:rPr>
          <w:rFonts w:ascii="Arial" w:eastAsia="Calibri" w:hAnsi="Arial" w:cs="Arial"/>
        </w:rPr>
      </w:pPr>
      <w:r w:rsidRPr="00A74E3A">
        <w:rPr>
          <w:rFonts w:ascii="Arial" w:eastAsia="Times New Roman" w:hAnsi="Arial" w:cs="Arial"/>
          <w:lang w:val="en-US"/>
        </w:rPr>
        <w:t xml:space="preserve">The Consultant shall report </w:t>
      </w:r>
      <w:r w:rsidR="00913765" w:rsidRPr="00A74E3A">
        <w:rPr>
          <w:rFonts w:ascii="Arial" w:eastAsia="Times New Roman" w:hAnsi="Arial" w:cs="Arial"/>
          <w:lang w:val="en-US"/>
        </w:rPr>
        <w:t>to the</w:t>
      </w:r>
      <w:r w:rsidRPr="00A74E3A">
        <w:rPr>
          <w:rFonts w:ascii="Arial" w:eastAsia="Times New Roman" w:hAnsi="Arial" w:cs="Arial"/>
          <w:lang w:val="en-US"/>
        </w:rPr>
        <w:t xml:space="preserve"> Senior Programme Officer – Research and Statistics</w:t>
      </w:r>
    </w:p>
    <w:p w14:paraId="59A412D0" w14:textId="22D39D1B" w:rsidR="003D32D8" w:rsidRPr="00A74E3A" w:rsidRDefault="003D32D8" w:rsidP="00731B2F">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17" w:name="_Toc83825946"/>
      <w:bookmarkEnd w:id="16"/>
      <w:r w:rsidRPr="00A74E3A">
        <w:rPr>
          <w:rFonts w:ascii="Arial" w:eastAsia="Times New Roman" w:hAnsi="Arial" w:cs="Arial"/>
          <w:b/>
          <w:bCs/>
          <w:lang w:val="en-US"/>
        </w:rPr>
        <w:lastRenderedPageBreak/>
        <w:t xml:space="preserve">6. </w:t>
      </w:r>
      <w:bookmarkEnd w:id="17"/>
      <w:r w:rsidR="008E47BA" w:rsidRPr="00A74E3A">
        <w:rPr>
          <w:rFonts w:ascii="Arial" w:eastAsia="Times New Roman" w:hAnsi="Arial" w:cs="Arial"/>
          <w:b/>
          <w:bCs/>
          <w:lang w:val="en-US"/>
        </w:rPr>
        <w:t>LOGISTICS AND START DATE</w:t>
      </w:r>
    </w:p>
    <w:p w14:paraId="20F8CD6B"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6.1</w:t>
      </w:r>
      <w:r w:rsidRPr="00A74E3A">
        <w:rPr>
          <w:rFonts w:ascii="Arial" w:eastAsia="Times New Roman" w:hAnsi="Arial" w:cs="Arial"/>
          <w:b/>
          <w:bCs/>
          <w:lang w:val="en-US"/>
        </w:rPr>
        <w:tab/>
        <w:t>Location</w:t>
      </w:r>
    </w:p>
    <w:p w14:paraId="03ED4B01" w14:textId="0E25C1BA"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The assignment</w:t>
      </w:r>
      <w:r w:rsidR="002E0F2F">
        <w:rPr>
          <w:rFonts w:ascii="Arial" w:eastAsia="Times New Roman" w:hAnsi="Arial" w:cs="Arial"/>
          <w:lang w:val="en-US"/>
        </w:rPr>
        <w:t xml:space="preserve"> will be home based and </w:t>
      </w:r>
      <w:r w:rsidRPr="00A74E3A">
        <w:rPr>
          <w:rFonts w:ascii="Arial" w:eastAsia="Times New Roman" w:hAnsi="Arial" w:cs="Arial"/>
          <w:lang w:val="en-US"/>
        </w:rPr>
        <w:t>will involve traveling to Mauritius</w:t>
      </w:r>
      <w:r w:rsidR="002E0F2F">
        <w:rPr>
          <w:rFonts w:ascii="Arial" w:eastAsia="Times New Roman" w:hAnsi="Arial" w:cs="Arial"/>
          <w:lang w:val="en-US"/>
        </w:rPr>
        <w:t xml:space="preserve"> to conduct the training</w:t>
      </w:r>
      <w:r w:rsidRPr="00A74E3A">
        <w:rPr>
          <w:rFonts w:ascii="Arial" w:eastAsia="Times New Roman" w:hAnsi="Arial" w:cs="Arial"/>
          <w:lang w:val="en-US"/>
        </w:rPr>
        <w:t>.</w:t>
      </w:r>
    </w:p>
    <w:p w14:paraId="416323A1"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6.2</w:t>
      </w:r>
      <w:r w:rsidRPr="00A74E3A">
        <w:rPr>
          <w:rFonts w:ascii="Arial" w:eastAsia="Times New Roman" w:hAnsi="Arial" w:cs="Arial"/>
          <w:b/>
          <w:bCs/>
          <w:lang w:val="en-US"/>
        </w:rPr>
        <w:tab/>
        <w:t>Office accommodation</w:t>
      </w:r>
    </w:p>
    <w:p w14:paraId="135AAF28"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None required</w:t>
      </w:r>
    </w:p>
    <w:p w14:paraId="18FE58F1"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6.3</w:t>
      </w:r>
      <w:r w:rsidRPr="00A74E3A">
        <w:rPr>
          <w:rFonts w:ascii="Arial" w:eastAsia="Times New Roman" w:hAnsi="Arial" w:cs="Arial"/>
          <w:b/>
          <w:bCs/>
          <w:lang w:val="en-US"/>
        </w:rPr>
        <w:tab/>
        <w:t>Facilities to be provided by the contracting authority</w:t>
      </w:r>
    </w:p>
    <w:p w14:paraId="70A6CCFF" w14:textId="35070A3E" w:rsidR="008E47BA" w:rsidRPr="00A74E3A" w:rsidRDefault="008E47BA" w:rsidP="00ED6587">
      <w:pPr>
        <w:keepNext/>
        <w:spacing w:before="240" w:after="120" w:line="276" w:lineRule="auto"/>
        <w:ind w:left="480"/>
        <w:jc w:val="both"/>
        <w:outlineLvl w:val="0"/>
        <w:rPr>
          <w:rFonts w:ascii="Arial" w:eastAsia="Times New Roman" w:hAnsi="Arial" w:cs="Arial"/>
          <w:lang w:val="en-US"/>
        </w:rPr>
      </w:pPr>
      <w:bookmarkStart w:id="18" w:name="_Hlk163634731"/>
      <w:r w:rsidRPr="00A74E3A">
        <w:rPr>
          <w:rFonts w:ascii="Arial" w:eastAsia="Times New Roman" w:hAnsi="Arial" w:cs="Arial"/>
          <w:lang w:val="en-US"/>
        </w:rPr>
        <w:t xml:space="preserve">For the expert working on this consultancy, the Contracting Authority shall facilitate for visa entry in </w:t>
      </w:r>
      <w:r w:rsidR="00ED6587" w:rsidRPr="00A74E3A">
        <w:rPr>
          <w:rFonts w:ascii="Arial" w:eastAsia="Times New Roman" w:hAnsi="Arial" w:cs="Arial"/>
          <w:lang w:val="en-US"/>
        </w:rPr>
        <w:t>Mauritius</w:t>
      </w:r>
      <w:r w:rsidRPr="00A74E3A">
        <w:rPr>
          <w:rFonts w:ascii="Arial" w:eastAsia="Times New Roman" w:hAnsi="Arial" w:cs="Arial"/>
          <w:lang w:val="en-US"/>
        </w:rPr>
        <w:t xml:space="preserve">, if required. </w:t>
      </w:r>
    </w:p>
    <w:bookmarkEnd w:id="18"/>
    <w:p w14:paraId="4A133C5C"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6.4</w:t>
      </w:r>
      <w:r w:rsidRPr="00A74E3A">
        <w:rPr>
          <w:rFonts w:ascii="Arial" w:eastAsia="Times New Roman" w:hAnsi="Arial" w:cs="Arial"/>
          <w:b/>
          <w:bCs/>
          <w:lang w:val="en-US"/>
        </w:rPr>
        <w:tab/>
        <w:t>Facilities to be provided by the contractor</w:t>
      </w:r>
    </w:p>
    <w:p w14:paraId="5EFF7AA6" w14:textId="093102E4" w:rsidR="008E47BA" w:rsidRPr="00A74E3A" w:rsidRDefault="00ED6587"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ab/>
      </w:r>
      <w:r w:rsidR="008E47BA" w:rsidRPr="00A74E3A">
        <w:rPr>
          <w:rFonts w:ascii="Arial" w:eastAsia="Times New Roman" w:hAnsi="Arial" w:cs="Arial"/>
          <w:lang w:val="en-US"/>
        </w:rPr>
        <w:t>The contractor must ensure he/she is adequately prepared and equipped for delivery of the</w:t>
      </w:r>
      <w:r w:rsidRPr="00A74E3A">
        <w:rPr>
          <w:rFonts w:ascii="Arial" w:eastAsia="Times New Roman" w:hAnsi="Arial" w:cs="Arial"/>
          <w:lang w:val="en-US"/>
        </w:rPr>
        <w:t xml:space="preserve"> </w:t>
      </w:r>
      <w:r w:rsidR="008E47BA" w:rsidRPr="00A74E3A">
        <w:rPr>
          <w:rFonts w:ascii="Arial" w:eastAsia="Times New Roman" w:hAnsi="Arial" w:cs="Arial"/>
          <w:lang w:val="en-US"/>
        </w:rPr>
        <w:t>training and drafting of deliverables. Moreover, the Consultant is expected to be fully self- sufficient in terms of international travel associated expenses in Mauritius and laptop and related device connectivity for projector for this consultancy.</w:t>
      </w:r>
    </w:p>
    <w:p w14:paraId="0A111B5C"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6.5</w:t>
      </w:r>
      <w:r w:rsidRPr="00A74E3A">
        <w:rPr>
          <w:rFonts w:ascii="Arial" w:eastAsia="Times New Roman" w:hAnsi="Arial" w:cs="Arial"/>
          <w:b/>
          <w:bCs/>
          <w:lang w:val="en-US"/>
        </w:rPr>
        <w:tab/>
        <w:t>Equipment</w:t>
      </w:r>
    </w:p>
    <w:p w14:paraId="4D533EDC" w14:textId="3848A977" w:rsidR="008E47BA" w:rsidRPr="00A74E3A" w:rsidRDefault="00ED6587"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ab/>
      </w:r>
      <w:r w:rsidR="008E47BA" w:rsidRPr="00A74E3A">
        <w:rPr>
          <w:rFonts w:ascii="Arial" w:eastAsia="Times New Roman" w:hAnsi="Arial" w:cs="Arial"/>
          <w:lang w:val="en-US"/>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is to be acquired </w:t>
      </w:r>
      <w:r w:rsidR="008E47BA" w:rsidRPr="00A74E3A">
        <w:rPr>
          <w:rFonts w:ascii="Arial" w:eastAsia="Times New Roman" w:hAnsi="Arial" w:cs="Arial"/>
          <w:lang w:val="en-US"/>
        </w:rPr>
        <w:lastRenderedPageBreak/>
        <w:t>by the procuring entity must be purchased by means of a separate supply tender procedure.</w:t>
      </w:r>
    </w:p>
    <w:p w14:paraId="0D9F5EBC"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6.6</w:t>
      </w:r>
      <w:r w:rsidRPr="00A74E3A">
        <w:rPr>
          <w:rFonts w:ascii="Arial" w:eastAsia="Times New Roman" w:hAnsi="Arial" w:cs="Arial"/>
          <w:b/>
          <w:bCs/>
          <w:lang w:val="en-US"/>
        </w:rPr>
        <w:tab/>
        <w:t>Start date and period of implementation</w:t>
      </w:r>
    </w:p>
    <w:p w14:paraId="3601F97C" w14:textId="09C3EA3F" w:rsidR="008E47BA" w:rsidRPr="00A74E3A" w:rsidRDefault="00ED6587"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ab/>
      </w:r>
      <w:r w:rsidR="008E47BA" w:rsidRPr="00A74E3A">
        <w:rPr>
          <w:rFonts w:ascii="Arial" w:eastAsia="Times New Roman" w:hAnsi="Arial" w:cs="Arial"/>
          <w:lang w:val="en-US"/>
        </w:rPr>
        <w:t xml:space="preserve">The intended start date is as soon as both parties have signed the contract agreement and the period of implementation of the contract will be 60 calendar days from the date of </w:t>
      </w:r>
      <w:r w:rsidR="007D7643">
        <w:rPr>
          <w:rFonts w:ascii="Arial" w:eastAsia="Times New Roman" w:hAnsi="Arial" w:cs="Arial"/>
          <w:lang w:val="en-US"/>
        </w:rPr>
        <w:t>si</w:t>
      </w:r>
      <w:r w:rsidR="008E47BA" w:rsidRPr="00A74E3A">
        <w:rPr>
          <w:rFonts w:ascii="Arial" w:eastAsia="Times New Roman" w:hAnsi="Arial" w:cs="Arial"/>
          <w:lang w:val="en-US"/>
        </w:rPr>
        <w:t xml:space="preserve">gning the agreement. </w:t>
      </w:r>
    </w:p>
    <w:p w14:paraId="04CCE3D1"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7.</w:t>
      </w:r>
      <w:r w:rsidRPr="00A74E3A">
        <w:rPr>
          <w:rFonts w:ascii="Arial" w:eastAsia="Times New Roman" w:hAnsi="Arial" w:cs="Arial"/>
          <w:b/>
          <w:bCs/>
          <w:lang w:val="en-US"/>
        </w:rPr>
        <w:tab/>
        <w:t xml:space="preserve">MONITORING AND EVALUATION </w:t>
      </w:r>
    </w:p>
    <w:p w14:paraId="434C6D44"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7.1</w:t>
      </w:r>
      <w:r w:rsidRPr="00A74E3A">
        <w:rPr>
          <w:rFonts w:ascii="Arial" w:eastAsia="Times New Roman" w:hAnsi="Arial" w:cs="Arial"/>
          <w:b/>
          <w:bCs/>
          <w:lang w:val="en-US"/>
        </w:rPr>
        <w:tab/>
        <w:t>Definition of indicators</w:t>
      </w:r>
    </w:p>
    <w:p w14:paraId="6608A736" w14:textId="7F899D3B"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 xml:space="preserve">The indicators to be used are timeliness, technical coverage and analytical quality of the Report as detailed in </w:t>
      </w:r>
      <w:r w:rsidR="00DE13F2" w:rsidRPr="00A74E3A">
        <w:rPr>
          <w:rFonts w:ascii="Arial" w:eastAsia="Times New Roman" w:hAnsi="Arial" w:cs="Arial"/>
          <w:lang w:val="en-US"/>
        </w:rPr>
        <w:t>section</w:t>
      </w:r>
      <w:r w:rsidRPr="00A74E3A">
        <w:rPr>
          <w:rFonts w:ascii="Arial" w:eastAsia="Times New Roman" w:hAnsi="Arial" w:cs="Arial"/>
          <w:lang w:val="en-US"/>
        </w:rPr>
        <w:t xml:space="preserve"> 5 above.</w:t>
      </w:r>
    </w:p>
    <w:p w14:paraId="7503B6D4" w14:textId="77777777" w:rsidR="008E47BA" w:rsidRPr="00A74E3A" w:rsidRDefault="008E47BA" w:rsidP="008E47BA">
      <w:pPr>
        <w:keepNext/>
        <w:tabs>
          <w:tab w:val="num" w:pos="0"/>
        </w:tabs>
        <w:spacing w:before="240" w:after="120" w:line="276" w:lineRule="auto"/>
        <w:ind w:left="426" w:hanging="480"/>
        <w:jc w:val="both"/>
        <w:outlineLvl w:val="0"/>
        <w:rPr>
          <w:rFonts w:ascii="Arial" w:eastAsia="Times New Roman" w:hAnsi="Arial" w:cs="Arial"/>
          <w:b/>
          <w:bCs/>
          <w:lang w:val="en-US"/>
        </w:rPr>
      </w:pPr>
      <w:r w:rsidRPr="00A74E3A">
        <w:rPr>
          <w:rFonts w:ascii="Arial" w:eastAsia="Times New Roman" w:hAnsi="Arial" w:cs="Arial"/>
          <w:b/>
          <w:bCs/>
          <w:lang w:val="en-US"/>
        </w:rPr>
        <w:t>7.2</w:t>
      </w:r>
      <w:r w:rsidRPr="00A74E3A">
        <w:rPr>
          <w:rFonts w:ascii="Arial" w:eastAsia="Times New Roman" w:hAnsi="Arial" w:cs="Arial"/>
          <w:b/>
          <w:bCs/>
          <w:lang w:val="en-US"/>
        </w:rPr>
        <w:tab/>
        <w:t>Special requirements</w:t>
      </w:r>
    </w:p>
    <w:p w14:paraId="2A89D8A8" w14:textId="0FE5141A" w:rsidR="008E47BA" w:rsidRPr="00A74E3A" w:rsidRDefault="008E47BA" w:rsidP="00DE13F2">
      <w:pPr>
        <w:keepNext/>
        <w:tabs>
          <w:tab w:val="num" w:pos="284"/>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 xml:space="preserve">The Consultant must declare any potential conflict of interest between the provision of the requested services, and other activities in </w:t>
      </w:r>
      <w:r w:rsidR="00DE13F2" w:rsidRPr="00A74E3A">
        <w:rPr>
          <w:rFonts w:ascii="Arial" w:eastAsia="Times New Roman" w:hAnsi="Arial" w:cs="Arial"/>
          <w:lang w:val="en-US"/>
        </w:rPr>
        <w:t>which</w:t>
      </w:r>
      <w:r w:rsidRPr="00A74E3A">
        <w:rPr>
          <w:rFonts w:ascii="Arial" w:eastAsia="Times New Roman" w:hAnsi="Arial" w:cs="Arial"/>
          <w:lang w:val="en-US"/>
        </w:rPr>
        <w:t xml:space="preserve"> a member of their consortium of group (s), or any expert proposed in their offer is engaged.</w:t>
      </w:r>
    </w:p>
    <w:p w14:paraId="05495F68"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8.</w:t>
      </w:r>
      <w:r w:rsidRPr="00A74E3A">
        <w:rPr>
          <w:rFonts w:ascii="Arial" w:eastAsia="Times New Roman" w:hAnsi="Arial" w:cs="Arial"/>
          <w:b/>
          <w:bCs/>
          <w:lang w:val="en-US"/>
        </w:rPr>
        <w:tab/>
        <w:t xml:space="preserve">ASSUMPTIONS AND RISKS </w:t>
      </w:r>
    </w:p>
    <w:p w14:paraId="6ADDB900"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8.1</w:t>
      </w:r>
      <w:r w:rsidRPr="00A74E3A">
        <w:rPr>
          <w:rFonts w:ascii="Arial" w:eastAsia="Times New Roman" w:hAnsi="Arial" w:cs="Arial"/>
          <w:b/>
          <w:bCs/>
          <w:lang w:val="en-US"/>
        </w:rPr>
        <w:tab/>
        <w:t>Assumptions underlying the project</w:t>
      </w:r>
    </w:p>
    <w:p w14:paraId="570F12E2" w14:textId="778A8A4E"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 xml:space="preserve">It assumed that the consultant would be procured within the reasonable time-frame and activities implemented within the schedule provided of </w:t>
      </w:r>
      <w:bookmarkStart w:id="19" w:name="_Hlk171521999"/>
      <w:r w:rsidRPr="00A74E3A">
        <w:rPr>
          <w:rFonts w:ascii="Arial" w:eastAsia="Times New Roman" w:hAnsi="Arial" w:cs="Arial"/>
          <w:lang w:val="en-US"/>
        </w:rPr>
        <w:t xml:space="preserve">60 calendar days spread over </w:t>
      </w:r>
      <w:r w:rsidR="00ED6587" w:rsidRPr="00A74E3A">
        <w:rPr>
          <w:rFonts w:ascii="Arial" w:eastAsia="Times New Roman" w:hAnsi="Arial" w:cs="Arial"/>
          <w:lang w:val="en-US"/>
        </w:rPr>
        <w:t>4</w:t>
      </w:r>
      <w:r w:rsidRPr="00A74E3A">
        <w:rPr>
          <w:rFonts w:ascii="Arial" w:eastAsia="Times New Roman" w:hAnsi="Arial" w:cs="Arial"/>
          <w:lang w:val="en-US"/>
        </w:rPr>
        <w:t xml:space="preserve"> months.</w:t>
      </w:r>
    </w:p>
    <w:bookmarkEnd w:id="19"/>
    <w:p w14:paraId="785458DE" w14:textId="77777777" w:rsidR="008E47BA" w:rsidRPr="00A74E3A" w:rsidRDefault="008E47BA" w:rsidP="008E47BA">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8.2</w:t>
      </w:r>
      <w:r w:rsidRPr="00A74E3A">
        <w:rPr>
          <w:rFonts w:ascii="Arial" w:eastAsia="Times New Roman" w:hAnsi="Arial" w:cs="Arial"/>
          <w:b/>
          <w:bCs/>
          <w:lang w:val="en-US"/>
        </w:rPr>
        <w:tab/>
        <w:t>Risks</w:t>
      </w:r>
    </w:p>
    <w:p w14:paraId="56E224A6" w14:textId="77777777" w:rsidR="008E47BA" w:rsidRPr="00A74E3A" w:rsidRDefault="008E47BA" w:rsidP="00DE13F2">
      <w:pPr>
        <w:keepNext/>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8E47BA" w:rsidRPr="00A74E3A" w14:paraId="42D8A889" w14:textId="77777777" w:rsidTr="000C4B9A">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58538F2C" w14:textId="77777777" w:rsidR="008E47BA" w:rsidRPr="00A74E3A" w:rsidRDefault="008E47BA" w:rsidP="008E47BA">
            <w:pPr>
              <w:spacing w:after="200" w:line="276" w:lineRule="auto"/>
              <w:jc w:val="both"/>
              <w:rPr>
                <w:rFonts w:ascii="Arial" w:eastAsia="Calibri" w:hAnsi="Arial" w:cs="Arial"/>
                <w:b/>
                <w:lang w:val="en-GB"/>
              </w:rPr>
            </w:pPr>
            <w:r w:rsidRPr="00A74E3A">
              <w:rPr>
                <w:rFonts w:ascii="Arial" w:eastAsia="Calibri" w:hAnsi="Arial" w:cs="Arial"/>
                <w:b/>
                <w:lang w:val="en-GB"/>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8A87755" w14:textId="77777777" w:rsidR="008E47BA" w:rsidRPr="00A74E3A" w:rsidRDefault="008E47BA" w:rsidP="008E47BA">
            <w:pPr>
              <w:spacing w:after="200" w:line="276" w:lineRule="auto"/>
              <w:jc w:val="both"/>
              <w:rPr>
                <w:rFonts w:ascii="Arial" w:eastAsia="Calibri" w:hAnsi="Arial" w:cs="Arial"/>
                <w:b/>
                <w:lang w:val="en-GB"/>
              </w:rPr>
            </w:pPr>
            <w:r w:rsidRPr="00A74E3A">
              <w:rPr>
                <w:rFonts w:ascii="Arial" w:eastAsia="Calibri" w:hAnsi="Arial" w:cs="Arial"/>
                <w:b/>
                <w:lang w:val="en-G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1F6C462" w14:textId="77777777" w:rsidR="008E47BA" w:rsidRPr="00A74E3A" w:rsidRDefault="008E47BA" w:rsidP="008E47BA">
            <w:pPr>
              <w:spacing w:after="200" w:line="276" w:lineRule="auto"/>
              <w:jc w:val="both"/>
              <w:rPr>
                <w:rFonts w:ascii="Arial" w:eastAsia="Calibri" w:hAnsi="Arial" w:cs="Arial"/>
                <w:b/>
                <w:lang w:val="en-GB"/>
              </w:rPr>
            </w:pPr>
            <w:r w:rsidRPr="00A74E3A">
              <w:rPr>
                <w:rFonts w:ascii="Arial" w:eastAsia="Calibri" w:hAnsi="Arial" w:cs="Arial"/>
                <w:b/>
                <w:lang w:val="en-GB"/>
              </w:rPr>
              <w:t>Mitigation Measures</w:t>
            </w:r>
          </w:p>
        </w:tc>
      </w:tr>
      <w:tr w:rsidR="008E47BA" w:rsidRPr="00A74E3A" w14:paraId="2CD4B701" w14:textId="77777777" w:rsidTr="000C4B9A">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CC66DCF" w14:textId="77777777" w:rsidR="008E47BA" w:rsidRPr="00A74E3A" w:rsidRDefault="008E47BA" w:rsidP="008E47BA">
            <w:pPr>
              <w:numPr>
                <w:ilvl w:val="6"/>
                <w:numId w:val="2"/>
              </w:numPr>
              <w:spacing w:after="120" w:line="276" w:lineRule="auto"/>
              <w:ind w:left="360"/>
              <w:jc w:val="both"/>
              <w:rPr>
                <w:rFonts w:ascii="Arial" w:eastAsia="Calibri" w:hAnsi="Arial" w:cs="Arial"/>
                <w:lang w:val="en-GB"/>
              </w:rPr>
            </w:pPr>
            <w:r w:rsidRPr="00A74E3A">
              <w:rPr>
                <w:rFonts w:ascii="Arial" w:eastAsia="Calibri" w:hAnsi="Arial" w:cs="Arial"/>
                <w:lang w:val="en-GB"/>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336F501A" w14:textId="77777777" w:rsidR="008E47BA" w:rsidRPr="00A74E3A" w:rsidRDefault="008E47BA" w:rsidP="008E47BA">
            <w:pPr>
              <w:spacing w:after="200" w:line="276" w:lineRule="auto"/>
              <w:jc w:val="both"/>
              <w:rPr>
                <w:rFonts w:ascii="Arial" w:eastAsia="Calibri" w:hAnsi="Arial" w:cs="Arial"/>
                <w:lang w:val="en-GB"/>
              </w:rPr>
            </w:pPr>
            <w:r w:rsidRPr="00A74E3A">
              <w:rPr>
                <w:rFonts w:ascii="Arial" w:eastAsia="Calibri" w:hAnsi="Arial" w:cs="Arial"/>
                <w:lang w:val="en-GB"/>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060CE3C" w14:textId="77777777" w:rsidR="008E47BA" w:rsidRPr="00A74E3A" w:rsidRDefault="008E47BA" w:rsidP="008E47BA">
            <w:pPr>
              <w:spacing w:after="200" w:line="276" w:lineRule="auto"/>
              <w:jc w:val="both"/>
              <w:rPr>
                <w:rFonts w:ascii="Arial" w:eastAsia="Calibri" w:hAnsi="Arial" w:cs="Arial"/>
                <w:lang w:val="en-GB"/>
              </w:rPr>
            </w:pPr>
            <w:r w:rsidRPr="00A74E3A">
              <w:rPr>
                <w:rFonts w:ascii="Arial" w:eastAsia="Calibri" w:hAnsi="Arial" w:cs="Arial"/>
                <w:lang w:val="en-GB"/>
              </w:rPr>
              <w:t>Monitor implementation and delivery of outputs every 15 calendar days through Technical Meetings</w:t>
            </w:r>
          </w:p>
        </w:tc>
      </w:tr>
    </w:tbl>
    <w:p w14:paraId="388E5EE7" w14:textId="340CCB5F" w:rsidR="008E47BA" w:rsidRPr="00A74E3A" w:rsidRDefault="008E47BA" w:rsidP="00731B2F">
      <w:pPr>
        <w:keepNext/>
        <w:tabs>
          <w:tab w:val="num" w:pos="480"/>
        </w:tabs>
        <w:spacing w:before="240" w:after="120" w:line="276" w:lineRule="auto"/>
        <w:ind w:left="480" w:hanging="480"/>
        <w:jc w:val="both"/>
        <w:outlineLvl w:val="0"/>
        <w:rPr>
          <w:rFonts w:ascii="Arial" w:eastAsia="Times New Roman" w:hAnsi="Arial" w:cs="Arial"/>
          <w:b/>
          <w:bCs/>
          <w:lang w:val="en-US"/>
        </w:rPr>
      </w:pPr>
    </w:p>
    <w:p w14:paraId="68A6107C" w14:textId="77777777" w:rsidR="004A79F6" w:rsidRPr="00A74E3A" w:rsidRDefault="004A79F6" w:rsidP="004A79F6">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b/>
          <w:bCs/>
          <w:lang w:val="en-US"/>
        </w:rPr>
        <w:t>9.</w:t>
      </w:r>
      <w:r w:rsidRPr="00A74E3A">
        <w:rPr>
          <w:rFonts w:ascii="Arial" w:eastAsia="Times New Roman" w:hAnsi="Arial" w:cs="Arial"/>
          <w:b/>
          <w:bCs/>
          <w:lang w:val="en-US"/>
        </w:rPr>
        <w:tab/>
        <w:t>FINANCIAL PROPOSAL</w:t>
      </w:r>
      <w:r w:rsidRPr="00A74E3A">
        <w:rPr>
          <w:rFonts w:ascii="Arial" w:eastAsia="Times New Roman" w:hAnsi="Arial" w:cs="Arial"/>
          <w:lang w:val="en-US"/>
        </w:rPr>
        <w:t xml:space="preserve"> </w:t>
      </w:r>
    </w:p>
    <w:p w14:paraId="45D35CA2" w14:textId="77777777" w:rsidR="004A79F6" w:rsidRPr="00A74E3A" w:rsidRDefault="004A79F6" w:rsidP="004A79F6">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9.1</w:t>
      </w:r>
      <w:r w:rsidRPr="00A74E3A">
        <w:rPr>
          <w:rFonts w:ascii="Arial" w:eastAsia="Times New Roman" w:hAnsi="Arial" w:cs="Arial"/>
          <w:b/>
          <w:bCs/>
          <w:lang w:val="en-US"/>
        </w:rPr>
        <w:tab/>
        <w:t>Financial proposal</w:t>
      </w:r>
    </w:p>
    <w:p w14:paraId="589588CB" w14:textId="3D847206" w:rsidR="004A79F6" w:rsidRPr="00A74E3A" w:rsidRDefault="00BD7389" w:rsidP="004A79F6">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The financial</w:t>
      </w:r>
      <w:r w:rsidR="004A79F6" w:rsidRPr="00A74E3A">
        <w:rPr>
          <w:rFonts w:ascii="Arial" w:eastAsia="Times New Roman" w:hAnsi="Arial" w:cs="Arial"/>
          <w:lang w:val="en-US"/>
        </w:rPr>
        <w:t xml:space="preserve"> proposal should include all consultancy fees and all </w:t>
      </w:r>
      <w:r w:rsidR="002E0F2F">
        <w:rPr>
          <w:rFonts w:ascii="Arial" w:eastAsia="Times New Roman" w:hAnsi="Arial" w:cs="Arial"/>
          <w:lang w:val="en-US"/>
        </w:rPr>
        <w:t xml:space="preserve">associated travel </w:t>
      </w:r>
      <w:r w:rsidR="004A79F6" w:rsidRPr="00A74E3A">
        <w:rPr>
          <w:rFonts w:ascii="Arial" w:eastAsia="Times New Roman" w:hAnsi="Arial" w:cs="Arial"/>
          <w:lang w:val="en-US"/>
        </w:rPr>
        <w:t xml:space="preserve">costs. </w:t>
      </w:r>
    </w:p>
    <w:p w14:paraId="7BADBAB2" w14:textId="77777777" w:rsidR="004A79F6" w:rsidRPr="00A74E3A" w:rsidRDefault="004A79F6" w:rsidP="004A79F6">
      <w:pPr>
        <w:keepNext/>
        <w:tabs>
          <w:tab w:val="num" w:pos="480"/>
        </w:tabs>
        <w:spacing w:before="240" w:after="120" w:line="276" w:lineRule="auto"/>
        <w:ind w:left="480" w:hanging="480"/>
        <w:jc w:val="both"/>
        <w:outlineLvl w:val="0"/>
        <w:rPr>
          <w:rFonts w:ascii="Arial" w:eastAsia="Times New Roman" w:hAnsi="Arial" w:cs="Arial"/>
          <w:b/>
          <w:bCs/>
          <w:lang w:val="en-US"/>
        </w:rPr>
      </w:pPr>
      <w:r w:rsidRPr="00A74E3A">
        <w:rPr>
          <w:rFonts w:ascii="Arial" w:eastAsia="Times New Roman" w:hAnsi="Arial" w:cs="Arial"/>
          <w:b/>
          <w:bCs/>
          <w:lang w:val="en-US"/>
        </w:rPr>
        <w:t>9.2</w:t>
      </w:r>
      <w:r w:rsidRPr="00A74E3A">
        <w:rPr>
          <w:rFonts w:ascii="Arial" w:eastAsia="Times New Roman" w:hAnsi="Arial" w:cs="Arial"/>
          <w:b/>
          <w:bCs/>
          <w:lang w:val="en-US"/>
        </w:rPr>
        <w:tab/>
        <w:t>Schedule of payment</w:t>
      </w:r>
    </w:p>
    <w:p w14:paraId="28A4C276" w14:textId="77777777" w:rsidR="004A79F6" w:rsidRPr="00A74E3A" w:rsidRDefault="004A79F6" w:rsidP="004A79F6">
      <w:pPr>
        <w:keepNext/>
        <w:tabs>
          <w:tab w:val="num" w:pos="480"/>
        </w:tabs>
        <w:spacing w:before="240" w:after="120" w:line="276" w:lineRule="auto"/>
        <w:ind w:left="480" w:hanging="480"/>
        <w:jc w:val="both"/>
        <w:outlineLvl w:val="0"/>
        <w:rPr>
          <w:rFonts w:ascii="Arial" w:eastAsia="Times New Roman" w:hAnsi="Arial" w:cs="Arial"/>
          <w:lang w:val="en-US"/>
        </w:rPr>
      </w:pPr>
      <w:r w:rsidRPr="00A74E3A">
        <w:rPr>
          <w:rFonts w:ascii="Arial" w:eastAsia="Times New Roman" w:hAnsi="Arial" w:cs="Arial"/>
          <w:lang w:val="en-US"/>
        </w:rPr>
        <w:t xml:space="preserve">Payments for the assignment shall be related to the reports and their approval as follows: </w:t>
      </w:r>
    </w:p>
    <w:p w14:paraId="69E2C131" w14:textId="78F53568" w:rsidR="004A79F6" w:rsidRPr="00A74E3A" w:rsidRDefault="00BE01DB" w:rsidP="004A79F6">
      <w:pPr>
        <w:keepNext/>
        <w:tabs>
          <w:tab w:val="num" w:pos="480"/>
        </w:tabs>
        <w:spacing w:before="240" w:after="120" w:line="276" w:lineRule="auto"/>
        <w:ind w:left="960" w:hanging="480"/>
        <w:jc w:val="both"/>
        <w:outlineLvl w:val="0"/>
        <w:rPr>
          <w:rFonts w:ascii="Arial" w:eastAsia="Times New Roman" w:hAnsi="Arial" w:cs="Arial"/>
          <w:lang w:val="en-US"/>
        </w:rPr>
      </w:pPr>
      <w:r w:rsidRPr="00A74E3A">
        <w:rPr>
          <w:rFonts w:ascii="Arial" w:eastAsia="Times New Roman" w:hAnsi="Arial" w:cs="Arial"/>
          <w:b/>
          <w:bCs/>
          <w:lang w:val="en-US"/>
        </w:rPr>
        <w:t>15</w:t>
      </w:r>
      <w:r w:rsidR="004A79F6" w:rsidRPr="00A74E3A">
        <w:rPr>
          <w:rFonts w:ascii="Arial" w:eastAsia="Times New Roman" w:hAnsi="Arial" w:cs="Arial"/>
          <w:b/>
          <w:bCs/>
          <w:lang w:val="en-US"/>
        </w:rPr>
        <w:t>%</w:t>
      </w:r>
      <w:r w:rsidR="004A79F6" w:rsidRPr="00A74E3A">
        <w:rPr>
          <w:rFonts w:ascii="Arial" w:eastAsia="Times New Roman" w:hAnsi="Arial" w:cs="Arial"/>
          <w:lang w:val="en-US"/>
        </w:rPr>
        <w:t xml:space="preserve"> of the contract price shall be paid upon submission and approval of the Inception Report</w:t>
      </w:r>
    </w:p>
    <w:p w14:paraId="352A1477" w14:textId="3E0CB6B6" w:rsidR="004A79F6" w:rsidRPr="00A74E3A" w:rsidRDefault="006538DA" w:rsidP="004A79F6">
      <w:pPr>
        <w:keepNext/>
        <w:tabs>
          <w:tab w:val="num" w:pos="480"/>
        </w:tabs>
        <w:spacing w:before="240" w:after="120" w:line="276" w:lineRule="auto"/>
        <w:ind w:left="960" w:hanging="480"/>
        <w:jc w:val="both"/>
        <w:outlineLvl w:val="0"/>
        <w:rPr>
          <w:rFonts w:ascii="Arial" w:eastAsia="Times New Roman" w:hAnsi="Arial" w:cs="Arial"/>
          <w:lang w:val="en-US"/>
        </w:rPr>
      </w:pPr>
      <w:r w:rsidRPr="00A74E3A">
        <w:rPr>
          <w:rFonts w:ascii="Arial" w:eastAsia="Times New Roman" w:hAnsi="Arial" w:cs="Arial"/>
          <w:b/>
          <w:bCs/>
          <w:lang w:val="en-US"/>
        </w:rPr>
        <w:t>6</w:t>
      </w:r>
      <w:r w:rsidR="00BE01DB" w:rsidRPr="00A74E3A">
        <w:rPr>
          <w:rFonts w:ascii="Arial" w:eastAsia="Times New Roman" w:hAnsi="Arial" w:cs="Arial"/>
          <w:b/>
          <w:bCs/>
          <w:lang w:val="en-US"/>
        </w:rPr>
        <w:t>5</w:t>
      </w:r>
      <w:r w:rsidR="004A79F6" w:rsidRPr="00A74E3A">
        <w:rPr>
          <w:rFonts w:ascii="Arial" w:eastAsia="Times New Roman" w:hAnsi="Arial" w:cs="Arial"/>
          <w:b/>
          <w:bCs/>
          <w:lang w:val="en-US"/>
        </w:rPr>
        <w:t>%</w:t>
      </w:r>
      <w:r w:rsidR="004A79F6" w:rsidRPr="00A74E3A">
        <w:rPr>
          <w:rFonts w:ascii="Arial" w:eastAsia="Times New Roman" w:hAnsi="Arial" w:cs="Arial"/>
          <w:lang w:val="en-US"/>
        </w:rPr>
        <w:t xml:space="preserve"> of the contract price shall be paid upon submission and approval of the </w:t>
      </w:r>
      <w:r w:rsidRPr="00A74E3A">
        <w:rPr>
          <w:rFonts w:ascii="Arial" w:eastAsia="Times New Roman" w:hAnsi="Arial" w:cs="Arial"/>
          <w:lang w:val="en-US"/>
        </w:rPr>
        <w:t>draft strategy and roadmap document</w:t>
      </w:r>
    </w:p>
    <w:p w14:paraId="0C87355B" w14:textId="405E071D" w:rsidR="006538DA" w:rsidRPr="004A79F6" w:rsidRDefault="006538DA" w:rsidP="006538DA">
      <w:pPr>
        <w:keepNext/>
        <w:tabs>
          <w:tab w:val="num" w:pos="480"/>
        </w:tabs>
        <w:spacing w:before="240" w:after="120" w:line="276" w:lineRule="auto"/>
        <w:ind w:left="960" w:hanging="480"/>
        <w:jc w:val="both"/>
        <w:outlineLvl w:val="0"/>
        <w:rPr>
          <w:rFonts w:ascii="Arial" w:eastAsia="Times New Roman" w:hAnsi="Arial" w:cs="Arial"/>
          <w:lang w:val="en-US"/>
        </w:rPr>
      </w:pPr>
      <w:r w:rsidRPr="00A74E3A">
        <w:rPr>
          <w:rFonts w:ascii="Arial" w:eastAsia="Times New Roman" w:hAnsi="Arial" w:cs="Arial"/>
          <w:b/>
          <w:bCs/>
          <w:lang w:val="en-US"/>
        </w:rPr>
        <w:t>20%</w:t>
      </w:r>
      <w:r w:rsidRPr="00A74E3A">
        <w:rPr>
          <w:rFonts w:ascii="Arial" w:eastAsia="Times New Roman" w:hAnsi="Arial" w:cs="Arial"/>
          <w:lang w:val="en-US"/>
        </w:rPr>
        <w:t xml:space="preserve"> of the contract price shall be paid upon submission and approval of the final strategy and roadmap document</w:t>
      </w:r>
    </w:p>
    <w:p w14:paraId="1F57F60E" w14:textId="77777777" w:rsidR="006538DA" w:rsidRPr="004A79F6" w:rsidRDefault="006538DA" w:rsidP="004A79F6">
      <w:pPr>
        <w:keepNext/>
        <w:tabs>
          <w:tab w:val="num" w:pos="480"/>
        </w:tabs>
        <w:spacing w:before="240" w:after="120" w:line="276" w:lineRule="auto"/>
        <w:ind w:left="960" w:hanging="480"/>
        <w:jc w:val="both"/>
        <w:outlineLvl w:val="0"/>
        <w:rPr>
          <w:rFonts w:ascii="Arial" w:eastAsia="Times New Roman" w:hAnsi="Arial" w:cs="Arial"/>
          <w:lang w:val="en-US"/>
        </w:rPr>
      </w:pPr>
    </w:p>
    <w:sectPr w:rsidR="006538DA" w:rsidRPr="004A79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6E2A" w14:textId="77777777" w:rsidR="007C6470" w:rsidRDefault="007C6470" w:rsidP="003D32D8">
      <w:pPr>
        <w:spacing w:after="0" w:line="240" w:lineRule="auto"/>
      </w:pPr>
      <w:r>
        <w:separator/>
      </w:r>
    </w:p>
  </w:endnote>
  <w:endnote w:type="continuationSeparator" w:id="0">
    <w:p w14:paraId="2C9EEB99" w14:textId="77777777" w:rsidR="007C6470" w:rsidRDefault="007C6470" w:rsidP="003D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AD5A" w14:textId="77777777" w:rsidR="007C6470" w:rsidRDefault="007C6470" w:rsidP="003D32D8">
      <w:pPr>
        <w:spacing w:after="0" w:line="240" w:lineRule="auto"/>
      </w:pPr>
      <w:r>
        <w:separator/>
      </w:r>
    </w:p>
  </w:footnote>
  <w:footnote w:type="continuationSeparator" w:id="0">
    <w:p w14:paraId="566206FE" w14:textId="77777777" w:rsidR="007C6470" w:rsidRDefault="007C6470" w:rsidP="003D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DC3A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2FC2"/>
    <w:multiLevelType w:val="hybridMultilevel"/>
    <w:tmpl w:val="626EA706"/>
    <w:lvl w:ilvl="0" w:tplc="5354443E">
      <w:numFmt w:val="bullet"/>
      <w:lvlText w:val="•"/>
      <w:lvlJc w:val="left"/>
      <w:pPr>
        <w:ind w:left="1760" w:hanging="140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23C6203C"/>
    <w:multiLevelType w:val="hybridMultilevel"/>
    <w:tmpl w:val="95BCDD78"/>
    <w:lvl w:ilvl="0" w:tplc="5354443E">
      <w:numFmt w:val="bullet"/>
      <w:lvlText w:val="•"/>
      <w:lvlJc w:val="left"/>
      <w:pPr>
        <w:ind w:left="2120" w:hanging="140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9D08A5"/>
    <w:multiLevelType w:val="hybridMultilevel"/>
    <w:tmpl w:val="C7C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4"/>
  </w:num>
  <w:num w:numId="5">
    <w:abstractNumId w:val="3"/>
  </w:num>
  <w:num w:numId="6">
    <w:abstractNumId w:val="11"/>
  </w:num>
  <w:num w:numId="7">
    <w:abstractNumId w:val="0"/>
  </w:num>
  <w:num w:numId="8">
    <w:abstractNumId w:val="7"/>
  </w:num>
  <w:num w:numId="9">
    <w:abstractNumId w:val="8"/>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D8"/>
    <w:rsid w:val="00014BE9"/>
    <w:rsid w:val="00026784"/>
    <w:rsid w:val="00043193"/>
    <w:rsid w:val="000552DF"/>
    <w:rsid w:val="0005558A"/>
    <w:rsid w:val="0006233C"/>
    <w:rsid w:val="000708A7"/>
    <w:rsid w:val="00092401"/>
    <w:rsid w:val="000C1052"/>
    <w:rsid w:val="000E4F59"/>
    <w:rsid w:val="001031FC"/>
    <w:rsid w:val="00103617"/>
    <w:rsid w:val="001139C4"/>
    <w:rsid w:val="00120A36"/>
    <w:rsid w:val="0015557C"/>
    <w:rsid w:val="00183689"/>
    <w:rsid w:val="0019246D"/>
    <w:rsid w:val="001A6DCA"/>
    <w:rsid w:val="001C1674"/>
    <w:rsid w:val="001F425F"/>
    <w:rsid w:val="002243AC"/>
    <w:rsid w:val="00242EE6"/>
    <w:rsid w:val="00277940"/>
    <w:rsid w:val="00281CBE"/>
    <w:rsid w:val="00287823"/>
    <w:rsid w:val="002A35E4"/>
    <w:rsid w:val="002A4B27"/>
    <w:rsid w:val="002E0F2F"/>
    <w:rsid w:val="002F1FAF"/>
    <w:rsid w:val="00303E0D"/>
    <w:rsid w:val="00326BA3"/>
    <w:rsid w:val="00366E2A"/>
    <w:rsid w:val="00372FE7"/>
    <w:rsid w:val="003756BE"/>
    <w:rsid w:val="003907E9"/>
    <w:rsid w:val="00393319"/>
    <w:rsid w:val="003A1C44"/>
    <w:rsid w:val="003B6AB6"/>
    <w:rsid w:val="003C72CE"/>
    <w:rsid w:val="003D1990"/>
    <w:rsid w:val="003D32D8"/>
    <w:rsid w:val="003E180A"/>
    <w:rsid w:val="003F2A41"/>
    <w:rsid w:val="004046C7"/>
    <w:rsid w:val="00406A1F"/>
    <w:rsid w:val="0043743B"/>
    <w:rsid w:val="00443F39"/>
    <w:rsid w:val="00447515"/>
    <w:rsid w:val="0045014D"/>
    <w:rsid w:val="00473B34"/>
    <w:rsid w:val="00481FC6"/>
    <w:rsid w:val="00485A67"/>
    <w:rsid w:val="004A79F6"/>
    <w:rsid w:val="004D2515"/>
    <w:rsid w:val="004E6A35"/>
    <w:rsid w:val="004F5972"/>
    <w:rsid w:val="0050626D"/>
    <w:rsid w:val="00510D7C"/>
    <w:rsid w:val="00522038"/>
    <w:rsid w:val="0053023B"/>
    <w:rsid w:val="00550BA6"/>
    <w:rsid w:val="00584EDB"/>
    <w:rsid w:val="00590A7C"/>
    <w:rsid w:val="005A54C4"/>
    <w:rsid w:val="005C3A09"/>
    <w:rsid w:val="005F46D4"/>
    <w:rsid w:val="00612880"/>
    <w:rsid w:val="00624AB1"/>
    <w:rsid w:val="00640B84"/>
    <w:rsid w:val="006538DA"/>
    <w:rsid w:val="0065667F"/>
    <w:rsid w:val="00677563"/>
    <w:rsid w:val="00690976"/>
    <w:rsid w:val="006A45F1"/>
    <w:rsid w:val="006E4EBD"/>
    <w:rsid w:val="006E5903"/>
    <w:rsid w:val="006F7422"/>
    <w:rsid w:val="006F7A07"/>
    <w:rsid w:val="00710DC3"/>
    <w:rsid w:val="00731B2F"/>
    <w:rsid w:val="00734582"/>
    <w:rsid w:val="00773E92"/>
    <w:rsid w:val="00777C32"/>
    <w:rsid w:val="007C1C2A"/>
    <w:rsid w:val="007C6470"/>
    <w:rsid w:val="007D7643"/>
    <w:rsid w:val="007E692C"/>
    <w:rsid w:val="008321EF"/>
    <w:rsid w:val="008360B8"/>
    <w:rsid w:val="00873A70"/>
    <w:rsid w:val="00894BA6"/>
    <w:rsid w:val="008A2BB3"/>
    <w:rsid w:val="008A69F4"/>
    <w:rsid w:val="008A732A"/>
    <w:rsid w:val="008B4962"/>
    <w:rsid w:val="008B52AA"/>
    <w:rsid w:val="008E47BA"/>
    <w:rsid w:val="00913765"/>
    <w:rsid w:val="00915BC2"/>
    <w:rsid w:val="00927AEE"/>
    <w:rsid w:val="009507B1"/>
    <w:rsid w:val="00970BA9"/>
    <w:rsid w:val="0097616D"/>
    <w:rsid w:val="009A0E83"/>
    <w:rsid w:val="009B54FC"/>
    <w:rsid w:val="009B56E5"/>
    <w:rsid w:val="009C0039"/>
    <w:rsid w:val="009D14A6"/>
    <w:rsid w:val="009D5827"/>
    <w:rsid w:val="00A04ACE"/>
    <w:rsid w:val="00A44344"/>
    <w:rsid w:val="00A558F8"/>
    <w:rsid w:val="00A56091"/>
    <w:rsid w:val="00A608FA"/>
    <w:rsid w:val="00A63312"/>
    <w:rsid w:val="00A74E3A"/>
    <w:rsid w:val="00A801E4"/>
    <w:rsid w:val="00A86206"/>
    <w:rsid w:val="00AB6B67"/>
    <w:rsid w:val="00AD381A"/>
    <w:rsid w:val="00AE5FE0"/>
    <w:rsid w:val="00AF7ABB"/>
    <w:rsid w:val="00B034C3"/>
    <w:rsid w:val="00B15903"/>
    <w:rsid w:val="00B172D1"/>
    <w:rsid w:val="00B210E2"/>
    <w:rsid w:val="00B41403"/>
    <w:rsid w:val="00B43A61"/>
    <w:rsid w:val="00B557D7"/>
    <w:rsid w:val="00B7052E"/>
    <w:rsid w:val="00B7168B"/>
    <w:rsid w:val="00BB4781"/>
    <w:rsid w:val="00BC489D"/>
    <w:rsid w:val="00BD7389"/>
    <w:rsid w:val="00BE01DB"/>
    <w:rsid w:val="00BE0394"/>
    <w:rsid w:val="00C4392D"/>
    <w:rsid w:val="00C45380"/>
    <w:rsid w:val="00C7627A"/>
    <w:rsid w:val="00C81804"/>
    <w:rsid w:val="00C8385A"/>
    <w:rsid w:val="00C92BE7"/>
    <w:rsid w:val="00C96DAA"/>
    <w:rsid w:val="00CA7BE6"/>
    <w:rsid w:val="00CB503B"/>
    <w:rsid w:val="00CB75AC"/>
    <w:rsid w:val="00CC63CA"/>
    <w:rsid w:val="00CD4AD4"/>
    <w:rsid w:val="00CF5059"/>
    <w:rsid w:val="00D03F56"/>
    <w:rsid w:val="00D21FD7"/>
    <w:rsid w:val="00D2201C"/>
    <w:rsid w:val="00D316A7"/>
    <w:rsid w:val="00D37B11"/>
    <w:rsid w:val="00D43480"/>
    <w:rsid w:val="00D613A9"/>
    <w:rsid w:val="00D769BF"/>
    <w:rsid w:val="00D8332B"/>
    <w:rsid w:val="00D92BA5"/>
    <w:rsid w:val="00DB26C2"/>
    <w:rsid w:val="00DC1DF5"/>
    <w:rsid w:val="00DD447D"/>
    <w:rsid w:val="00DD6A78"/>
    <w:rsid w:val="00DE13F2"/>
    <w:rsid w:val="00E05771"/>
    <w:rsid w:val="00E24482"/>
    <w:rsid w:val="00E523AE"/>
    <w:rsid w:val="00E6751A"/>
    <w:rsid w:val="00E94E49"/>
    <w:rsid w:val="00EC52DC"/>
    <w:rsid w:val="00ED1FAC"/>
    <w:rsid w:val="00ED2BEB"/>
    <w:rsid w:val="00ED6587"/>
    <w:rsid w:val="00F0451C"/>
    <w:rsid w:val="00F349EC"/>
    <w:rsid w:val="00F364B4"/>
    <w:rsid w:val="00F4458E"/>
    <w:rsid w:val="00F56C52"/>
    <w:rsid w:val="00F75A7E"/>
    <w:rsid w:val="00F7626A"/>
    <w:rsid w:val="00FA4B52"/>
    <w:rsid w:val="00FA7B9E"/>
    <w:rsid w:val="00FB5BA9"/>
    <w:rsid w:val="00FC29D6"/>
    <w:rsid w:val="00FF0984"/>
    <w:rsid w:val="00FF1D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EC5DA"/>
  <w15:chartTrackingRefBased/>
  <w15:docId w15:val="{181AC623-6BD8-42A5-91EA-8D95E3B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15BC2"/>
    <w:pPr>
      <w:numPr>
        <w:numId w:val="7"/>
      </w:num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A7BE6"/>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6A45F1"/>
  </w:style>
  <w:style w:type="paragraph" w:styleId="TOC1">
    <w:name w:val="toc 1"/>
    <w:basedOn w:val="Normal"/>
    <w:next w:val="Normal"/>
    <w:autoRedefine/>
    <w:uiPriority w:val="39"/>
    <w:unhideWhenUsed/>
    <w:rsid w:val="008E47BA"/>
    <w:pPr>
      <w:spacing w:after="100"/>
    </w:pPr>
  </w:style>
  <w:style w:type="paragraph" w:styleId="TOC2">
    <w:name w:val="toc 2"/>
    <w:basedOn w:val="Normal"/>
    <w:next w:val="Normal"/>
    <w:autoRedefine/>
    <w:uiPriority w:val="39"/>
    <w:unhideWhenUsed/>
    <w:rsid w:val="008E47BA"/>
    <w:pPr>
      <w:spacing w:after="100"/>
      <w:ind w:left="220"/>
    </w:pPr>
  </w:style>
  <w:style w:type="character" w:styleId="Hyperlink">
    <w:name w:val="Hyperlink"/>
    <w:basedOn w:val="DefaultParagraphFont"/>
    <w:uiPriority w:val="99"/>
    <w:unhideWhenUsed/>
    <w:rsid w:val="008E47BA"/>
    <w:rPr>
      <w:color w:val="0563C1" w:themeColor="hyperlink"/>
      <w:u w:val="single"/>
    </w:rPr>
  </w:style>
  <w:style w:type="character" w:styleId="CommentReference">
    <w:name w:val="annotation reference"/>
    <w:basedOn w:val="DefaultParagraphFont"/>
    <w:uiPriority w:val="99"/>
    <w:semiHidden/>
    <w:unhideWhenUsed/>
    <w:rsid w:val="00D769BF"/>
    <w:rPr>
      <w:sz w:val="16"/>
      <w:szCs w:val="16"/>
    </w:rPr>
  </w:style>
  <w:style w:type="paragraph" w:styleId="CommentText">
    <w:name w:val="annotation text"/>
    <w:basedOn w:val="Normal"/>
    <w:link w:val="CommentTextChar"/>
    <w:uiPriority w:val="99"/>
    <w:unhideWhenUsed/>
    <w:rsid w:val="00D769BF"/>
    <w:pPr>
      <w:spacing w:line="240" w:lineRule="auto"/>
    </w:pPr>
    <w:rPr>
      <w:sz w:val="20"/>
      <w:szCs w:val="20"/>
    </w:rPr>
  </w:style>
  <w:style w:type="character" w:customStyle="1" w:styleId="CommentTextChar">
    <w:name w:val="Comment Text Char"/>
    <w:basedOn w:val="DefaultParagraphFont"/>
    <w:link w:val="CommentText"/>
    <w:uiPriority w:val="99"/>
    <w:rsid w:val="00D769BF"/>
    <w:rPr>
      <w:sz w:val="20"/>
      <w:szCs w:val="20"/>
    </w:rPr>
  </w:style>
  <w:style w:type="paragraph" w:styleId="CommentSubject">
    <w:name w:val="annotation subject"/>
    <w:basedOn w:val="CommentText"/>
    <w:next w:val="CommentText"/>
    <w:link w:val="CommentSubjectChar"/>
    <w:uiPriority w:val="99"/>
    <w:semiHidden/>
    <w:unhideWhenUsed/>
    <w:rsid w:val="00D769BF"/>
    <w:rPr>
      <w:b/>
      <w:bCs/>
    </w:rPr>
  </w:style>
  <w:style w:type="character" w:customStyle="1" w:styleId="CommentSubjectChar">
    <w:name w:val="Comment Subject Char"/>
    <w:basedOn w:val="CommentTextChar"/>
    <w:link w:val="CommentSubject"/>
    <w:uiPriority w:val="99"/>
    <w:semiHidden/>
    <w:rsid w:val="00D769BF"/>
    <w:rPr>
      <w:b/>
      <w:bCs/>
      <w:sz w:val="20"/>
      <w:szCs w:val="20"/>
    </w:rPr>
  </w:style>
  <w:style w:type="paragraph" w:styleId="BalloonText">
    <w:name w:val="Balloon Text"/>
    <w:basedOn w:val="Normal"/>
    <w:link w:val="BalloonTextChar"/>
    <w:uiPriority w:val="99"/>
    <w:semiHidden/>
    <w:unhideWhenUsed/>
    <w:rsid w:val="0037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BE"/>
    <w:rPr>
      <w:rFonts w:ascii="Segoe UI" w:hAnsi="Segoe UI" w:cs="Segoe UI"/>
      <w:sz w:val="18"/>
      <w:szCs w:val="18"/>
    </w:rPr>
  </w:style>
  <w:style w:type="paragraph" w:styleId="Revision">
    <w:name w:val="Revision"/>
    <w:hidden/>
    <w:uiPriority w:val="99"/>
    <w:semiHidden/>
    <w:rsid w:val="004D2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ppData/Local/Microsoft/Windows/INetCache/Content.Outlook/AppData/tchabwera/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33F4-0DAB-4079-A1B7-38086F10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D95A3-EDDD-409D-A346-2D323ABFC665}">
  <ds:schemaRefs>
    <ds:schemaRef ds:uri="http://schemas.microsoft.com/sharepoint/v3/contenttype/forms"/>
  </ds:schemaRefs>
</ds:datastoreItem>
</file>

<file path=customXml/itemProps3.xml><?xml version="1.0" encoding="utf-8"?>
<ds:datastoreItem xmlns:ds="http://schemas.openxmlformats.org/officeDocument/2006/customXml" ds:itemID="{CA7677B4-9EBD-464D-9BCE-A06E8895A4E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282F5CB5-F72B-4C5A-8089-376DB1298B33}">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23008</Words>
  <Characters>131147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Deepchandsingh Jagai</dc:creator>
  <cp:keywords/>
  <dc:description/>
  <cp:lastModifiedBy>Lentletse R.  Senthufhe</cp:lastModifiedBy>
  <cp:revision>2</cp:revision>
  <dcterms:created xsi:type="dcterms:W3CDTF">2024-07-11T17:09:00Z</dcterms:created>
  <dcterms:modified xsi:type="dcterms:W3CDTF">2024-07-11T17:09:00Z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2023-06-08T12:35:23Z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c1826d79-1d97-4065-99bc-b01d310ebfe2</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