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4EC1" w14:textId="7CB08F40" w:rsidR="00CD6AD7" w:rsidRPr="0002425A" w:rsidRDefault="00CD6AD7" w:rsidP="000A565E">
      <w:pPr>
        <w:rPr>
          <w:rFonts w:ascii="Maiandra GD" w:hAnsi="Maiandra GD" w:cs="Arial"/>
          <w:b/>
          <w:sz w:val="36"/>
          <w:lang w:val="en-GB"/>
        </w:rPr>
      </w:pPr>
      <w:bookmarkStart w:id="0" w:name="_GoBack"/>
      <w:bookmarkEnd w:id="0"/>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51277E0A">
            <wp:extent cx="157162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CE47050" w14:textId="2E540148" w:rsidR="000A565E" w:rsidRDefault="000A565E" w:rsidP="00CD6AD7">
      <w:pPr>
        <w:jc w:val="center"/>
        <w:rPr>
          <w:rFonts w:ascii="Maiandra GD" w:hAnsi="Maiandra GD" w:cs="Arial"/>
          <w:b/>
          <w:sz w:val="36"/>
          <w:lang w:val="en-GB"/>
        </w:rPr>
      </w:pPr>
      <w:bookmarkStart w:id="1" w:name="_Toc267378912"/>
    </w:p>
    <w:p w14:paraId="67C1EC63" w14:textId="77777777" w:rsidR="000A565E" w:rsidRDefault="000A565E" w:rsidP="00CD6AD7">
      <w:pPr>
        <w:jc w:val="center"/>
        <w:rPr>
          <w:rFonts w:ascii="Maiandra GD" w:hAnsi="Maiandra GD" w:cs="Arial"/>
          <w:b/>
          <w:sz w:val="36"/>
          <w:lang w:val="en-GB"/>
        </w:rPr>
      </w:pPr>
    </w:p>
    <w:p w14:paraId="0D240A9D" w14:textId="7C052835" w:rsidR="000A565E" w:rsidRDefault="000A565E" w:rsidP="00CD6AD7">
      <w:pPr>
        <w:jc w:val="center"/>
        <w:rPr>
          <w:rFonts w:ascii="Maiandra GD" w:hAnsi="Maiandra GD" w:cs="Arial"/>
          <w:b/>
          <w:sz w:val="36"/>
          <w:lang w:val="en-GB"/>
        </w:rPr>
      </w:pPr>
      <w:r w:rsidRPr="0002425A">
        <w:rPr>
          <w:rFonts w:ascii="Maiandra GD" w:hAnsi="Maiandra GD" w:cs="Arial"/>
          <w:b/>
          <w:sz w:val="36"/>
          <w:lang w:val="en-GB"/>
        </w:rPr>
        <w:t xml:space="preserve">REQUEST FOR </w:t>
      </w:r>
      <w:bookmarkEnd w:id="1"/>
      <w:r w:rsidRPr="0002425A">
        <w:rPr>
          <w:rFonts w:ascii="Maiandra GD" w:hAnsi="Maiandra GD" w:cs="Arial"/>
          <w:b/>
          <w:sz w:val="36"/>
          <w:lang w:val="en-GB"/>
        </w:rPr>
        <w:t>EXPRESSION OF INTEREST</w:t>
      </w:r>
    </w:p>
    <w:p w14:paraId="26F7D2CE" w14:textId="7937B090" w:rsidR="000A565E" w:rsidRDefault="000A565E" w:rsidP="00CD6AD7">
      <w:pPr>
        <w:jc w:val="center"/>
        <w:rPr>
          <w:rFonts w:ascii="Maiandra GD" w:hAnsi="Maiandra GD" w:cs="Arial"/>
          <w:b/>
          <w:sz w:val="36"/>
          <w:lang w:val="en-GB"/>
        </w:rPr>
      </w:pPr>
    </w:p>
    <w:p w14:paraId="687D8304" w14:textId="77777777" w:rsidR="000A565E" w:rsidRDefault="000A565E" w:rsidP="00CD6AD7">
      <w:pPr>
        <w:jc w:val="center"/>
        <w:rPr>
          <w:rFonts w:ascii="Maiandra GD" w:hAnsi="Maiandra GD" w:cs="Arial"/>
          <w:b/>
          <w:sz w:val="36"/>
          <w:lang w:val="en-GB"/>
        </w:rPr>
      </w:pPr>
    </w:p>
    <w:p w14:paraId="469600B0" w14:textId="77777777" w:rsidR="000A565E" w:rsidRDefault="000A565E" w:rsidP="00CD6AD7">
      <w:pPr>
        <w:jc w:val="center"/>
        <w:rPr>
          <w:rFonts w:ascii="Maiandra GD" w:hAnsi="Maiandra GD" w:cs="Arial"/>
          <w:b/>
          <w:sz w:val="36"/>
          <w:lang w:val="en-GB"/>
        </w:rPr>
      </w:pPr>
    </w:p>
    <w:p w14:paraId="3505931E" w14:textId="6D6A28DF"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w:t>
      </w:r>
      <w:r w:rsidR="000A565E">
        <w:rPr>
          <w:rFonts w:ascii="Maiandra GD" w:hAnsi="Maiandra GD" w:cs="Arial"/>
          <w:b/>
          <w:sz w:val="36"/>
          <w:lang w:val="en-GB"/>
        </w:rPr>
        <w:t xml:space="preserve">ECTION OF </w:t>
      </w:r>
      <w:r w:rsidR="00D568D5">
        <w:rPr>
          <w:rFonts w:ascii="Maiandra GD" w:hAnsi="Maiandra GD" w:cs="Arial"/>
          <w:b/>
          <w:sz w:val="36"/>
          <w:lang w:val="en-GB"/>
        </w:rPr>
        <w:t xml:space="preserve">AN </w:t>
      </w:r>
      <w:r w:rsidR="000A565E">
        <w:rPr>
          <w:rFonts w:ascii="Maiandra GD" w:hAnsi="Maiandra GD" w:cs="Arial"/>
          <w:b/>
          <w:sz w:val="36"/>
          <w:lang w:val="en-GB"/>
        </w:rPr>
        <w:t>INDIVIDUAL CONSULTANT</w:t>
      </w:r>
    </w:p>
    <w:p w14:paraId="31E9AD15" w14:textId="77777777" w:rsidR="00CD6AD7" w:rsidRPr="0002425A" w:rsidRDefault="00CD6AD7" w:rsidP="00CD6AD7">
      <w:pPr>
        <w:jc w:val="center"/>
        <w:rPr>
          <w:rFonts w:ascii="Maiandra GD" w:hAnsi="Maiandra GD" w:cs="Arial"/>
          <w:sz w:val="36"/>
          <w:lang w:val="en-GB"/>
        </w:rPr>
      </w:pPr>
    </w:p>
    <w:p w14:paraId="6CA1C788" w14:textId="77777777" w:rsidR="00CD6AD7" w:rsidRDefault="00CD6AD7" w:rsidP="00CD6AD7">
      <w:pPr>
        <w:jc w:val="cente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1D169FCE" w14:textId="161085FC" w:rsidR="00442406" w:rsidRPr="00442406" w:rsidRDefault="000A565E" w:rsidP="005D6B35">
      <w:pPr>
        <w:jc w:val="both"/>
        <w:rPr>
          <w:rFonts w:ascii="Maiandra GD" w:hAnsi="Maiandra GD" w:cs="Arial"/>
          <w:b/>
          <w:sz w:val="36"/>
          <w:lang w:val="en-GB"/>
        </w:rPr>
      </w:pPr>
      <w:r>
        <w:rPr>
          <w:rFonts w:ascii="Maiandra GD" w:hAnsi="Maiandra GD" w:cs="Arial"/>
          <w:b/>
          <w:sz w:val="36"/>
        </w:rPr>
        <w:t xml:space="preserve">SHORT-TERM </w:t>
      </w:r>
      <w:r w:rsidR="00824FDA" w:rsidRPr="00824FDA">
        <w:rPr>
          <w:rFonts w:ascii="Maiandra GD" w:hAnsi="Maiandra GD" w:cs="Arial"/>
          <w:b/>
          <w:sz w:val="36"/>
        </w:rPr>
        <w:t xml:space="preserve">CONSULTANCY TO DEVELOP </w:t>
      </w:r>
      <w:r w:rsidR="001A5687">
        <w:rPr>
          <w:rFonts w:ascii="Maiandra GD" w:hAnsi="Maiandra GD" w:cs="Arial"/>
          <w:b/>
          <w:sz w:val="36"/>
        </w:rPr>
        <w:t xml:space="preserve">DRAFT REGIONAL POLICY </w:t>
      </w:r>
      <w:r>
        <w:rPr>
          <w:rFonts w:ascii="Maiandra GD" w:hAnsi="Maiandra GD" w:cs="Arial"/>
          <w:b/>
          <w:sz w:val="36"/>
        </w:rPr>
        <w:t xml:space="preserve">GUIDELINES </w:t>
      </w:r>
      <w:r w:rsidR="001A5687">
        <w:rPr>
          <w:rFonts w:ascii="Maiandra GD" w:hAnsi="Maiandra GD" w:cs="Arial"/>
          <w:b/>
          <w:sz w:val="36"/>
        </w:rPr>
        <w:t>ON THE USE OF SOCIAL MEDIA IN SADC</w:t>
      </w:r>
      <w:r w:rsidR="006308D4">
        <w:rPr>
          <w:rFonts w:ascii="Maiandra GD" w:hAnsi="Maiandra GD" w:cs="Arial"/>
          <w:b/>
          <w:sz w:val="36"/>
        </w:rPr>
        <w:t xml:space="preserve"> </w:t>
      </w:r>
    </w:p>
    <w:p w14:paraId="07FD681F" w14:textId="77777777" w:rsidR="00CD6AD7" w:rsidRPr="0002425A" w:rsidRDefault="00CD6AD7" w:rsidP="00CD6AD7">
      <w:pPr>
        <w:ind w:left="709"/>
        <w:jc w:val="center"/>
        <w:rPr>
          <w:rFonts w:ascii="Maiandra GD" w:hAnsi="Maiandra GD" w:cs="Arial"/>
          <w:b/>
          <w:sz w:val="36"/>
          <w:lang w:val="tn-ZA"/>
        </w:rPr>
      </w:pPr>
    </w:p>
    <w:p w14:paraId="11426F10" w14:textId="77777777" w:rsidR="005D6B35" w:rsidRDefault="005D6B35" w:rsidP="00CD6AD7">
      <w:pPr>
        <w:ind w:left="709"/>
        <w:jc w:val="center"/>
        <w:rPr>
          <w:rFonts w:ascii="Maiandra GD" w:hAnsi="Maiandra GD" w:cs="Arial"/>
          <w:b/>
          <w:bCs/>
          <w:sz w:val="36"/>
          <w:lang w:val="en-GB"/>
        </w:rPr>
      </w:pPr>
    </w:p>
    <w:p w14:paraId="1F902F47" w14:textId="13C1EA33" w:rsidR="00CD6AD7" w:rsidRPr="0002425A" w:rsidRDefault="00CD6AD7" w:rsidP="00CD6AD7">
      <w:pPr>
        <w:ind w:left="709"/>
        <w:jc w:val="center"/>
        <w:rPr>
          <w:rFonts w:ascii="Maiandra GD" w:hAnsi="Maiandra GD" w:cs="Arial"/>
          <w:b/>
          <w:sz w:val="36"/>
          <w:lang w:val="en-GB"/>
        </w:rPr>
      </w:pPr>
      <w:r w:rsidRPr="0002425A">
        <w:rPr>
          <w:rFonts w:ascii="Maiandra GD" w:hAnsi="Maiandra GD" w:cs="Arial"/>
          <w:b/>
          <w:bCs/>
          <w:sz w:val="36"/>
          <w:lang w:val="en-GB"/>
        </w:rPr>
        <w:t xml:space="preserve">REFERENCE NUMBER: </w:t>
      </w:r>
      <w:r w:rsidR="000A565E" w:rsidRPr="00D568D5">
        <w:rPr>
          <w:rFonts w:ascii="Maiandra GD" w:hAnsi="Maiandra GD" w:cs="Arial"/>
          <w:b/>
          <w:bCs/>
          <w:sz w:val="36"/>
          <w:szCs w:val="36"/>
          <w:lang w:val="en-GB"/>
        </w:rPr>
        <w:t>SADC</w:t>
      </w:r>
      <w:r w:rsidR="00AF30E3" w:rsidRPr="00D568D5">
        <w:rPr>
          <w:rFonts w:ascii="Maiandra GD" w:hAnsi="Maiandra GD" w:cs="Calibri"/>
          <w:b/>
          <w:color w:val="000000"/>
          <w:sz w:val="36"/>
          <w:szCs w:val="36"/>
        </w:rPr>
        <w:t>/3/5/2/23</w:t>
      </w:r>
      <w:r w:rsidR="001A5687">
        <w:rPr>
          <w:rFonts w:ascii="Maiandra GD" w:hAnsi="Maiandra GD" w:cs="Calibri"/>
          <w:b/>
          <w:color w:val="000000"/>
          <w:sz w:val="36"/>
          <w:szCs w:val="36"/>
        </w:rPr>
        <w:t>9</w:t>
      </w: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04F8312" w14:textId="11233A32" w:rsidR="006A6107" w:rsidRPr="0002425A" w:rsidRDefault="008F4E16" w:rsidP="000A565E">
      <w:pPr>
        <w:jc w:val="center"/>
        <w:rPr>
          <w:rFonts w:ascii="Maiandra GD" w:hAnsi="Maiandra GD" w:cs="Arial"/>
          <w:lang w:val="en-GB"/>
        </w:rPr>
      </w:pPr>
      <w:r>
        <w:rPr>
          <w:rFonts w:ascii="Maiandra GD" w:hAnsi="Maiandra GD" w:cs="Arial"/>
          <w:b/>
          <w:sz w:val="32"/>
          <w:lang w:val="en-GB"/>
        </w:rPr>
        <w:t>3</w:t>
      </w:r>
      <w:r w:rsidRPr="008F4E16">
        <w:rPr>
          <w:rFonts w:ascii="Maiandra GD" w:hAnsi="Maiandra GD" w:cs="Arial"/>
          <w:b/>
          <w:sz w:val="32"/>
          <w:vertAlign w:val="superscript"/>
          <w:lang w:val="en-GB"/>
        </w:rPr>
        <w:t>rd</w:t>
      </w:r>
      <w:r>
        <w:rPr>
          <w:rFonts w:ascii="Maiandra GD" w:hAnsi="Maiandra GD" w:cs="Arial"/>
          <w:b/>
          <w:sz w:val="32"/>
          <w:lang w:val="en-GB"/>
        </w:rPr>
        <w:t xml:space="preserve"> August</w:t>
      </w:r>
      <w:r w:rsidR="00B06968">
        <w:rPr>
          <w:rFonts w:ascii="Maiandra GD" w:hAnsi="Maiandra GD" w:cs="Arial"/>
          <w:b/>
          <w:sz w:val="32"/>
          <w:lang w:val="en-GB"/>
        </w:rPr>
        <w:t xml:space="preserve"> 2022</w:t>
      </w:r>
    </w:p>
    <w:p w14:paraId="25641CA3" w14:textId="77777777" w:rsidR="00CD6AD7" w:rsidRPr="0002425A" w:rsidRDefault="00CD6AD7" w:rsidP="00CD6AD7">
      <w:pPr>
        <w:jc w:val="both"/>
        <w:rPr>
          <w:rFonts w:ascii="Maiandra GD" w:hAnsi="Maiandra GD" w:cs="Arial"/>
          <w:lang w:val="en-GB"/>
        </w:rPr>
      </w:pPr>
    </w:p>
    <w:p w14:paraId="0CAB5D8E" w14:textId="77777777" w:rsidR="00CD6AD7" w:rsidRPr="0002425A"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lastRenderedPageBreak/>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516580AE" w14:textId="10CD42CB" w:rsidR="00CD6AD7" w:rsidRPr="000A565E" w:rsidRDefault="00CD6AD7" w:rsidP="000A565E">
      <w:pPr>
        <w:ind w:left="709"/>
        <w:jc w:val="both"/>
        <w:rPr>
          <w:rFonts w:ascii="Maiandra GD" w:hAnsi="Maiandra GD" w:cs="Arial"/>
          <w:b/>
          <w:lang w:val="en-GB"/>
        </w:rPr>
      </w:pPr>
      <w:r w:rsidRPr="0002425A">
        <w:rPr>
          <w:rFonts w:ascii="Maiandra GD" w:hAnsi="Maiandra GD" w:cs="Arial"/>
          <w:b/>
          <w:lang w:val="tn-ZA"/>
        </w:rPr>
        <w:t>“</w:t>
      </w:r>
      <w:r w:rsidR="000A565E" w:rsidRPr="000A565E">
        <w:rPr>
          <w:rFonts w:ascii="Maiandra GD" w:hAnsi="Maiandra GD" w:cs="Arial"/>
          <w:b/>
        </w:rPr>
        <w:t xml:space="preserve">SHORT-TERM CONSULTANCY TO DEVELOP </w:t>
      </w:r>
      <w:r w:rsidR="005D6B35">
        <w:rPr>
          <w:rFonts w:ascii="Maiandra GD" w:hAnsi="Maiandra GD" w:cs="Arial"/>
          <w:b/>
        </w:rPr>
        <w:t xml:space="preserve">DRAFT REGIONAL POLICY </w:t>
      </w:r>
      <w:r w:rsidR="000A565E" w:rsidRPr="000A565E">
        <w:rPr>
          <w:rFonts w:ascii="Maiandra GD" w:hAnsi="Maiandra GD" w:cs="Arial"/>
          <w:b/>
        </w:rPr>
        <w:t xml:space="preserve">GUIDELINES </w:t>
      </w:r>
      <w:r w:rsidR="005D6B35">
        <w:rPr>
          <w:rFonts w:ascii="Maiandra GD" w:hAnsi="Maiandra GD" w:cs="Arial"/>
          <w:b/>
        </w:rPr>
        <w:t>ON THE USE OF SOCIAL MEDIA IN SADC</w:t>
      </w:r>
      <w:r w:rsidRPr="0002425A">
        <w:rPr>
          <w:rFonts w:ascii="Maiandra GD" w:hAnsi="Maiandra GD" w:cs="Arial"/>
          <w:b/>
          <w:lang w:val="tn-ZA"/>
        </w:rPr>
        <w:t xml:space="preserve">” </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77777777" w:rsidR="00CD6AD7" w:rsidRPr="0002425A" w:rsidRDefault="00CD6AD7" w:rsidP="00CD6AD7">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4A0F972D"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contract is </w:t>
      </w:r>
      <w:r w:rsidRPr="00E206ED">
        <w:rPr>
          <w:rFonts w:ascii="Maiandra GD" w:hAnsi="Maiandra GD" w:cs="Arial"/>
          <w:b/>
          <w:lang w:val="en-GB"/>
        </w:rPr>
        <w:t>US$</w:t>
      </w:r>
      <w:r w:rsidR="005D6B35">
        <w:rPr>
          <w:rFonts w:ascii="Maiandra GD" w:hAnsi="Maiandra GD" w:cs="Arial"/>
          <w:b/>
          <w:lang w:val="en-GB"/>
        </w:rPr>
        <w:t>20</w:t>
      </w:r>
      <w:r w:rsidR="00E206ED" w:rsidRPr="00E206ED">
        <w:rPr>
          <w:rFonts w:ascii="Maiandra GD" w:hAnsi="Maiandra GD" w:cs="Arial"/>
          <w:b/>
          <w:lang w:val="en-GB"/>
        </w:rPr>
        <w:t>,</w:t>
      </w:r>
      <w:r w:rsidR="005D6B35">
        <w:rPr>
          <w:rFonts w:ascii="Maiandra GD" w:hAnsi="Maiandra GD" w:cs="Arial"/>
          <w:b/>
          <w:lang w:val="en-GB"/>
        </w:rPr>
        <w:t>0</w:t>
      </w:r>
      <w:r w:rsidRPr="00E206ED">
        <w:rPr>
          <w:rFonts w:ascii="Maiandra GD" w:hAnsi="Maiandra GD" w:cs="Arial"/>
          <w:b/>
          <w:lang w:val="en-GB"/>
        </w:rPr>
        <w:t>00.</w:t>
      </w:r>
      <w:r w:rsidRPr="0002425A">
        <w:rPr>
          <w:rFonts w:ascii="Maiandra GD" w:hAnsi="Maiandra GD" w:cs="Arial"/>
          <w:b/>
          <w:lang w:val="en-GB"/>
        </w:rPr>
        <w:t>00</w:t>
      </w:r>
      <w:r w:rsidRPr="0002425A">
        <w:rPr>
          <w:rFonts w:ascii="Maiandra GD" w:hAnsi="Maiandra GD" w:cs="Arial"/>
          <w:b/>
          <w:i/>
          <w:lang w:val="en-GB"/>
        </w:rPr>
        <w:t xml:space="preserve">. </w:t>
      </w:r>
      <w:r w:rsidRPr="0002425A">
        <w:rPr>
          <w:rFonts w:ascii="Maiandra GD" w:hAnsi="Maiandra GD" w:cs="Arial"/>
          <w:b/>
          <w:lang w:val="en-GB"/>
        </w:rPr>
        <w:t xml:space="preserve"> </w:t>
      </w:r>
      <w:r w:rsidRPr="00F5518B">
        <w:rPr>
          <w:rFonts w:ascii="Maiandra GD" w:hAnsi="Maiandra GD" w:cs="Arial"/>
          <w:lang w:val="en-GB"/>
        </w:rPr>
        <w:t>inclusive of professional fees and reimbursable expenses</w:t>
      </w:r>
      <w:r w:rsidRPr="00F5518B">
        <w:rPr>
          <w:rFonts w:ascii="Maiandra GD" w:hAnsi="Maiandra GD" w:cs="Arial"/>
          <w:i/>
          <w:lang w:val="en-GB"/>
        </w:rPr>
        <w:t xml:space="preserve">. </w:t>
      </w:r>
      <w:r w:rsidRPr="00F5518B">
        <w:rPr>
          <w:rFonts w:ascii="Maiandra GD" w:hAnsi="Maiandra GD" w:cs="Arial"/>
          <w:lang w:val="en-GB"/>
        </w:rPr>
        <w:t xml:space="preserve"> </w:t>
      </w:r>
      <w:r w:rsidRPr="0002425A">
        <w:rPr>
          <w:rFonts w:ascii="Maiandra GD" w:hAnsi="Maiandra GD" w:cs="Arial"/>
          <w:lang w:val="en-GB"/>
        </w:rPr>
        <w:t xml:space="preserve">Proposals exceeding this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774D825D" w:rsidR="00CD6AD7" w:rsidRPr="00824FDA" w:rsidRDefault="00CD6AD7" w:rsidP="00824FDA">
      <w:pPr>
        <w:ind w:left="720" w:hanging="720"/>
        <w:jc w:val="both"/>
        <w:rPr>
          <w:rFonts w:ascii="Maiandra GD" w:hAnsi="Maiandra GD" w:cs="Arial"/>
          <w:b/>
        </w:rPr>
      </w:pPr>
      <w:r>
        <w:rPr>
          <w:rFonts w:ascii="Maiandra GD" w:hAnsi="Maiandra GD" w:cs="Arial"/>
          <w:lang w:val="en-GB"/>
        </w:rPr>
        <w:lastRenderedPageBreak/>
        <w:t>5.</w:t>
      </w:r>
      <w:r>
        <w:rPr>
          <w:rFonts w:ascii="Maiandra GD" w:hAnsi="Maiandra GD" w:cs="Arial"/>
          <w:lang w:val="en-GB"/>
        </w:rPr>
        <w:tab/>
      </w:r>
      <w:r w:rsidRPr="00EB549F">
        <w:rPr>
          <w:rFonts w:ascii="Maiandra GD" w:hAnsi="Maiandra GD" w:cs="Arial"/>
          <w:lang w:val="en-GB"/>
        </w:rPr>
        <w:t xml:space="preserve">Proposal should be submitted by email clearly marked </w:t>
      </w:r>
      <w:r w:rsidRPr="0002425A">
        <w:rPr>
          <w:rFonts w:ascii="Maiandra GD" w:hAnsi="Maiandra GD" w:cs="Arial"/>
          <w:b/>
          <w:lang w:val="en-GB"/>
        </w:rPr>
        <w:t xml:space="preserve">“REFERENCE NUMBER: </w:t>
      </w:r>
      <w:r w:rsidR="00AF30E3" w:rsidRPr="00AF30E3">
        <w:rPr>
          <w:rFonts w:ascii="Maiandra GD" w:hAnsi="Maiandra GD" w:cs="Calibri"/>
          <w:b/>
          <w:color w:val="000000"/>
        </w:rPr>
        <w:t>SADC/3/5/2/23</w:t>
      </w:r>
      <w:r w:rsidR="005D6B35">
        <w:rPr>
          <w:rFonts w:ascii="Maiandra GD" w:hAnsi="Maiandra GD" w:cs="Calibri"/>
          <w:b/>
          <w:color w:val="000000"/>
        </w:rPr>
        <w:t>9</w:t>
      </w:r>
      <w:r w:rsidRPr="002947C8">
        <w:rPr>
          <w:rFonts w:ascii="Maiandra GD" w:hAnsi="Maiandra GD" w:cs="Arial"/>
          <w:b/>
          <w:lang w:val="en-GB"/>
        </w:rPr>
        <w:t xml:space="preserve"> </w:t>
      </w:r>
      <w:r w:rsidR="006A6107">
        <w:rPr>
          <w:rFonts w:ascii="Maiandra GD" w:hAnsi="Maiandra GD" w:cs="Arial"/>
          <w:b/>
          <w:lang w:val="tn-ZA"/>
        </w:rPr>
        <w:t>“</w:t>
      </w:r>
      <w:r w:rsidR="005009BA" w:rsidRPr="000A565E">
        <w:rPr>
          <w:rFonts w:ascii="Maiandra GD" w:hAnsi="Maiandra GD" w:cs="Arial"/>
          <w:b/>
        </w:rPr>
        <w:t xml:space="preserve">SHORT-TERM CONSULTANCY TO DEVELOP </w:t>
      </w:r>
      <w:r w:rsidR="005D6B35">
        <w:rPr>
          <w:rFonts w:ascii="Maiandra GD" w:hAnsi="Maiandra GD" w:cs="Arial"/>
          <w:b/>
        </w:rPr>
        <w:t xml:space="preserve">DRAFT REGIONAL </w:t>
      </w:r>
      <w:r w:rsidR="00543834">
        <w:rPr>
          <w:rFonts w:ascii="Maiandra GD" w:hAnsi="Maiandra GD" w:cs="Arial"/>
          <w:b/>
        </w:rPr>
        <w:t xml:space="preserve">POLICY </w:t>
      </w:r>
      <w:r w:rsidR="005009BA" w:rsidRPr="000A565E">
        <w:rPr>
          <w:rFonts w:ascii="Maiandra GD" w:hAnsi="Maiandra GD" w:cs="Arial"/>
          <w:b/>
        </w:rPr>
        <w:t xml:space="preserve">GUIDELINES </w:t>
      </w:r>
      <w:r w:rsidR="005D6B35">
        <w:rPr>
          <w:rFonts w:ascii="Maiandra GD" w:hAnsi="Maiandra GD" w:cs="Arial"/>
          <w:b/>
        </w:rPr>
        <w:t>ON THE USE OF SOCIAL MEDIA IN SADC</w:t>
      </w:r>
      <w:r w:rsidR="006A6107" w:rsidRPr="006A6107">
        <w:rPr>
          <w:rFonts w:ascii="Maiandra GD" w:hAnsi="Maiandra GD" w:cs="Arial"/>
          <w:b/>
          <w:lang w:val="tn-ZA"/>
        </w:rPr>
        <w:t xml:space="preserve">” </w:t>
      </w:r>
      <w:r w:rsidR="00312C24">
        <w:rPr>
          <w:rFonts w:ascii="Maiandra GD" w:hAnsi="Maiandra GD" w:cs="Arial"/>
          <w:b/>
          <w:lang w:val="tn-ZA"/>
        </w:rPr>
        <w:t xml:space="preserve">should be submitted </w:t>
      </w:r>
      <w:r w:rsidRPr="00271FF0">
        <w:rPr>
          <w:rFonts w:ascii="Maiandra GD" w:hAnsi="Maiandra GD" w:cs="Arial"/>
          <w:lang w:val="en-GB"/>
        </w:rPr>
        <w:t>to the email</w:t>
      </w:r>
      <w:r w:rsidRPr="003D7C9B">
        <w:rPr>
          <w:rFonts w:ascii="Maiandra GD" w:hAnsi="Maiandra GD" w:cs="Arial"/>
          <w:b/>
          <w:lang w:val="en-GB"/>
        </w:rPr>
        <w:t xml:space="preserve">  </w:t>
      </w:r>
      <w:hyperlink r:id="rId9" w:history="1">
        <w:r w:rsidR="00F83DDC" w:rsidRPr="00304228">
          <w:rPr>
            <w:rStyle w:val="Hyperlink"/>
            <w:rFonts w:ascii="Maiandra GD" w:hAnsi="Maiandra GD" w:cs="Arial"/>
            <w:b/>
          </w:rPr>
          <w:t>socialmediause2022@sadc.int</w:t>
        </w:r>
      </w:hyperlink>
      <w:r w:rsidRPr="00223294">
        <w:rPr>
          <w:rFonts w:ascii="Maiandra GD" w:hAnsi="Maiandra GD" w:cs="Arial"/>
          <w:b/>
          <w:sz w:val="28"/>
          <w:lang w:val="en-GB"/>
        </w:rPr>
        <w:t xml:space="preserve"> </w:t>
      </w:r>
      <w:r w:rsidRPr="00271FF0">
        <w:rPr>
          <w:rFonts w:ascii="Maiandra GD" w:hAnsi="Maiandra GD" w:cs="Arial"/>
          <w:lang w:val="en-GB"/>
        </w:rPr>
        <w:t>by the deadline.</w:t>
      </w:r>
    </w:p>
    <w:p w14:paraId="67196AFA" w14:textId="77777777" w:rsidR="00CD6AD7" w:rsidRPr="0002425A" w:rsidRDefault="00CD6AD7" w:rsidP="00CD6AD7">
      <w:pPr>
        <w:jc w:val="both"/>
        <w:rPr>
          <w:rFonts w:ascii="Maiandra GD" w:hAnsi="Maiandra GD" w:cs="Arial"/>
          <w:i/>
        </w:rPr>
      </w:pPr>
    </w:p>
    <w:p w14:paraId="5529D847" w14:textId="77777777" w:rsidR="00CD6AD7" w:rsidRPr="0002425A" w:rsidRDefault="00CD6AD7" w:rsidP="00CD6AD7">
      <w:pPr>
        <w:jc w:val="both"/>
        <w:rPr>
          <w:rFonts w:ascii="Maiandra GD" w:hAnsi="Maiandra GD" w:cs="Arial"/>
          <w:lang w:val="en-GB"/>
        </w:rPr>
      </w:pPr>
    </w:p>
    <w:p w14:paraId="415B055E" w14:textId="7880C742" w:rsidR="00CD6AD7" w:rsidRPr="0002425A" w:rsidRDefault="00CD6AD7" w:rsidP="00CD6AD7">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DC66DB">
        <w:rPr>
          <w:rFonts w:ascii="Maiandra GD" w:hAnsi="Maiandra GD" w:cs="Arial"/>
          <w:b/>
          <w:lang w:val="en-GB"/>
        </w:rPr>
        <w:t xml:space="preserve">Wednesday </w:t>
      </w:r>
      <w:r w:rsidR="008F4E16">
        <w:rPr>
          <w:rFonts w:ascii="Maiandra GD" w:hAnsi="Maiandra GD" w:cs="Arial"/>
          <w:b/>
          <w:lang w:val="en-GB"/>
        </w:rPr>
        <w:t>2</w:t>
      </w:r>
      <w:r w:rsidR="00DC66DB">
        <w:rPr>
          <w:rFonts w:ascii="Maiandra GD" w:hAnsi="Maiandra GD" w:cs="Arial"/>
          <w:b/>
          <w:lang w:val="en-GB"/>
        </w:rPr>
        <w:t>3</w:t>
      </w:r>
      <w:r w:rsidR="00DC66DB" w:rsidRPr="00DC66DB">
        <w:rPr>
          <w:rFonts w:ascii="Maiandra GD" w:hAnsi="Maiandra GD" w:cs="Arial"/>
          <w:b/>
          <w:vertAlign w:val="superscript"/>
          <w:lang w:val="en-GB"/>
        </w:rPr>
        <w:t>rd</w:t>
      </w:r>
      <w:r w:rsidR="00DC66DB">
        <w:rPr>
          <w:rFonts w:ascii="Maiandra GD" w:hAnsi="Maiandra GD" w:cs="Arial"/>
          <w:b/>
          <w:lang w:val="en-GB"/>
        </w:rPr>
        <w:t xml:space="preserve"> </w:t>
      </w:r>
      <w:r w:rsidR="002E55D5">
        <w:rPr>
          <w:rFonts w:ascii="Maiandra GD" w:hAnsi="Maiandra GD" w:cs="Arial"/>
          <w:b/>
          <w:lang w:val="en-GB"/>
        </w:rPr>
        <w:t>August</w:t>
      </w:r>
      <w:r w:rsidR="004630EF" w:rsidRPr="004630EF">
        <w:rPr>
          <w:rFonts w:ascii="Maiandra GD" w:hAnsi="Maiandra GD" w:cs="Arial"/>
          <w:b/>
          <w:lang w:val="en-GB"/>
        </w:rPr>
        <w:t xml:space="preserve"> 2022</w:t>
      </w:r>
      <w:r w:rsidR="000012C0">
        <w:rPr>
          <w:rFonts w:ascii="Maiandra GD" w:hAnsi="Maiandra GD" w:cs="Arial"/>
          <w:b/>
          <w:lang w:val="en-GB"/>
        </w:rPr>
        <w:t xml:space="preserve"> at 1</w:t>
      </w:r>
      <w:r w:rsidR="00DC66DB">
        <w:rPr>
          <w:rFonts w:ascii="Maiandra GD" w:hAnsi="Maiandra GD" w:cs="Arial"/>
          <w:b/>
          <w:lang w:val="en-GB"/>
        </w:rPr>
        <w:t>0</w:t>
      </w:r>
      <w:r w:rsidRPr="004630EF">
        <w:rPr>
          <w:rFonts w:ascii="Maiandra GD" w:hAnsi="Maiandra GD" w:cs="Arial"/>
          <w:b/>
          <w:lang w:val="en-GB"/>
        </w:rPr>
        <w:t>:00 hours</w:t>
      </w:r>
      <w:r w:rsidRPr="00831C1D">
        <w:rPr>
          <w:rFonts w:ascii="Maiandra GD" w:hAnsi="Maiandra GD" w:cs="Arial"/>
          <w:lang w:val="en-GB"/>
        </w:rPr>
        <w:t xml:space="preserve"> </w:t>
      </w:r>
      <w:r w:rsidRPr="00F5518B">
        <w:rPr>
          <w:rFonts w:ascii="Maiandra GD" w:hAnsi="Maiandra GD" w:cs="Arial"/>
          <w:lang w:val="en-GB"/>
        </w:rPr>
        <w:t>local (Botswana) time</w:t>
      </w:r>
      <w:r>
        <w:rPr>
          <w:rFonts w:ascii="Maiandra GD" w:hAnsi="Maiandra GD" w:cs="Arial"/>
          <w:lang w:val="en-GB"/>
        </w:rPr>
        <w:t>.</w:t>
      </w:r>
    </w:p>
    <w:p w14:paraId="5BE9BE5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3138E01C" w14:textId="77777777" w:rsidR="00CD6AD7" w:rsidRPr="0002425A" w:rsidRDefault="00CD6AD7" w:rsidP="00CD6AD7">
      <w:pPr>
        <w:jc w:val="both"/>
        <w:rPr>
          <w:rFonts w:ascii="Maiandra GD" w:hAnsi="Maiandra GD" w:cs="Arial"/>
          <w:lang w:val="en-GB"/>
        </w:rPr>
      </w:pP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63AAC6C2" w:rsidR="00CD6AD7" w:rsidRPr="00900EA1" w:rsidRDefault="003B2C79"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2997DB11" w:rsidR="00CD6AD7" w:rsidRPr="00900EA1" w:rsidRDefault="003B2C79"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606BE660" w:rsidR="00CD6AD7" w:rsidRPr="00900EA1" w:rsidRDefault="003B2C79"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900EA1" w:rsidRDefault="00CD6AD7" w:rsidP="00CD6AD7">
            <w:pPr>
              <w:spacing w:after="160" w:line="259" w:lineRule="auto"/>
              <w:jc w:val="both"/>
              <w:rPr>
                <w:rFonts w:ascii="Maiandra GD" w:eastAsia="Calibri" w:hAnsi="Maiandra GD" w:cs="Arial"/>
                <w:b/>
                <w:lang w:val="nl-NL"/>
              </w:rPr>
            </w:pPr>
            <w:r w:rsidRPr="00900EA1">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45AC9F98" w14:textId="77777777" w:rsidR="00CD6AD7" w:rsidRDefault="00CD6AD7" w:rsidP="00CD6AD7">
      <w:pPr>
        <w:jc w:val="both"/>
        <w:rPr>
          <w:rFonts w:ascii="Maiandra GD" w:hAnsi="Maiandra GD" w:cs="Arial"/>
          <w:lang w:val="en-GB"/>
        </w:rPr>
      </w:pPr>
    </w:p>
    <w:p w14:paraId="0A736782" w14:textId="77777777" w:rsidR="00CD6AD7" w:rsidRPr="0002425A"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lastRenderedPageBreak/>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Pr="0002425A" w:rsidRDefault="00CD6AD7"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02A7B25B"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 xml:space="preserve">The financial proposal shall be </w:t>
      </w:r>
      <w:r w:rsidR="005009BA">
        <w:rPr>
          <w:rFonts w:ascii="Maiandra GD" w:hAnsi="Maiandra GD" w:cs="Arial"/>
          <w:lang w:val="en-GB"/>
        </w:rPr>
        <w:t xml:space="preserve">in </w:t>
      </w:r>
      <w:r w:rsidR="005009BA" w:rsidRPr="005009BA">
        <w:rPr>
          <w:rFonts w:ascii="Maiandra GD" w:hAnsi="Maiandra GD" w:cs="Arial"/>
          <w:b/>
          <w:lang w:val="en-GB"/>
        </w:rPr>
        <w:t>United States Dollars (USD)</w:t>
      </w:r>
      <w:r w:rsidR="005009BA">
        <w:rPr>
          <w:rFonts w:ascii="Maiandra GD" w:hAnsi="Maiandra GD" w:cs="Arial"/>
          <w:lang w:val="en-GB"/>
        </w:rPr>
        <w:t xml:space="preserve"> and </w:t>
      </w:r>
      <w:r w:rsidRPr="0002425A">
        <w:rPr>
          <w:rFonts w:ascii="Maiandra GD" w:hAnsi="Maiandra GD" w:cs="Arial"/>
          <w:lang w:val="en-GB"/>
        </w:rPr>
        <w:t>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7B0C8B83"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w:t>
      </w:r>
      <w:r w:rsidR="005009BA">
        <w:rPr>
          <w:rFonts w:ascii="Maiandra GD" w:hAnsi="Maiandra GD" w:cs="Arial"/>
          <w:lang w:val="en-GB"/>
        </w:rPr>
        <w:t>, 7 and 8</w:t>
      </w:r>
      <w:r w:rsidRPr="0002425A">
        <w:rPr>
          <w:rFonts w:ascii="Maiandra GD" w:hAnsi="Maiandra GD" w:cs="Arial"/>
          <w:lang w:val="en-GB"/>
        </w:rPr>
        <w:t>,</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2B512B0F"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The award will be made to the applicant who obtained the highest technical score and with the financial offer within the budget as indicated under Para 3. Expressions of Interest not obtaining a minimum technical score of 70</w:t>
      </w:r>
      <w:r w:rsidR="00570917">
        <w:rPr>
          <w:rFonts w:ascii="Maiandra GD" w:hAnsi="Maiandra GD" w:cs="Arial"/>
          <w:lang w:val="en-GB"/>
        </w:rPr>
        <w:t>points</w:t>
      </w:r>
      <w:r w:rsidRPr="0002425A">
        <w:rPr>
          <w:rFonts w:ascii="Maiandra GD" w:hAnsi="Maiandra GD" w:cs="Arial"/>
          <w:lang w:val="en-GB"/>
        </w:rPr>
        <w:t xml:space="preserve"> 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77777777"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Pr="00966D70">
        <w:rPr>
          <w:rFonts w:ascii="Maiandra GD" w:hAnsi="Maiandra GD" w:cs="Arial"/>
          <w:lang w:val="en-GB"/>
        </w:rPr>
        <w:t>two (2) weeks</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665492EF"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 xml:space="preserve">Additional requests for information and clarifications can be made </w:t>
      </w:r>
      <w:r w:rsidR="000B769D">
        <w:rPr>
          <w:rFonts w:ascii="Maiandra GD" w:hAnsi="Maiandra GD" w:cs="Arial"/>
          <w:lang w:val="en-GB"/>
        </w:rPr>
        <w:t>through the email below</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77777777"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Pr="009076FF">
        <w:rPr>
          <w:rFonts w:ascii="Maiandra GD" w:hAnsi="Maiandra GD" w:cs="Arial"/>
          <w:lang w:val="en-GB"/>
        </w:rPr>
        <w:t>Mr</w:t>
      </w:r>
      <w:r>
        <w:rPr>
          <w:rFonts w:ascii="Maiandra GD" w:hAnsi="Maiandra GD" w:cs="Arial"/>
          <w:lang w:val="en-GB"/>
        </w:rPr>
        <w:t xml:space="preserve"> Purpose Chifani</w:t>
      </w:r>
    </w:p>
    <w:p w14:paraId="0E3257BF" w14:textId="4DAC395D"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C5CF368" w14:textId="090E4594" w:rsidR="00CD6AD7" w:rsidRDefault="00CD6AD7" w:rsidP="00CD6AD7">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002E55D5" w:rsidRPr="001B17FC">
          <w:rPr>
            <w:rStyle w:val="Hyperlink"/>
            <w:rFonts w:ascii="Maiandra GD" w:hAnsi="Maiandra GD" w:cs="Arial"/>
            <w:lang w:val="en-GB"/>
          </w:rPr>
          <w:t>senthufhel@sadc.int</w:t>
        </w:r>
      </w:hyperlink>
      <w:r w:rsidR="000012C0">
        <w:rPr>
          <w:rFonts w:ascii="Maiandra GD" w:hAnsi="Maiandra GD" w:cs="Arial"/>
          <w:lang w:val="en-GB"/>
        </w:rPr>
        <w:t xml:space="preserve">: </w:t>
      </w:r>
      <w:hyperlink r:id="rId12" w:history="1">
        <w:r w:rsidR="002E55D5" w:rsidRPr="001B17FC">
          <w:rPr>
            <w:rStyle w:val="Hyperlink"/>
            <w:rFonts w:ascii="Maiandra GD" w:hAnsi="Maiandra GD" w:cs="Arial"/>
            <w:lang w:val="en-GB"/>
          </w:rPr>
          <w:t>hkambanga@sadc.int</w:t>
        </w:r>
      </w:hyperlink>
      <w:r w:rsidR="000012C0">
        <w:rPr>
          <w:rFonts w:ascii="Maiandra GD" w:hAnsi="Maiandra GD" w:cs="Arial"/>
          <w:lang w:val="en-GB"/>
        </w:rPr>
        <w:tab/>
      </w:r>
    </w:p>
    <w:p w14:paraId="54F2BF63" w14:textId="4BBA7A30"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3" w:history="1">
        <w:r w:rsidRPr="00C63983">
          <w:rPr>
            <w:rStyle w:val="Hyperlink"/>
            <w:rFonts w:ascii="Maiandra GD" w:hAnsi="Maiandra GD" w:cs="Arial"/>
            <w:lang w:val="en-GB"/>
          </w:rPr>
          <w:t>pchifani@sadc.int</w:t>
        </w:r>
      </w:hyperlink>
      <w:r>
        <w:rPr>
          <w:rStyle w:val="Hyperlink"/>
          <w:rFonts w:ascii="Maiandra GD" w:hAnsi="Maiandra GD" w:cs="Arial"/>
          <w:lang w:val="en-GB"/>
        </w:rPr>
        <w:t xml:space="preserve"> </w:t>
      </w:r>
      <w:r w:rsidR="002E55D5">
        <w:rPr>
          <w:rFonts w:ascii="Maiandra GD" w:hAnsi="Maiandra GD" w:cs="Arial"/>
        </w:rPr>
        <w:t>;</w:t>
      </w:r>
      <w:hyperlink r:id="rId14" w:history="1">
        <w:r w:rsidR="002E55D5" w:rsidRPr="001B17FC">
          <w:rPr>
            <w:rStyle w:val="Hyperlink"/>
            <w:rFonts w:ascii="Maiandra GD" w:hAnsi="Maiandra GD" w:cs="Arial"/>
          </w:rPr>
          <w:t>yphillip@sadc.int</w:t>
        </w:r>
      </w:hyperlink>
      <w:r w:rsidR="00A30A63">
        <w:rPr>
          <w:rFonts w:ascii="Maiandra GD" w:hAnsi="Maiandra GD" w:cs="Arial"/>
        </w:rPr>
        <w:t xml:space="preserve"> </w:t>
      </w:r>
    </w:p>
    <w:p w14:paraId="1B23035E" w14:textId="77777777" w:rsidR="0050768D" w:rsidRDefault="0050768D" w:rsidP="00CD6AD7">
      <w:pPr>
        <w:ind w:left="720"/>
        <w:rPr>
          <w:rStyle w:val="Hyperlink"/>
          <w:rFonts w:ascii="Maiandra GD" w:hAnsi="Maiandra GD" w:cs="Arial"/>
          <w:b/>
          <w:u w:val="none"/>
          <w:lang w:val="en-GB"/>
        </w:rPr>
      </w:pPr>
    </w:p>
    <w:p w14:paraId="69720B09" w14:textId="0C6DD6FE" w:rsidR="0050768D" w:rsidRPr="00834A06" w:rsidRDefault="0050768D" w:rsidP="00834A06">
      <w:pPr>
        <w:ind w:left="720"/>
        <w:rPr>
          <w:rStyle w:val="Hyperlink"/>
          <w:rFonts w:ascii="Maiandra GD" w:hAnsi="Maiandra GD" w:cs="Arial"/>
          <w:bCs/>
          <w:color w:val="auto"/>
          <w:u w:val="none"/>
        </w:rPr>
      </w:pPr>
      <w:r w:rsidRPr="00834A06">
        <w:rPr>
          <w:rStyle w:val="Hyperlink"/>
          <w:rFonts w:ascii="Maiandra GD" w:hAnsi="Maiandra GD" w:cs="Arial"/>
          <w:color w:val="auto"/>
          <w:u w:val="none"/>
          <w:lang w:val="en-GB"/>
        </w:rPr>
        <w:t xml:space="preserve">The closing </w:t>
      </w:r>
      <w:r w:rsidRPr="00A9046C">
        <w:rPr>
          <w:rStyle w:val="Hyperlink"/>
          <w:rFonts w:ascii="Maiandra GD" w:hAnsi="Maiandra GD" w:cs="Arial"/>
          <w:color w:val="auto"/>
          <w:u w:val="none"/>
          <w:lang w:val="en-GB"/>
        </w:rPr>
        <w:t>date for receipt of requests for information and clarification shall be;</w:t>
      </w:r>
      <w:r w:rsidR="00BB1C8F" w:rsidRPr="00A9046C">
        <w:rPr>
          <w:rStyle w:val="Hyperlink"/>
          <w:rFonts w:ascii="Maiandra GD" w:hAnsi="Maiandra GD" w:cs="Arial"/>
          <w:color w:val="auto"/>
          <w:u w:val="none"/>
          <w:lang w:val="en-GB"/>
        </w:rPr>
        <w:t xml:space="preserve"> </w:t>
      </w:r>
      <w:r w:rsidR="008F4E16" w:rsidRPr="008F4E16">
        <w:rPr>
          <w:rStyle w:val="Hyperlink"/>
          <w:rFonts w:ascii="Maiandra GD" w:hAnsi="Maiandra GD" w:cs="Arial"/>
          <w:b/>
          <w:color w:val="auto"/>
          <w:u w:val="none"/>
          <w:lang w:val="en-GB"/>
        </w:rPr>
        <w:t>10</w:t>
      </w:r>
      <w:r w:rsidR="002E55D5" w:rsidRPr="008F4E16">
        <w:rPr>
          <w:rStyle w:val="Hyperlink"/>
          <w:rFonts w:ascii="Maiandra GD" w:hAnsi="Maiandra GD" w:cs="Arial"/>
          <w:b/>
          <w:color w:val="auto"/>
          <w:u w:val="none"/>
          <w:vertAlign w:val="superscript"/>
          <w:lang w:val="en-GB"/>
        </w:rPr>
        <w:t>th</w:t>
      </w:r>
      <w:r w:rsidR="002E55D5">
        <w:rPr>
          <w:rStyle w:val="Hyperlink"/>
          <w:rFonts w:ascii="Maiandra GD" w:hAnsi="Maiandra GD" w:cs="Arial"/>
          <w:b/>
          <w:color w:val="auto"/>
          <w:u w:val="none"/>
          <w:lang w:val="en-GB"/>
        </w:rPr>
        <w:t xml:space="preserve"> </w:t>
      </w:r>
      <w:r w:rsidR="008F4E16">
        <w:rPr>
          <w:rStyle w:val="Hyperlink"/>
          <w:rFonts w:ascii="Maiandra GD" w:hAnsi="Maiandra GD" w:cs="Arial"/>
          <w:b/>
          <w:color w:val="auto"/>
          <w:u w:val="none"/>
          <w:lang w:val="en-GB"/>
        </w:rPr>
        <w:t>August</w:t>
      </w:r>
      <w:r w:rsidR="00CB6E6B" w:rsidRPr="00900EA1">
        <w:rPr>
          <w:rStyle w:val="Hyperlink"/>
          <w:rFonts w:ascii="Maiandra GD" w:hAnsi="Maiandra GD" w:cs="Arial"/>
          <w:b/>
          <w:color w:val="auto"/>
          <w:u w:val="none"/>
          <w:lang w:val="en-GB"/>
        </w:rPr>
        <w:t xml:space="preserve"> 2022</w:t>
      </w:r>
      <w:r w:rsidR="00834A06" w:rsidRPr="00900EA1">
        <w:rPr>
          <w:rStyle w:val="Hyperlink"/>
          <w:rFonts w:ascii="Maiandra GD" w:hAnsi="Maiandra GD" w:cs="Arial"/>
          <w:b/>
          <w:color w:val="auto"/>
          <w:u w:val="none"/>
          <w:lang w:val="en-GB"/>
        </w:rPr>
        <w:t xml:space="preserve"> </w:t>
      </w:r>
      <w:r w:rsidR="00900EA1" w:rsidRPr="00900EA1">
        <w:rPr>
          <w:rFonts w:ascii="Maiandra GD" w:hAnsi="Maiandra GD" w:cs="Arial"/>
          <w:b/>
          <w:lang w:val="en-GB"/>
        </w:rPr>
        <w:t>at 1</w:t>
      </w:r>
      <w:r w:rsidR="002E55D5">
        <w:rPr>
          <w:rFonts w:ascii="Maiandra GD" w:hAnsi="Maiandra GD" w:cs="Arial"/>
          <w:b/>
          <w:lang w:val="en-GB"/>
        </w:rPr>
        <w:t>5</w:t>
      </w:r>
      <w:r w:rsidR="00900EA1" w:rsidRPr="00900EA1">
        <w:rPr>
          <w:rFonts w:ascii="Maiandra GD" w:hAnsi="Maiandra GD" w:cs="Arial"/>
          <w:b/>
          <w:lang w:val="en-GB"/>
        </w:rPr>
        <w:t>:</w:t>
      </w:r>
      <w:r w:rsidR="00834A06" w:rsidRPr="00900EA1">
        <w:rPr>
          <w:rFonts w:ascii="Maiandra GD" w:hAnsi="Maiandra GD" w:cs="Arial"/>
          <w:b/>
          <w:lang w:val="en-GB"/>
        </w:rPr>
        <w:t>00 hours’</w:t>
      </w:r>
      <w:r w:rsidR="00834A06" w:rsidRPr="00A9046C">
        <w:rPr>
          <w:rFonts w:ascii="Maiandra GD" w:hAnsi="Maiandra GD" w:cs="Arial"/>
          <w:lang w:val="en-GB"/>
        </w:rPr>
        <w:t xml:space="preserve"> local time Botswana</w:t>
      </w:r>
      <w:r w:rsidR="00834A06" w:rsidRPr="00834A06">
        <w:rPr>
          <w:rFonts w:ascii="Maiandra GD" w:hAnsi="Maiandra GD" w:cs="Arial"/>
          <w:lang w:val="en-GB"/>
        </w:rPr>
        <w:t>.</w:t>
      </w:r>
    </w:p>
    <w:p w14:paraId="50969136" w14:textId="77777777" w:rsidR="0050768D" w:rsidRPr="00834A06" w:rsidRDefault="0050768D" w:rsidP="00CD6AD7">
      <w:pPr>
        <w:ind w:left="720"/>
        <w:rPr>
          <w:rStyle w:val="Hyperlink"/>
          <w:rFonts w:ascii="Maiandra GD" w:hAnsi="Maiandra GD" w:cs="Arial"/>
          <w:color w:val="auto"/>
          <w:u w:val="none"/>
          <w:lang w:val="en-GB"/>
        </w:rPr>
      </w:pPr>
    </w:p>
    <w:p w14:paraId="069D2C38" w14:textId="4708BC63" w:rsidR="00834A06" w:rsidRPr="00834A06" w:rsidRDefault="0050768D" w:rsidP="00834A06">
      <w:pPr>
        <w:ind w:left="720"/>
        <w:rPr>
          <w:rFonts w:ascii="Maiandra GD" w:hAnsi="Maiandra GD" w:cs="Arial"/>
          <w:bCs/>
        </w:rPr>
      </w:pPr>
      <w:r w:rsidRPr="00834A06">
        <w:rPr>
          <w:rStyle w:val="Hyperlink"/>
          <w:rFonts w:ascii="Maiandra GD" w:hAnsi="Maiandra GD" w:cs="Arial"/>
          <w:color w:val="auto"/>
          <w:u w:val="none"/>
          <w:lang w:val="en-GB"/>
        </w:rPr>
        <w:t>The closing date for responding to requests for information and clarifications shall be;</w:t>
      </w:r>
      <w:r w:rsidR="00CB6E6B" w:rsidRPr="00834A06">
        <w:rPr>
          <w:rStyle w:val="Hyperlink"/>
          <w:rFonts w:ascii="Maiandra GD" w:hAnsi="Maiandra GD" w:cs="Arial"/>
          <w:color w:val="auto"/>
          <w:u w:val="none"/>
          <w:lang w:val="en-GB"/>
        </w:rPr>
        <w:t xml:space="preserve"> </w:t>
      </w:r>
      <w:r w:rsidR="008F4E16" w:rsidRPr="008F4E16">
        <w:rPr>
          <w:rStyle w:val="Hyperlink"/>
          <w:rFonts w:ascii="Maiandra GD" w:hAnsi="Maiandra GD" w:cs="Arial"/>
          <w:b/>
          <w:color w:val="auto"/>
          <w:u w:val="none"/>
          <w:lang w:val="en-GB"/>
        </w:rPr>
        <w:t>1</w:t>
      </w:r>
      <w:r w:rsidR="002E55D5">
        <w:rPr>
          <w:rStyle w:val="Hyperlink"/>
          <w:rFonts w:ascii="Maiandra GD" w:hAnsi="Maiandra GD" w:cs="Arial"/>
          <w:b/>
          <w:color w:val="auto"/>
          <w:u w:val="none"/>
          <w:lang w:val="en-GB"/>
        </w:rPr>
        <w:t>2</w:t>
      </w:r>
      <w:r w:rsidR="00A9046C" w:rsidRPr="00900EA1">
        <w:rPr>
          <w:rStyle w:val="Hyperlink"/>
          <w:rFonts w:ascii="Maiandra GD" w:hAnsi="Maiandra GD" w:cs="Arial"/>
          <w:b/>
          <w:color w:val="auto"/>
          <w:u w:val="none"/>
          <w:vertAlign w:val="superscript"/>
          <w:lang w:val="en-GB"/>
        </w:rPr>
        <w:t>th</w:t>
      </w:r>
      <w:r w:rsidR="00900EA1" w:rsidRPr="00900EA1">
        <w:rPr>
          <w:rStyle w:val="Hyperlink"/>
          <w:rFonts w:ascii="Maiandra GD" w:hAnsi="Maiandra GD" w:cs="Arial"/>
          <w:b/>
          <w:color w:val="auto"/>
          <w:u w:val="none"/>
          <w:lang w:val="en-GB"/>
        </w:rPr>
        <w:t xml:space="preserve"> </w:t>
      </w:r>
      <w:r w:rsidR="008F4E16">
        <w:rPr>
          <w:rStyle w:val="Hyperlink"/>
          <w:rFonts w:ascii="Maiandra GD" w:hAnsi="Maiandra GD" w:cs="Arial"/>
          <w:b/>
          <w:color w:val="auto"/>
          <w:u w:val="none"/>
          <w:lang w:val="en-GB"/>
        </w:rPr>
        <w:t>August</w:t>
      </w:r>
      <w:r w:rsidR="00CB6E6B" w:rsidRPr="00900EA1">
        <w:rPr>
          <w:rStyle w:val="Hyperlink"/>
          <w:rFonts w:ascii="Maiandra GD" w:hAnsi="Maiandra GD" w:cs="Arial"/>
          <w:b/>
          <w:color w:val="auto"/>
          <w:u w:val="none"/>
          <w:lang w:val="en-GB"/>
        </w:rPr>
        <w:t xml:space="preserve"> 2022</w:t>
      </w:r>
      <w:r w:rsidR="00834A06" w:rsidRPr="00900EA1">
        <w:rPr>
          <w:rStyle w:val="Hyperlink"/>
          <w:rFonts w:ascii="Maiandra GD" w:hAnsi="Maiandra GD" w:cs="Arial"/>
          <w:b/>
          <w:color w:val="auto"/>
          <w:u w:val="none"/>
          <w:lang w:val="en-GB"/>
        </w:rPr>
        <w:t xml:space="preserve"> </w:t>
      </w:r>
      <w:r w:rsidR="00900EA1" w:rsidRPr="00900EA1">
        <w:rPr>
          <w:rFonts w:ascii="Maiandra GD" w:hAnsi="Maiandra GD" w:cs="Arial"/>
          <w:b/>
          <w:lang w:val="en-GB"/>
        </w:rPr>
        <w:t>at 16:</w:t>
      </w:r>
      <w:r w:rsidR="00834A06" w:rsidRPr="00900EA1">
        <w:rPr>
          <w:rFonts w:ascii="Maiandra GD" w:hAnsi="Maiandra GD" w:cs="Arial"/>
          <w:b/>
          <w:lang w:val="en-GB"/>
        </w:rPr>
        <w:t>00 hours’</w:t>
      </w:r>
      <w:r w:rsidR="00834A06" w:rsidRPr="00A9046C">
        <w:rPr>
          <w:rFonts w:ascii="Maiandra GD" w:hAnsi="Maiandra GD" w:cs="Arial"/>
          <w:lang w:val="en-GB"/>
        </w:rPr>
        <w:t xml:space="preserve"> local</w:t>
      </w:r>
      <w:r w:rsidR="00834A06" w:rsidRPr="00834A06">
        <w:rPr>
          <w:rFonts w:ascii="Maiandra GD" w:hAnsi="Maiandra GD" w:cs="Arial"/>
          <w:lang w:val="en-GB"/>
        </w:rPr>
        <w:t xml:space="preserve"> time Botswana.</w:t>
      </w:r>
    </w:p>
    <w:p w14:paraId="7FA5144D" w14:textId="0DF9FA68" w:rsidR="00CD6AD7" w:rsidRPr="00834A06" w:rsidRDefault="00CD6AD7" w:rsidP="00CD6AD7">
      <w:pPr>
        <w:ind w:left="720"/>
        <w:rPr>
          <w:rFonts w:ascii="Maiandra GD" w:hAnsi="Maiandra GD" w:cs="Arial"/>
          <w:lang w:val="en-GB"/>
        </w:rPr>
      </w:pPr>
      <w:r w:rsidRPr="00834A06">
        <w:rPr>
          <w:rStyle w:val="Hyperlink"/>
          <w:rFonts w:ascii="Maiandra GD" w:hAnsi="Maiandra GD" w:cs="Arial"/>
          <w:i/>
          <w:u w:val="none"/>
          <w:lang w:val="en-GB"/>
        </w:rPr>
        <w:tab/>
      </w:r>
      <w:r w:rsidRPr="00834A06">
        <w:rPr>
          <w:rFonts w:ascii="Maiandra GD" w:hAnsi="Maiandra GD" w:cs="Arial"/>
          <w:i/>
          <w:lang w:val="en-GB"/>
        </w:rPr>
        <w:tab/>
      </w:r>
    </w:p>
    <w:p w14:paraId="34DD8D7F" w14:textId="78AADBD2" w:rsidR="00CD6AD7" w:rsidRPr="000012C0" w:rsidRDefault="00FB70A8" w:rsidP="000012C0">
      <w:pPr>
        <w:ind w:left="720" w:hanging="720"/>
        <w:jc w:val="both"/>
        <w:rPr>
          <w:rFonts w:ascii="Maiandra GD" w:hAnsi="Maiandra GD" w:cs="Arial"/>
          <w:lang w:val="en-GB"/>
        </w:rPr>
      </w:pPr>
      <w:r>
        <w:rPr>
          <w:rFonts w:ascii="Maiandra GD" w:hAnsi="Maiandra GD" w:cs="Arial"/>
          <w:b/>
          <w:lang w:val="en-GB"/>
        </w:rPr>
        <w:t xml:space="preserve">         </w:t>
      </w:r>
      <w:r w:rsidR="00CD6AD7" w:rsidRPr="0002425A">
        <w:rPr>
          <w:rFonts w:ascii="Maiandra GD" w:hAnsi="Maiandra GD" w:cs="Arial"/>
          <w:lang w:val="en-GB"/>
        </w:rPr>
        <w:t xml:space="preserve"> </w:t>
      </w:r>
      <w:r>
        <w:rPr>
          <w:rFonts w:ascii="Maiandra GD" w:hAnsi="Maiandra GD" w:cs="Arial"/>
          <w:lang w:val="en-GB"/>
        </w:rPr>
        <w:t>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 xml:space="preserve">tariat’s website </w:t>
      </w:r>
    </w:p>
    <w:p w14:paraId="328A11E9" w14:textId="77777777" w:rsidR="00CD6AD7" w:rsidRPr="0002425A" w:rsidRDefault="00CD6AD7" w:rsidP="00CD6AD7">
      <w:pPr>
        <w:ind w:firstLine="720"/>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Pr>
          <w:rFonts w:ascii="Maiandra GD" w:hAnsi="Maiandra GD" w:cs="Arial"/>
          <w:lang w:val="en-GB"/>
        </w:rPr>
        <w:t xml:space="preserve"> Purpose Chifani</w:t>
      </w:r>
      <w:r w:rsidRPr="009076FF">
        <w:rPr>
          <w:rFonts w:ascii="Maiandra GD" w:hAnsi="Maiandra GD" w:cs="Arial"/>
          <w:lang w:val="en-GB"/>
        </w:rPr>
        <w:t xml:space="preserve"> </w:t>
      </w:r>
    </w:p>
    <w:p w14:paraId="22A89F7E"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Acting- 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5"/>
          <w:footerReference w:type="even" r:id="rId16"/>
          <w:footerReference w:type="default" r:id="rId17"/>
          <w:headerReference w:type="first" r:id="rId18"/>
          <w:footerReference w:type="first" r:id="rId19"/>
          <w:footnotePr>
            <w:numRestart w:val="eachPage"/>
          </w:footnotePr>
          <w:pgSz w:w="11909" w:h="16834" w:code="9"/>
          <w:pgMar w:top="1440" w:right="1382" w:bottom="1584" w:left="1584" w:header="576" w:footer="576" w:gutter="0"/>
          <w:cols w:space="720"/>
          <w:titlePg/>
          <w:docGrid w:linePitch="360"/>
        </w:sectPr>
      </w:pPr>
    </w:p>
    <w:p w14:paraId="7F074C48"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b/>
          <w:lang w:val="en-GB"/>
        </w:r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0B31C8E0" w14:textId="3583A9F9" w:rsidR="0004208C" w:rsidRDefault="00A30A63" w:rsidP="000255A0">
      <w:pPr>
        <w:spacing w:line="276" w:lineRule="auto"/>
        <w:ind w:left="-270"/>
        <w:jc w:val="center"/>
        <w:rPr>
          <w:rFonts w:ascii="Arial" w:hAnsi="Arial" w:cs="Arial"/>
        </w:rPr>
      </w:pPr>
      <w:r>
        <w:rPr>
          <w:rFonts w:ascii="Arial" w:hAnsi="Arial" w:cs="Arial"/>
        </w:rPr>
        <w:tab/>
      </w:r>
    </w:p>
    <w:p w14:paraId="460CD60E" w14:textId="77777777" w:rsidR="00DC66DB" w:rsidRPr="00A77DF5" w:rsidRDefault="00DC66DB" w:rsidP="00DC66DB">
      <w:pPr>
        <w:jc w:val="center"/>
        <w:rPr>
          <w:rFonts w:ascii="Arial" w:hAnsi="Arial" w:cs="Arial"/>
          <w:b/>
          <w:lang w:val="en-GB"/>
        </w:rPr>
      </w:pPr>
      <w:r w:rsidRPr="00A77DF5">
        <w:rPr>
          <w:rFonts w:ascii="Arial" w:hAnsi="Arial" w:cs="Arial"/>
          <w:noProof/>
        </w:rPr>
        <w:drawing>
          <wp:inline distT="0" distB="0" distL="0" distR="0" wp14:anchorId="1ACB33C6" wp14:editId="008E0521">
            <wp:extent cx="1569720" cy="162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623060"/>
                    </a:xfrm>
                    <a:prstGeom prst="rect">
                      <a:avLst/>
                    </a:prstGeom>
                    <a:noFill/>
                    <a:ln>
                      <a:noFill/>
                    </a:ln>
                  </pic:spPr>
                </pic:pic>
              </a:graphicData>
            </a:graphic>
          </wp:inline>
        </w:drawing>
      </w:r>
    </w:p>
    <w:p w14:paraId="757CAB3A" w14:textId="77777777" w:rsidR="00DC66DB" w:rsidRPr="00A77DF5" w:rsidRDefault="00DC66DB" w:rsidP="00DC66DB">
      <w:pPr>
        <w:jc w:val="center"/>
        <w:rPr>
          <w:rFonts w:ascii="Arial" w:hAnsi="Arial" w:cs="Arial"/>
          <w:b/>
          <w:lang w:val="en-GB"/>
        </w:rPr>
      </w:pPr>
    </w:p>
    <w:p w14:paraId="4AC1CF99" w14:textId="77777777" w:rsidR="00DC66DB" w:rsidRPr="00A77DF5" w:rsidRDefault="00DC66DB" w:rsidP="00DC66DB">
      <w:pPr>
        <w:jc w:val="center"/>
        <w:rPr>
          <w:rFonts w:ascii="Arial" w:hAnsi="Arial" w:cs="Arial"/>
          <w:b/>
          <w:lang w:val="en-GB"/>
        </w:rPr>
      </w:pPr>
    </w:p>
    <w:p w14:paraId="0846006B" w14:textId="77777777" w:rsidR="00DC66DB" w:rsidRPr="00A77DF5" w:rsidRDefault="00DC66DB" w:rsidP="00DC66DB">
      <w:pPr>
        <w:jc w:val="center"/>
        <w:rPr>
          <w:rFonts w:ascii="Arial" w:hAnsi="Arial" w:cs="Arial"/>
          <w:b/>
          <w:lang w:val="en-GB"/>
        </w:rPr>
      </w:pPr>
    </w:p>
    <w:p w14:paraId="008AC890" w14:textId="77777777" w:rsidR="00DC66DB" w:rsidRPr="00615B2D" w:rsidRDefault="00DC66DB" w:rsidP="00DC66DB">
      <w:pPr>
        <w:spacing w:line="276" w:lineRule="auto"/>
        <w:jc w:val="center"/>
        <w:rPr>
          <w:rFonts w:ascii="Maiandra GD" w:hAnsi="Maiandra GD" w:cs="Arial"/>
          <w:b/>
          <w:sz w:val="28"/>
          <w:szCs w:val="28"/>
          <w:lang w:val="en-GB"/>
        </w:rPr>
      </w:pPr>
      <w:r w:rsidRPr="00615B2D">
        <w:rPr>
          <w:rFonts w:ascii="Maiandra GD" w:hAnsi="Maiandra GD" w:cs="Arial"/>
          <w:b/>
          <w:sz w:val="28"/>
          <w:szCs w:val="28"/>
          <w:lang w:val="en-GB"/>
        </w:rPr>
        <w:t>(Global Price)</w:t>
      </w:r>
    </w:p>
    <w:p w14:paraId="673CFEEC" w14:textId="77777777" w:rsidR="00DC66DB" w:rsidRPr="00A77DF5" w:rsidRDefault="00DC66DB" w:rsidP="00DC66DB">
      <w:pPr>
        <w:jc w:val="center"/>
        <w:rPr>
          <w:rFonts w:ascii="Arial" w:hAnsi="Arial" w:cs="Arial"/>
          <w:b/>
          <w:lang w:val="en-GB"/>
        </w:rPr>
      </w:pPr>
    </w:p>
    <w:p w14:paraId="2A0C8FEF" w14:textId="77777777" w:rsidR="00DC66DB" w:rsidRPr="00A77DF5" w:rsidRDefault="00DC66DB" w:rsidP="00DC66DB">
      <w:pPr>
        <w:rPr>
          <w:rFonts w:ascii="Arial" w:hAnsi="Arial" w:cs="Arial"/>
          <w:b/>
          <w:lang w:val="en-GB"/>
        </w:rPr>
      </w:pPr>
    </w:p>
    <w:p w14:paraId="3EFA8DDB" w14:textId="77777777" w:rsidR="00DC66DB" w:rsidRPr="00A77DF5" w:rsidRDefault="00DC66DB" w:rsidP="00DC66DB">
      <w:pPr>
        <w:jc w:val="center"/>
        <w:rPr>
          <w:rFonts w:ascii="Arial" w:hAnsi="Arial" w:cs="Arial"/>
          <w:b/>
          <w:lang w:val="en-GB"/>
        </w:rPr>
      </w:pPr>
    </w:p>
    <w:p w14:paraId="2D20CFB8" w14:textId="77777777" w:rsidR="00DC66DB" w:rsidRPr="00A77DF5" w:rsidRDefault="00DC66DB" w:rsidP="00DC66DB">
      <w:pPr>
        <w:jc w:val="center"/>
        <w:rPr>
          <w:b/>
          <w:lang w:val="en-GB"/>
        </w:rPr>
      </w:pPr>
    </w:p>
    <w:p w14:paraId="5ECD926B" w14:textId="77777777" w:rsidR="00DC66DB" w:rsidRPr="00A77DF5" w:rsidRDefault="00DC66DB" w:rsidP="00DC66DB">
      <w:pPr>
        <w:spacing w:after="173"/>
        <w:ind w:left="13"/>
        <w:jc w:val="center"/>
        <w:rPr>
          <w:rFonts w:eastAsia="Calibri"/>
          <w:b/>
          <w:sz w:val="28"/>
          <w:szCs w:val="28"/>
        </w:rPr>
      </w:pPr>
      <w:r w:rsidRPr="00A77DF5">
        <w:rPr>
          <w:rFonts w:eastAsia="Calibri"/>
          <w:b/>
          <w:sz w:val="28"/>
          <w:szCs w:val="28"/>
        </w:rPr>
        <w:t>TERMS OF REFERENCE</w:t>
      </w:r>
    </w:p>
    <w:p w14:paraId="0F770524" w14:textId="77777777" w:rsidR="00DC66DB" w:rsidRPr="00A77DF5" w:rsidRDefault="00DC66DB" w:rsidP="00DC66DB">
      <w:pPr>
        <w:spacing w:after="239" w:line="216" w:lineRule="auto"/>
        <w:jc w:val="both"/>
        <w:rPr>
          <w:b/>
          <w:bCs/>
          <w:lang w:val="en-GB"/>
        </w:rPr>
      </w:pPr>
      <w:r w:rsidRPr="00A77DF5">
        <w:rPr>
          <w:rFonts w:eastAsia="Calibri"/>
          <w:b/>
        </w:rPr>
        <w:t>RECRUITMENT OF SHORT-TERM CONSULTANCY TO DEVELOP D</w:t>
      </w:r>
      <w:r w:rsidRPr="00A77DF5">
        <w:rPr>
          <w:rFonts w:eastAsia="Calibri"/>
          <w:b/>
          <w:bCs/>
          <w:lang w:val="en-ZA"/>
        </w:rPr>
        <w:t xml:space="preserve">RAFT REGIONAL POLICY GUIDELINES ON THE USE OF SOCIAL MEDIA IN SADC </w:t>
      </w:r>
    </w:p>
    <w:p w14:paraId="640CE9A0" w14:textId="77777777" w:rsidR="00DC66DB" w:rsidRPr="00A77DF5" w:rsidRDefault="00DC66DB" w:rsidP="00DC66DB">
      <w:pPr>
        <w:ind w:left="709"/>
        <w:jc w:val="center"/>
        <w:rPr>
          <w:b/>
          <w:bCs/>
          <w:lang w:val="en-GB"/>
        </w:rPr>
      </w:pPr>
    </w:p>
    <w:p w14:paraId="5E6B9E20" w14:textId="77777777" w:rsidR="00DC66DB" w:rsidRPr="00A77DF5" w:rsidRDefault="00DC66DB" w:rsidP="00DC66DB">
      <w:pPr>
        <w:ind w:left="709"/>
        <w:jc w:val="center"/>
        <w:rPr>
          <w:b/>
          <w:bCs/>
          <w:lang w:val="en-GB"/>
        </w:rPr>
      </w:pPr>
    </w:p>
    <w:p w14:paraId="619E2D41" w14:textId="77777777" w:rsidR="00DC66DB" w:rsidRPr="00A77DF5" w:rsidRDefault="00DC66DB" w:rsidP="00DC66DB">
      <w:pPr>
        <w:ind w:left="709"/>
        <w:jc w:val="center"/>
        <w:rPr>
          <w:b/>
          <w:lang w:val="en-GB"/>
        </w:rPr>
      </w:pPr>
      <w:r w:rsidRPr="00A77DF5">
        <w:rPr>
          <w:b/>
          <w:bCs/>
          <w:lang w:val="en-GB"/>
        </w:rPr>
        <w:t>REFERENCE NUMBER: SADC/</w:t>
      </w:r>
      <w:r>
        <w:rPr>
          <w:b/>
          <w:bCs/>
          <w:lang w:val="en-GB"/>
        </w:rPr>
        <w:t>3/5/2/239</w:t>
      </w:r>
    </w:p>
    <w:p w14:paraId="0C3B0B94" w14:textId="77777777" w:rsidR="00DC66DB" w:rsidRPr="00A77DF5" w:rsidRDefault="00DC66DB" w:rsidP="00DC66DB">
      <w:pPr>
        <w:ind w:left="709"/>
        <w:jc w:val="center"/>
        <w:rPr>
          <w:b/>
          <w:lang w:val="en-GB"/>
        </w:rPr>
      </w:pPr>
    </w:p>
    <w:p w14:paraId="5037F4FF" w14:textId="77777777" w:rsidR="00DC66DB" w:rsidRPr="00A77DF5" w:rsidRDefault="00DC66DB" w:rsidP="00DC66DB">
      <w:pPr>
        <w:jc w:val="center"/>
        <w:rPr>
          <w:b/>
          <w:lang w:val="en-GB"/>
        </w:rPr>
      </w:pPr>
    </w:p>
    <w:p w14:paraId="0DBEB860" w14:textId="77777777" w:rsidR="00DC66DB" w:rsidRDefault="00DC66DB" w:rsidP="00DC66DB">
      <w:pPr>
        <w:jc w:val="center"/>
        <w:rPr>
          <w:rFonts w:ascii="Arial" w:hAnsi="Arial" w:cs="Arial"/>
          <w:lang w:val="en-GB"/>
        </w:rPr>
      </w:pPr>
    </w:p>
    <w:p w14:paraId="68B3F744" w14:textId="77777777" w:rsidR="00DC66DB" w:rsidRPr="00A77DF5" w:rsidRDefault="00DC66DB" w:rsidP="00DC66DB">
      <w:pPr>
        <w:jc w:val="center"/>
        <w:rPr>
          <w:rFonts w:ascii="Arial" w:hAnsi="Arial" w:cs="Arial"/>
          <w:lang w:val="en-GB"/>
        </w:rPr>
      </w:pPr>
    </w:p>
    <w:p w14:paraId="5B21D4FA" w14:textId="77777777" w:rsidR="00DC66DB" w:rsidRPr="00A77DF5" w:rsidRDefault="00DC66DB" w:rsidP="00DC66DB">
      <w:pPr>
        <w:pageBreakBefore/>
        <w:tabs>
          <w:tab w:val="left" w:pos="1701"/>
          <w:tab w:val="left" w:pos="2552"/>
        </w:tabs>
        <w:spacing w:before="240" w:after="120"/>
        <w:jc w:val="center"/>
        <w:rPr>
          <w:b/>
          <w:caps/>
          <w:sz w:val="28"/>
          <w:szCs w:val="28"/>
          <w:lang w:val="en-GB" w:eastAsia="en-GB"/>
        </w:rPr>
      </w:pPr>
      <w:r w:rsidRPr="00A77DF5">
        <w:rPr>
          <w:b/>
          <w:caps/>
          <w:sz w:val="28"/>
          <w:szCs w:val="28"/>
          <w:lang w:val="en-GB" w:eastAsia="en-GB"/>
        </w:rPr>
        <w:lastRenderedPageBreak/>
        <w:t>TERMS OF REFERENCE</w:t>
      </w:r>
    </w:p>
    <w:p w14:paraId="3BF45C87"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lang w:val="en-GB"/>
        </w:rPr>
        <w:fldChar w:fldCharType="begin"/>
      </w:r>
      <w:r w:rsidRPr="00A77DF5">
        <w:rPr>
          <w:lang w:val="en-GB"/>
        </w:rPr>
        <w:instrText xml:space="preserve"> TOC \o "1-2" </w:instrText>
      </w:r>
      <w:r w:rsidRPr="00A77DF5">
        <w:rPr>
          <w:lang w:val="en-GB"/>
        </w:rPr>
        <w:fldChar w:fldCharType="separate"/>
      </w:r>
      <w:r w:rsidRPr="00A77DF5">
        <w:rPr>
          <w:b/>
          <w:caps/>
          <w:noProof/>
          <w:szCs w:val="20"/>
          <w:lang w:val="en-GB"/>
        </w:rPr>
        <w:t>1.</w:t>
      </w:r>
      <w:r w:rsidRPr="00A77DF5">
        <w:rPr>
          <w:rFonts w:ascii="Calibri" w:hAnsi="Calibri"/>
          <w:noProof/>
        </w:rPr>
        <w:tab/>
      </w:r>
      <w:r w:rsidRPr="00A77DF5">
        <w:rPr>
          <w:b/>
          <w:caps/>
          <w:noProof/>
          <w:szCs w:val="20"/>
          <w:lang w:val="en-GB"/>
        </w:rPr>
        <w:t>BACKGROUND INFORMATION</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_Toc62107557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2</w:t>
      </w:r>
      <w:r w:rsidRPr="00A77DF5">
        <w:rPr>
          <w:b/>
          <w:caps/>
          <w:noProof/>
          <w:szCs w:val="20"/>
          <w:lang w:val="en-GB"/>
        </w:rPr>
        <w:fldChar w:fldCharType="end"/>
      </w:r>
    </w:p>
    <w:p w14:paraId="288E7B7D"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1.1.</w:t>
      </w:r>
      <w:r w:rsidRPr="00A77DF5">
        <w:rPr>
          <w:rFonts w:ascii="Calibri" w:hAnsi="Calibri"/>
          <w:noProof/>
        </w:rPr>
        <w:tab/>
      </w:r>
      <w:r w:rsidRPr="00A77DF5">
        <w:rPr>
          <w:noProof/>
          <w:szCs w:val="20"/>
          <w:lang w:val="en-GB"/>
        </w:rPr>
        <w:t>Partner country and procuring entity</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_Toc62107558 \h </w:instrText>
      </w:r>
      <w:r w:rsidRPr="00A77DF5">
        <w:rPr>
          <w:noProof/>
          <w:szCs w:val="20"/>
          <w:lang w:val="en-GB"/>
        </w:rPr>
      </w:r>
      <w:r w:rsidRPr="00A77DF5">
        <w:rPr>
          <w:noProof/>
          <w:szCs w:val="20"/>
          <w:lang w:val="en-GB"/>
        </w:rPr>
        <w:fldChar w:fldCharType="separate"/>
      </w:r>
      <w:r w:rsidRPr="00A77DF5">
        <w:rPr>
          <w:noProof/>
          <w:szCs w:val="20"/>
          <w:lang w:val="en-GB"/>
        </w:rPr>
        <w:t>2</w:t>
      </w:r>
      <w:r w:rsidRPr="00A77DF5">
        <w:rPr>
          <w:noProof/>
          <w:szCs w:val="20"/>
          <w:lang w:val="en-GB"/>
        </w:rPr>
        <w:fldChar w:fldCharType="end"/>
      </w:r>
    </w:p>
    <w:p w14:paraId="7D243915"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1.2.</w:t>
      </w:r>
      <w:r w:rsidRPr="00A77DF5">
        <w:rPr>
          <w:rFonts w:ascii="Calibri" w:hAnsi="Calibri"/>
          <w:noProof/>
        </w:rPr>
        <w:tab/>
      </w:r>
      <w:r w:rsidRPr="00A77DF5">
        <w:rPr>
          <w:noProof/>
          <w:szCs w:val="20"/>
          <w:lang w:val="en-GB"/>
        </w:rPr>
        <w:t>Contracting authority</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_Toc62107559 \h </w:instrText>
      </w:r>
      <w:r w:rsidRPr="00A77DF5">
        <w:rPr>
          <w:noProof/>
          <w:szCs w:val="20"/>
          <w:lang w:val="en-GB"/>
        </w:rPr>
      </w:r>
      <w:r w:rsidRPr="00A77DF5">
        <w:rPr>
          <w:noProof/>
          <w:szCs w:val="20"/>
          <w:lang w:val="en-GB"/>
        </w:rPr>
        <w:fldChar w:fldCharType="separate"/>
      </w:r>
      <w:r w:rsidRPr="00A77DF5">
        <w:rPr>
          <w:noProof/>
          <w:szCs w:val="20"/>
          <w:lang w:val="en-GB"/>
        </w:rPr>
        <w:t>2</w:t>
      </w:r>
      <w:r w:rsidRPr="00A77DF5">
        <w:rPr>
          <w:noProof/>
          <w:szCs w:val="20"/>
          <w:lang w:val="en-GB"/>
        </w:rPr>
        <w:fldChar w:fldCharType="end"/>
      </w:r>
    </w:p>
    <w:p w14:paraId="71AED030"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1.3.</w:t>
      </w:r>
      <w:r w:rsidRPr="00A77DF5">
        <w:rPr>
          <w:rFonts w:ascii="Calibri" w:hAnsi="Calibri"/>
          <w:noProof/>
        </w:rPr>
        <w:tab/>
      </w:r>
      <w:r w:rsidRPr="00A77DF5">
        <w:rPr>
          <w:noProof/>
          <w:szCs w:val="20"/>
          <w:lang w:val="en-GB"/>
        </w:rPr>
        <w:t>Country background</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_Toc62107560 \h </w:instrText>
      </w:r>
      <w:r w:rsidRPr="00A77DF5">
        <w:rPr>
          <w:noProof/>
          <w:szCs w:val="20"/>
          <w:lang w:val="en-GB"/>
        </w:rPr>
      </w:r>
      <w:r w:rsidRPr="00A77DF5">
        <w:rPr>
          <w:noProof/>
          <w:szCs w:val="20"/>
          <w:lang w:val="en-GB"/>
        </w:rPr>
        <w:fldChar w:fldCharType="separate"/>
      </w:r>
      <w:r w:rsidRPr="00A77DF5">
        <w:rPr>
          <w:noProof/>
          <w:szCs w:val="20"/>
          <w:lang w:val="en-GB"/>
        </w:rPr>
        <w:t>2</w:t>
      </w:r>
      <w:r w:rsidRPr="00A77DF5">
        <w:rPr>
          <w:noProof/>
          <w:szCs w:val="20"/>
          <w:lang w:val="en-GB"/>
        </w:rPr>
        <w:fldChar w:fldCharType="end"/>
      </w:r>
    </w:p>
    <w:p w14:paraId="5A75C17D"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1.4.</w:t>
      </w:r>
      <w:r w:rsidRPr="00A77DF5">
        <w:rPr>
          <w:rFonts w:ascii="Calibri" w:hAnsi="Calibri"/>
          <w:noProof/>
        </w:rPr>
        <w:tab/>
      </w:r>
      <w:r w:rsidRPr="00A77DF5">
        <w:rPr>
          <w:noProof/>
          <w:szCs w:val="20"/>
          <w:lang w:val="en-GB"/>
        </w:rPr>
        <w:t>Current situation in the sector</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_Toc62107561 \h </w:instrText>
      </w:r>
      <w:r w:rsidRPr="00A77DF5">
        <w:rPr>
          <w:noProof/>
          <w:szCs w:val="20"/>
          <w:lang w:val="en-GB"/>
        </w:rPr>
      </w:r>
      <w:r w:rsidRPr="00A77DF5">
        <w:rPr>
          <w:noProof/>
          <w:szCs w:val="20"/>
          <w:lang w:val="en-GB"/>
        </w:rPr>
        <w:fldChar w:fldCharType="separate"/>
      </w:r>
      <w:r w:rsidRPr="00A77DF5">
        <w:rPr>
          <w:noProof/>
          <w:szCs w:val="20"/>
          <w:lang w:val="en-GB"/>
        </w:rPr>
        <w:t>3</w:t>
      </w:r>
      <w:r w:rsidRPr="00A77DF5">
        <w:rPr>
          <w:noProof/>
          <w:szCs w:val="20"/>
          <w:lang w:val="en-GB"/>
        </w:rPr>
        <w:fldChar w:fldCharType="end"/>
      </w:r>
    </w:p>
    <w:p w14:paraId="728CC295" w14:textId="77777777" w:rsidR="00DC66DB" w:rsidRPr="00A77DF5" w:rsidRDefault="00DC66DB" w:rsidP="00DC66DB">
      <w:pPr>
        <w:tabs>
          <w:tab w:val="left" w:pos="1077"/>
          <w:tab w:val="right" w:leader="dot" w:pos="8640"/>
        </w:tabs>
        <w:ind w:left="1077" w:right="720" w:hanging="595"/>
        <w:jc w:val="both"/>
        <w:rPr>
          <w:rFonts w:ascii="Calibri" w:hAnsi="Calibri"/>
          <w:noProof/>
        </w:rPr>
      </w:pPr>
    </w:p>
    <w:p w14:paraId="1D11B6BB"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2.</w:t>
      </w:r>
      <w:r w:rsidRPr="00A77DF5">
        <w:rPr>
          <w:rFonts w:ascii="Calibri" w:hAnsi="Calibri"/>
          <w:noProof/>
        </w:rPr>
        <w:tab/>
      </w:r>
      <w:r w:rsidRPr="00A77DF5">
        <w:rPr>
          <w:b/>
          <w:caps/>
          <w:noProof/>
          <w:szCs w:val="20"/>
          <w:lang w:val="en-GB"/>
        </w:rPr>
        <w:t>OBJECTIVE, PURPOSE &amp; EXPECTED RESULTS</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_Toc62107563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4</w:t>
      </w:r>
      <w:r w:rsidRPr="00A77DF5">
        <w:rPr>
          <w:b/>
          <w:caps/>
          <w:noProof/>
          <w:szCs w:val="20"/>
          <w:lang w:val="en-GB"/>
        </w:rPr>
        <w:fldChar w:fldCharType="end"/>
      </w:r>
    </w:p>
    <w:p w14:paraId="4B9BED4A"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2.1.</w:t>
      </w:r>
      <w:r w:rsidRPr="00A77DF5">
        <w:rPr>
          <w:rFonts w:ascii="Calibri" w:hAnsi="Calibri"/>
          <w:noProof/>
        </w:rPr>
        <w:tab/>
      </w:r>
      <w:r w:rsidRPr="00A77DF5">
        <w:rPr>
          <w:noProof/>
          <w:szCs w:val="20"/>
          <w:lang w:val="en-GB"/>
        </w:rPr>
        <w:t>Overall objective</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_Toc62107564 \h </w:instrText>
      </w:r>
      <w:r w:rsidRPr="00A77DF5">
        <w:rPr>
          <w:noProof/>
          <w:szCs w:val="20"/>
          <w:lang w:val="en-GB"/>
        </w:rPr>
      </w:r>
      <w:r w:rsidRPr="00A77DF5">
        <w:rPr>
          <w:noProof/>
          <w:szCs w:val="20"/>
          <w:lang w:val="en-GB"/>
        </w:rPr>
        <w:fldChar w:fldCharType="separate"/>
      </w:r>
      <w:r w:rsidRPr="00A77DF5">
        <w:rPr>
          <w:noProof/>
          <w:szCs w:val="20"/>
          <w:lang w:val="en-GB"/>
        </w:rPr>
        <w:t>4</w:t>
      </w:r>
      <w:r w:rsidRPr="00A77DF5">
        <w:rPr>
          <w:noProof/>
          <w:szCs w:val="20"/>
          <w:lang w:val="en-GB"/>
        </w:rPr>
        <w:fldChar w:fldCharType="end"/>
      </w:r>
    </w:p>
    <w:p w14:paraId="37EB030E"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2.2.</w:t>
      </w:r>
      <w:r w:rsidRPr="00A77DF5">
        <w:rPr>
          <w:rFonts w:ascii="Calibri" w:hAnsi="Calibri"/>
          <w:noProof/>
        </w:rPr>
        <w:tab/>
      </w:r>
      <w:r w:rsidRPr="00A77DF5">
        <w:rPr>
          <w:noProof/>
          <w:szCs w:val="20"/>
          <w:lang w:val="en-GB"/>
        </w:rPr>
        <w:t>Purpose (Specific Objective)</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_Toc62107565 \h </w:instrText>
      </w:r>
      <w:r w:rsidRPr="00A77DF5">
        <w:rPr>
          <w:noProof/>
          <w:szCs w:val="20"/>
          <w:lang w:val="en-GB"/>
        </w:rPr>
      </w:r>
      <w:r w:rsidRPr="00A77DF5">
        <w:rPr>
          <w:noProof/>
          <w:szCs w:val="20"/>
          <w:lang w:val="en-GB"/>
        </w:rPr>
        <w:fldChar w:fldCharType="separate"/>
      </w:r>
      <w:r w:rsidRPr="00A77DF5">
        <w:rPr>
          <w:noProof/>
          <w:szCs w:val="20"/>
          <w:lang w:val="en-GB"/>
        </w:rPr>
        <w:t>4</w:t>
      </w:r>
      <w:r w:rsidRPr="00A77DF5">
        <w:rPr>
          <w:noProof/>
          <w:szCs w:val="20"/>
          <w:lang w:val="en-GB"/>
        </w:rPr>
        <w:fldChar w:fldCharType="end"/>
      </w:r>
    </w:p>
    <w:p w14:paraId="4DE0FB63"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2.3.</w:t>
      </w:r>
      <w:r w:rsidRPr="00A77DF5">
        <w:rPr>
          <w:rFonts w:ascii="Calibri" w:hAnsi="Calibri"/>
          <w:noProof/>
        </w:rPr>
        <w:tab/>
      </w:r>
      <w:r w:rsidRPr="00A77DF5">
        <w:rPr>
          <w:noProof/>
          <w:szCs w:val="20"/>
          <w:lang w:val="en-GB"/>
        </w:rPr>
        <w:t>Results to be achieved by the contractor</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_Toc62107566 \h </w:instrText>
      </w:r>
      <w:r w:rsidRPr="00A77DF5">
        <w:rPr>
          <w:noProof/>
          <w:szCs w:val="20"/>
          <w:lang w:val="en-GB"/>
        </w:rPr>
      </w:r>
      <w:r w:rsidRPr="00A77DF5">
        <w:rPr>
          <w:noProof/>
          <w:szCs w:val="20"/>
          <w:lang w:val="en-GB"/>
        </w:rPr>
        <w:fldChar w:fldCharType="separate"/>
      </w:r>
      <w:r w:rsidRPr="00A77DF5">
        <w:rPr>
          <w:noProof/>
          <w:szCs w:val="20"/>
          <w:lang w:val="en-GB"/>
        </w:rPr>
        <w:t>4</w:t>
      </w:r>
      <w:r w:rsidRPr="00A77DF5">
        <w:rPr>
          <w:noProof/>
          <w:szCs w:val="20"/>
          <w:lang w:val="en-GB"/>
        </w:rPr>
        <w:fldChar w:fldCharType="end"/>
      </w:r>
    </w:p>
    <w:p w14:paraId="4B18F3DC"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3.</w:t>
      </w:r>
      <w:r w:rsidRPr="00A77DF5">
        <w:rPr>
          <w:rFonts w:ascii="Calibri" w:hAnsi="Calibri"/>
          <w:noProof/>
        </w:rPr>
        <w:tab/>
      </w:r>
      <w:r w:rsidRPr="00A77DF5">
        <w:rPr>
          <w:b/>
          <w:caps/>
          <w:noProof/>
          <w:szCs w:val="20"/>
          <w:lang w:val="en-GB"/>
        </w:rPr>
        <w:t>ASSUMPTIONS &amp; RISKS</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_Toc62107567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4</w:t>
      </w:r>
      <w:r w:rsidRPr="00A77DF5">
        <w:rPr>
          <w:b/>
          <w:caps/>
          <w:noProof/>
          <w:szCs w:val="20"/>
          <w:lang w:val="en-GB"/>
        </w:rPr>
        <w:fldChar w:fldCharType="end"/>
      </w:r>
    </w:p>
    <w:p w14:paraId="1750122C"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3.1.</w:t>
      </w:r>
      <w:r w:rsidRPr="00A77DF5">
        <w:rPr>
          <w:rFonts w:ascii="Calibri" w:hAnsi="Calibri"/>
          <w:noProof/>
        </w:rPr>
        <w:tab/>
      </w:r>
      <w:r w:rsidRPr="00A77DF5">
        <w:rPr>
          <w:noProof/>
          <w:szCs w:val="20"/>
          <w:lang w:val="en-GB"/>
        </w:rPr>
        <w:t>Assumptions underlying the project</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_Toc62107568 \h </w:instrText>
      </w:r>
      <w:r w:rsidRPr="00A77DF5">
        <w:rPr>
          <w:noProof/>
          <w:szCs w:val="20"/>
          <w:lang w:val="en-GB"/>
        </w:rPr>
      </w:r>
      <w:r w:rsidRPr="00A77DF5">
        <w:rPr>
          <w:noProof/>
          <w:szCs w:val="20"/>
          <w:lang w:val="en-GB"/>
        </w:rPr>
        <w:fldChar w:fldCharType="separate"/>
      </w:r>
      <w:r w:rsidRPr="00A77DF5">
        <w:rPr>
          <w:noProof/>
          <w:szCs w:val="20"/>
          <w:lang w:val="en-GB"/>
        </w:rPr>
        <w:t>4</w:t>
      </w:r>
      <w:r w:rsidRPr="00A77DF5">
        <w:rPr>
          <w:noProof/>
          <w:szCs w:val="20"/>
          <w:lang w:val="en-GB"/>
        </w:rPr>
        <w:fldChar w:fldCharType="end"/>
      </w:r>
    </w:p>
    <w:p w14:paraId="75D5CDE4"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3.2.</w:t>
      </w:r>
      <w:r w:rsidRPr="00A77DF5">
        <w:rPr>
          <w:rFonts w:ascii="Calibri" w:hAnsi="Calibri"/>
          <w:noProof/>
        </w:rPr>
        <w:tab/>
      </w:r>
      <w:r w:rsidRPr="00A77DF5">
        <w:rPr>
          <w:noProof/>
          <w:szCs w:val="20"/>
          <w:lang w:val="en-GB"/>
        </w:rPr>
        <w:t>Risks</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_Toc62107569 \h </w:instrText>
      </w:r>
      <w:r w:rsidRPr="00A77DF5">
        <w:rPr>
          <w:noProof/>
          <w:szCs w:val="20"/>
          <w:lang w:val="en-GB"/>
        </w:rPr>
      </w:r>
      <w:r w:rsidRPr="00A77DF5">
        <w:rPr>
          <w:noProof/>
          <w:szCs w:val="20"/>
          <w:lang w:val="en-GB"/>
        </w:rPr>
        <w:fldChar w:fldCharType="separate"/>
      </w:r>
      <w:r w:rsidRPr="00A77DF5">
        <w:rPr>
          <w:noProof/>
          <w:szCs w:val="20"/>
          <w:lang w:val="en-GB"/>
        </w:rPr>
        <w:t>4</w:t>
      </w:r>
      <w:r w:rsidRPr="00A77DF5">
        <w:rPr>
          <w:noProof/>
          <w:szCs w:val="20"/>
          <w:lang w:val="en-GB"/>
        </w:rPr>
        <w:fldChar w:fldCharType="end"/>
      </w:r>
    </w:p>
    <w:p w14:paraId="26488E9A"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4.</w:t>
      </w:r>
      <w:r w:rsidRPr="00A77DF5">
        <w:rPr>
          <w:rFonts w:ascii="Calibri" w:hAnsi="Calibri"/>
          <w:noProof/>
        </w:rPr>
        <w:tab/>
      </w:r>
      <w:r w:rsidRPr="00A77DF5">
        <w:rPr>
          <w:b/>
          <w:caps/>
          <w:noProof/>
          <w:szCs w:val="20"/>
          <w:lang w:val="en-GB"/>
        </w:rPr>
        <w:t>SCOPE OF THE WORK</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_Toc62107570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5</w:t>
      </w:r>
      <w:r w:rsidRPr="00A77DF5">
        <w:rPr>
          <w:b/>
          <w:caps/>
          <w:noProof/>
          <w:szCs w:val="20"/>
          <w:lang w:val="en-GB"/>
        </w:rPr>
        <w:fldChar w:fldCharType="end"/>
      </w:r>
    </w:p>
    <w:p w14:paraId="48937DA4"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4.1.</w:t>
      </w:r>
      <w:r w:rsidRPr="00A77DF5">
        <w:rPr>
          <w:rFonts w:ascii="Calibri" w:hAnsi="Calibri"/>
          <w:noProof/>
        </w:rPr>
        <w:tab/>
      </w:r>
      <w:r w:rsidRPr="00A77DF5">
        <w:rPr>
          <w:noProof/>
          <w:szCs w:val="20"/>
          <w:lang w:val="en-GB"/>
        </w:rPr>
        <w:t>General</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_Toc62107571 \h </w:instrText>
      </w:r>
      <w:r w:rsidRPr="00A77DF5">
        <w:rPr>
          <w:noProof/>
          <w:szCs w:val="20"/>
          <w:lang w:val="en-GB"/>
        </w:rPr>
      </w:r>
      <w:r w:rsidRPr="00A77DF5">
        <w:rPr>
          <w:noProof/>
          <w:szCs w:val="20"/>
          <w:lang w:val="en-GB"/>
        </w:rPr>
        <w:fldChar w:fldCharType="separate"/>
      </w:r>
      <w:r w:rsidRPr="00A77DF5">
        <w:rPr>
          <w:noProof/>
          <w:szCs w:val="20"/>
          <w:lang w:val="en-GB"/>
        </w:rPr>
        <w:t>5</w:t>
      </w:r>
      <w:r w:rsidRPr="00A77DF5">
        <w:rPr>
          <w:noProof/>
          <w:szCs w:val="20"/>
          <w:lang w:val="en-GB"/>
        </w:rPr>
        <w:fldChar w:fldCharType="end"/>
      </w:r>
    </w:p>
    <w:p w14:paraId="5D47D24B"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4.2.</w:t>
      </w:r>
      <w:r w:rsidRPr="00A77DF5">
        <w:rPr>
          <w:rFonts w:ascii="Calibri" w:hAnsi="Calibri"/>
          <w:noProof/>
        </w:rPr>
        <w:tab/>
      </w:r>
      <w:r w:rsidRPr="00A77DF5">
        <w:rPr>
          <w:noProof/>
          <w:szCs w:val="20"/>
          <w:lang w:val="en-GB"/>
        </w:rPr>
        <w:t>Project management</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_Toc62107573 \h </w:instrText>
      </w:r>
      <w:r w:rsidRPr="00A77DF5">
        <w:rPr>
          <w:noProof/>
          <w:szCs w:val="20"/>
          <w:lang w:val="en-GB"/>
        </w:rPr>
      </w:r>
      <w:r w:rsidRPr="00A77DF5">
        <w:rPr>
          <w:noProof/>
          <w:szCs w:val="20"/>
          <w:lang w:val="en-GB"/>
        </w:rPr>
        <w:fldChar w:fldCharType="separate"/>
      </w:r>
      <w:r w:rsidRPr="00A77DF5">
        <w:rPr>
          <w:noProof/>
          <w:szCs w:val="20"/>
          <w:lang w:val="en-GB"/>
        </w:rPr>
        <w:t>6</w:t>
      </w:r>
      <w:r w:rsidRPr="00A77DF5">
        <w:rPr>
          <w:noProof/>
          <w:szCs w:val="20"/>
          <w:lang w:val="en-GB"/>
        </w:rPr>
        <w:fldChar w:fldCharType="end"/>
      </w:r>
    </w:p>
    <w:p w14:paraId="275B7FA8"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5.</w:t>
      </w:r>
      <w:r w:rsidRPr="00A77DF5">
        <w:rPr>
          <w:rFonts w:ascii="Calibri" w:hAnsi="Calibri"/>
          <w:noProof/>
        </w:rPr>
        <w:tab/>
      </w:r>
      <w:r w:rsidRPr="00A77DF5">
        <w:rPr>
          <w:b/>
          <w:caps/>
          <w:noProof/>
          <w:szCs w:val="20"/>
          <w:lang w:val="en-GB"/>
        </w:rPr>
        <w:t>LOGISTICS AND TIMING</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_Toc62107574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6</w:t>
      </w:r>
      <w:r w:rsidRPr="00A77DF5">
        <w:rPr>
          <w:b/>
          <w:caps/>
          <w:noProof/>
          <w:szCs w:val="20"/>
          <w:lang w:val="en-GB"/>
        </w:rPr>
        <w:fldChar w:fldCharType="end"/>
      </w:r>
    </w:p>
    <w:p w14:paraId="7C3D25E5"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5.1.</w:t>
      </w:r>
      <w:r w:rsidRPr="00A77DF5">
        <w:rPr>
          <w:rFonts w:ascii="Calibri" w:hAnsi="Calibri"/>
          <w:noProof/>
        </w:rPr>
        <w:tab/>
      </w:r>
      <w:r w:rsidRPr="00A77DF5">
        <w:rPr>
          <w:noProof/>
          <w:szCs w:val="20"/>
          <w:lang w:val="en-GB"/>
        </w:rPr>
        <w:t>Location</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_Toc62107575 \h </w:instrText>
      </w:r>
      <w:r w:rsidRPr="00A77DF5">
        <w:rPr>
          <w:noProof/>
          <w:szCs w:val="20"/>
          <w:lang w:val="en-GB"/>
        </w:rPr>
      </w:r>
      <w:r w:rsidRPr="00A77DF5">
        <w:rPr>
          <w:noProof/>
          <w:szCs w:val="20"/>
          <w:lang w:val="en-GB"/>
        </w:rPr>
        <w:fldChar w:fldCharType="separate"/>
      </w:r>
      <w:r w:rsidRPr="00A77DF5">
        <w:rPr>
          <w:noProof/>
          <w:szCs w:val="20"/>
          <w:lang w:val="en-GB"/>
        </w:rPr>
        <w:t>6</w:t>
      </w:r>
      <w:r w:rsidRPr="00A77DF5">
        <w:rPr>
          <w:noProof/>
          <w:szCs w:val="20"/>
          <w:lang w:val="en-GB"/>
        </w:rPr>
        <w:fldChar w:fldCharType="end"/>
      </w:r>
    </w:p>
    <w:p w14:paraId="50E3C88A"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5.2.</w:t>
      </w:r>
      <w:r w:rsidRPr="00A77DF5">
        <w:rPr>
          <w:rFonts w:ascii="Calibri" w:hAnsi="Calibri"/>
          <w:noProof/>
        </w:rPr>
        <w:tab/>
      </w:r>
      <w:r w:rsidRPr="00A77DF5">
        <w:rPr>
          <w:noProof/>
          <w:szCs w:val="20"/>
          <w:lang w:val="en-GB"/>
        </w:rPr>
        <w:t>Start date &amp; period of implementation</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_Toc62107576 \h </w:instrText>
      </w:r>
      <w:r w:rsidRPr="00A77DF5">
        <w:rPr>
          <w:noProof/>
          <w:szCs w:val="20"/>
          <w:lang w:val="en-GB"/>
        </w:rPr>
      </w:r>
      <w:r w:rsidRPr="00A77DF5">
        <w:rPr>
          <w:noProof/>
          <w:szCs w:val="20"/>
          <w:lang w:val="en-GB"/>
        </w:rPr>
        <w:fldChar w:fldCharType="separate"/>
      </w:r>
      <w:r w:rsidRPr="00A77DF5">
        <w:rPr>
          <w:noProof/>
          <w:szCs w:val="20"/>
          <w:lang w:val="en-GB"/>
        </w:rPr>
        <w:t>6</w:t>
      </w:r>
      <w:r w:rsidRPr="00A77DF5">
        <w:rPr>
          <w:noProof/>
          <w:szCs w:val="20"/>
          <w:lang w:val="en-GB"/>
        </w:rPr>
        <w:fldChar w:fldCharType="end"/>
      </w:r>
    </w:p>
    <w:p w14:paraId="4D9123D5"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6.</w:t>
      </w:r>
      <w:r w:rsidRPr="00A77DF5">
        <w:rPr>
          <w:rFonts w:ascii="Calibri" w:hAnsi="Calibri"/>
          <w:noProof/>
        </w:rPr>
        <w:tab/>
      </w:r>
      <w:r w:rsidRPr="00A77DF5">
        <w:rPr>
          <w:b/>
          <w:caps/>
          <w:noProof/>
          <w:szCs w:val="20"/>
          <w:lang w:val="en-GB"/>
        </w:rPr>
        <w:t>REQUIREMENTS</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_Toc62107577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6</w:t>
      </w:r>
      <w:r w:rsidRPr="00A77DF5">
        <w:rPr>
          <w:b/>
          <w:caps/>
          <w:noProof/>
          <w:szCs w:val="20"/>
          <w:lang w:val="en-GB"/>
        </w:rPr>
        <w:fldChar w:fldCharType="end"/>
      </w:r>
    </w:p>
    <w:p w14:paraId="54188A14"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6.1.</w:t>
      </w:r>
      <w:r w:rsidRPr="00A77DF5">
        <w:rPr>
          <w:rFonts w:ascii="Calibri" w:hAnsi="Calibri"/>
          <w:noProof/>
        </w:rPr>
        <w:tab/>
      </w:r>
      <w:r w:rsidRPr="00A77DF5">
        <w:rPr>
          <w:noProof/>
          <w:szCs w:val="20"/>
          <w:lang w:val="en-GB"/>
        </w:rPr>
        <w:t>Staff</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_Toc62107578 \h </w:instrText>
      </w:r>
      <w:r w:rsidRPr="00A77DF5">
        <w:rPr>
          <w:noProof/>
          <w:szCs w:val="20"/>
          <w:lang w:val="en-GB"/>
        </w:rPr>
      </w:r>
      <w:r w:rsidRPr="00A77DF5">
        <w:rPr>
          <w:noProof/>
          <w:szCs w:val="20"/>
          <w:lang w:val="en-GB"/>
        </w:rPr>
        <w:fldChar w:fldCharType="separate"/>
      </w:r>
      <w:r w:rsidRPr="00A77DF5">
        <w:rPr>
          <w:noProof/>
          <w:szCs w:val="20"/>
          <w:lang w:val="en-GB"/>
        </w:rPr>
        <w:t>6</w:t>
      </w:r>
      <w:r w:rsidRPr="00A77DF5">
        <w:rPr>
          <w:noProof/>
          <w:szCs w:val="20"/>
          <w:lang w:val="en-GB"/>
        </w:rPr>
        <w:fldChar w:fldCharType="end"/>
      </w:r>
    </w:p>
    <w:p w14:paraId="4C760A17"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6.2.</w:t>
      </w:r>
      <w:r w:rsidRPr="00A77DF5">
        <w:rPr>
          <w:rFonts w:ascii="Calibri" w:hAnsi="Calibri"/>
          <w:noProof/>
        </w:rPr>
        <w:tab/>
      </w:r>
      <w:r w:rsidRPr="00A77DF5">
        <w:rPr>
          <w:noProof/>
          <w:szCs w:val="20"/>
          <w:lang w:val="en-GB"/>
        </w:rPr>
        <w:t>Office accommodation</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_Toc62107579 \h </w:instrText>
      </w:r>
      <w:r w:rsidRPr="00A77DF5">
        <w:rPr>
          <w:noProof/>
          <w:szCs w:val="20"/>
          <w:lang w:val="en-GB"/>
        </w:rPr>
      </w:r>
      <w:r w:rsidRPr="00A77DF5">
        <w:rPr>
          <w:noProof/>
          <w:szCs w:val="20"/>
          <w:lang w:val="en-GB"/>
        </w:rPr>
        <w:fldChar w:fldCharType="separate"/>
      </w:r>
      <w:r w:rsidRPr="00A77DF5">
        <w:rPr>
          <w:noProof/>
          <w:szCs w:val="20"/>
          <w:lang w:val="en-GB"/>
        </w:rPr>
        <w:t>7</w:t>
      </w:r>
      <w:r w:rsidRPr="00A77DF5">
        <w:rPr>
          <w:noProof/>
          <w:szCs w:val="20"/>
          <w:lang w:val="en-GB"/>
        </w:rPr>
        <w:fldChar w:fldCharType="end"/>
      </w:r>
    </w:p>
    <w:p w14:paraId="676DF29D"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6.3.</w:t>
      </w:r>
      <w:r w:rsidRPr="00A77DF5">
        <w:rPr>
          <w:rFonts w:ascii="Calibri" w:hAnsi="Calibri"/>
          <w:noProof/>
        </w:rPr>
        <w:tab/>
      </w:r>
      <w:r w:rsidRPr="00A77DF5">
        <w:rPr>
          <w:noProof/>
          <w:szCs w:val="20"/>
          <w:lang w:val="en-GB"/>
        </w:rPr>
        <w:t>Facilities to be provided by the contractor</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_Toc62107580 \h </w:instrText>
      </w:r>
      <w:r w:rsidRPr="00A77DF5">
        <w:rPr>
          <w:noProof/>
          <w:szCs w:val="20"/>
          <w:lang w:val="en-GB"/>
        </w:rPr>
      </w:r>
      <w:r w:rsidRPr="00A77DF5">
        <w:rPr>
          <w:noProof/>
          <w:szCs w:val="20"/>
          <w:lang w:val="en-GB"/>
        </w:rPr>
        <w:fldChar w:fldCharType="separate"/>
      </w:r>
      <w:r w:rsidRPr="00A77DF5">
        <w:rPr>
          <w:noProof/>
          <w:szCs w:val="20"/>
          <w:lang w:val="en-GB"/>
        </w:rPr>
        <w:t>7</w:t>
      </w:r>
      <w:r w:rsidRPr="00A77DF5">
        <w:rPr>
          <w:noProof/>
          <w:szCs w:val="20"/>
          <w:lang w:val="en-GB"/>
        </w:rPr>
        <w:fldChar w:fldCharType="end"/>
      </w:r>
    </w:p>
    <w:p w14:paraId="00015E36"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6.4.</w:t>
      </w:r>
      <w:r w:rsidRPr="00A77DF5">
        <w:rPr>
          <w:rFonts w:ascii="Calibri" w:hAnsi="Calibri"/>
          <w:noProof/>
        </w:rPr>
        <w:tab/>
      </w:r>
      <w:r w:rsidRPr="00A77DF5">
        <w:rPr>
          <w:noProof/>
          <w:szCs w:val="20"/>
          <w:lang w:val="en-GB"/>
        </w:rPr>
        <w:t>Equipment</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_Toc62107581 \h </w:instrText>
      </w:r>
      <w:r w:rsidRPr="00A77DF5">
        <w:rPr>
          <w:noProof/>
          <w:szCs w:val="20"/>
          <w:lang w:val="en-GB"/>
        </w:rPr>
      </w:r>
      <w:r w:rsidRPr="00A77DF5">
        <w:rPr>
          <w:noProof/>
          <w:szCs w:val="20"/>
          <w:lang w:val="en-GB"/>
        </w:rPr>
        <w:fldChar w:fldCharType="separate"/>
      </w:r>
      <w:r w:rsidRPr="00A77DF5">
        <w:rPr>
          <w:noProof/>
          <w:szCs w:val="20"/>
          <w:lang w:val="en-GB"/>
        </w:rPr>
        <w:t>7</w:t>
      </w:r>
      <w:r w:rsidRPr="00A77DF5">
        <w:rPr>
          <w:noProof/>
          <w:szCs w:val="20"/>
          <w:lang w:val="en-GB"/>
        </w:rPr>
        <w:fldChar w:fldCharType="end"/>
      </w:r>
    </w:p>
    <w:p w14:paraId="4F87E3AE"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6.5.</w:t>
      </w:r>
      <w:r w:rsidRPr="00A77DF5">
        <w:rPr>
          <w:rFonts w:ascii="Calibri" w:hAnsi="Calibri"/>
          <w:noProof/>
        </w:rPr>
        <w:tab/>
      </w:r>
      <w:r w:rsidRPr="00A77DF5">
        <w:rPr>
          <w:noProof/>
          <w:szCs w:val="20"/>
          <w:lang w:val="en-GB"/>
        </w:rPr>
        <w:t>Incidental expenditure</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_Toc62107582 \h </w:instrText>
      </w:r>
      <w:r w:rsidRPr="00A77DF5">
        <w:rPr>
          <w:noProof/>
          <w:szCs w:val="20"/>
          <w:lang w:val="en-GB"/>
        </w:rPr>
      </w:r>
      <w:r w:rsidRPr="00A77DF5">
        <w:rPr>
          <w:noProof/>
          <w:szCs w:val="20"/>
          <w:lang w:val="en-GB"/>
        </w:rPr>
        <w:fldChar w:fldCharType="separate"/>
      </w:r>
      <w:r w:rsidRPr="00A77DF5">
        <w:rPr>
          <w:b/>
          <w:bCs/>
          <w:noProof/>
          <w:szCs w:val="20"/>
        </w:rPr>
        <w:t>Error! Bookmark not defined.</w:t>
      </w:r>
      <w:r w:rsidRPr="00A77DF5">
        <w:rPr>
          <w:noProof/>
          <w:szCs w:val="20"/>
          <w:lang w:val="en-GB"/>
        </w:rPr>
        <w:fldChar w:fldCharType="end"/>
      </w:r>
    </w:p>
    <w:p w14:paraId="2B366E8B"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6.6.</w:t>
      </w:r>
      <w:r w:rsidRPr="00A77DF5">
        <w:rPr>
          <w:rFonts w:ascii="Calibri" w:hAnsi="Calibri"/>
          <w:noProof/>
        </w:rPr>
        <w:tab/>
      </w:r>
      <w:r w:rsidRPr="00A77DF5">
        <w:rPr>
          <w:noProof/>
          <w:szCs w:val="20"/>
          <w:lang w:val="en-GB"/>
        </w:rPr>
        <w:t>Expenditure verification</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_Toc62107583 \h </w:instrText>
      </w:r>
      <w:r w:rsidRPr="00A77DF5">
        <w:rPr>
          <w:noProof/>
          <w:szCs w:val="20"/>
          <w:lang w:val="en-GB"/>
        </w:rPr>
      </w:r>
      <w:r w:rsidRPr="00A77DF5">
        <w:rPr>
          <w:noProof/>
          <w:szCs w:val="20"/>
          <w:lang w:val="en-GB"/>
        </w:rPr>
        <w:fldChar w:fldCharType="separate"/>
      </w:r>
      <w:r w:rsidRPr="00A77DF5">
        <w:rPr>
          <w:b/>
          <w:bCs/>
          <w:noProof/>
          <w:szCs w:val="20"/>
        </w:rPr>
        <w:t>Error! Bookmark not defined.</w:t>
      </w:r>
      <w:r w:rsidRPr="00A77DF5">
        <w:rPr>
          <w:noProof/>
          <w:szCs w:val="20"/>
          <w:lang w:val="en-GB"/>
        </w:rPr>
        <w:fldChar w:fldCharType="end"/>
      </w:r>
    </w:p>
    <w:p w14:paraId="623B9426"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7.</w:t>
      </w:r>
      <w:r w:rsidRPr="00A77DF5">
        <w:rPr>
          <w:rFonts w:ascii="Calibri" w:hAnsi="Calibri"/>
          <w:noProof/>
        </w:rPr>
        <w:tab/>
      </w:r>
      <w:r w:rsidRPr="00A77DF5">
        <w:rPr>
          <w:b/>
          <w:caps/>
          <w:noProof/>
          <w:szCs w:val="20"/>
          <w:lang w:val="en-GB"/>
        </w:rPr>
        <w:t>REPORTS</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_Toc62107584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7</w:t>
      </w:r>
      <w:r w:rsidRPr="00A77DF5">
        <w:rPr>
          <w:b/>
          <w:caps/>
          <w:noProof/>
          <w:szCs w:val="20"/>
          <w:lang w:val="en-GB"/>
        </w:rPr>
        <w:fldChar w:fldCharType="end"/>
      </w:r>
    </w:p>
    <w:p w14:paraId="22AF64DA"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7.1.</w:t>
      </w:r>
      <w:r w:rsidRPr="00A77DF5">
        <w:rPr>
          <w:rFonts w:ascii="Calibri" w:hAnsi="Calibri"/>
          <w:noProof/>
        </w:rPr>
        <w:tab/>
      </w:r>
      <w:r w:rsidRPr="00A77DF5">
        <w:rPr>
          <w:noProof/>
          <w:szCs w:val="20"/>
          <w:lang w:val="en-GB"/>
        </w:rPr>
        <w:t>Reporting requirements</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_Toc62107585 \h </w:instrText>
      </w:r>
      <w:r w:rsidRPr="00A77DF5">
        <w:rPr>
          <w:noProof/>
          <w:szCs w:val="20"/>
          <w:lang w:val="en-GB"/>
        </w:rPr>
      </w:r>
      <w:r w:rsidRPr="00A77DF5">
        <w:rPr>
          <w:noProof/>
          <w:szCs w:val="20"/>
          <w:lang w:val="en-GB"/>
        </w:rPr>
        <w:fldChar w:fldCharType="separate"/>
      </w:r>
      <w:r w:rsidRPr="00A77DF5">
        <w:rPr>
          <w:noProof/>
          <w:szCs w:val="20"/>
          <w:lang w:val="en-GB"/>
        </w:rPr>
        <w:t>7</w:t>
      </w:r>
      <w:r w:rsidRPr="00A77DF5">
        <w:rPr>
          <w:noProof/>
          <w:szCs w:val="20"/>
          <w:lang w:val="en-GB"/>
        </w:rPr>
        <w:fldChar w:fldCharType="end"/>
      </w:r>
    </w:p>
    <w:p w14:paraId="3DBCBA04"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7.2.</w:t>
      </w:r>
      <w:r w:rsidRPr="00A77DF5">
        <w:rPr>
          <w:rFonts w:ascii="Calibri" w:hAnsi="Calibri"/>
          <w:noProof/>
        </w:rPr>
        <w:tab/>
      </w:r>
      <w:r w:rsidRPr="00A77DF5">
        <w:rPr>
          <w:noProof/>
          <w:szCs w:val="20"/>
          <w:lang w:val="en-GB"/>
        </w:rPr>
        <w:t>Submission &amp; approval of reports</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_Toc62107586 \h </w:instrText>
      </w:r>
      <w:r w:rsidRPr="00A77DF5">
        <w:rPr>
          <w:noProof/>
          <w:szCs w:val="20"/>
          <w:lang w:val="en-GB"/>
        </w:rPr>
      </w:r>
      <w:r w:rsidRPr="00A77DF5">
        <w:rPr>
          <w:noProof/>
          <w:szCs w:val="20"/>
          <w:lang w:val="en-GB"/>
        </w:rPr>
        <w:fldChar w:fldCharType="separate"/>
      </w:r>
      <w:r w:rsidRPr="00A77DF5">
        <w:rPr>
          <w:b/>
          <w:bCs/>
          <w:noProof/>
          <w:szCs w:val="20"/>
        </w:rPr>
        <w:t>Error! Bookmark not defined.</w:t>
      </w:r>
      <w:r w:rsidRPr="00A77DF5">
        <w:rPr>
          <w:noProof/>
          <w:szCs w:val="20"/>
          <w:lang w:val="en-GB"/>
        </w:rPr>
        <w:fldChar w:fldCharType="end"/>
      </w:r>
    </w:p>
    <w:p w14:paraId="0C38F57C" w14:textId="77777777" w:rsidR="00DC66DB" w:rsidRPr="00A77DF5" w:rsidRDefault="00DC66DB" w:rsidP="00DC66DB">
      <w:pPr>
        <w:tabs>
          <w:tab w:val="right" w:leader="dot" w:pos="8640"/>
        </w:tabs>
        <w:spacing w:before="120" w:after="120"/>
        <w:ind w:left="482" w:right="720" w:hanging="482"/>
        <w:jc w:val="both"/>
        <w:rPr>
          <w:rFonts w:ascii="Calibri" w:hAnsi="Calibri"/>
          <w:noProof/>
        </w:rPr>
      </w:pPr>
      <w:r w:rsidRPr="00A77DF5">
        <w:rPr>
          <w:b/>
          <w:caps/>
          <w:noProof/>
          <w:szCs w:val="20"/>
          <w:lang w:val="en-GB"/>
        </w:rPr>
        <w:t>8.</w:t>
      </w:r>
      <w:r w:rsidRPr="00A77DF5">
        <w:rPr>
          <w:rFonts w:ascii="Calibri" w:hAnsi="Calibri"/>
          <w:noProof/>
        </w:rPr>
        <w:tab/>
      </w:r>
      <w:r w:rsidRPr="00A77DF5">
        <w:rPr>
          <w:b/>
          <w:caps/>
          <w:noProof/>
          <w:szCs w:val="20"/>
          <w:lang w:val="en-GB"/>
        </w:rPr>
        <w:t>MONITORING AND EVALUATION</w:t>
      </w:r>
      <w:r w:rsidRPr="00A77DF5">
        <w:rPr>
          <w:b/>
          <w:caps/>
          <w:noProof/>
          <w:szCs w:val="20"/>
          <w:lang w:val="en-GB"/>
        </w:rPr>
        <w:tab/>
      </w:r>
      <w:r w:rsidRPr="00A77DF5">
        <w:rPr>
          <w:b/>
          <w:caps/>
          <w:noProof/>
          <w:szCs w:val="20"/>
          <w:lang w:val="en-GB"/>
        </w:rPr>
        <w:fldChar w:fldCharType="begin"/>
      </w:r>
      <w:r w:rsidRPr="00A77DF5">
        <w:rPr>
          <w:b/>
          <w:caps/>
          <w:noProof/>
          <w:szCs w:val="20"/>
          <w:lang w:val="en-GB"/>
        </w:rPr>
        <w:instrText xml:space="preserve"> PAGEREF _Toc62107587 \h </w:instrText>
      </w:r>
      <w:r w:rsidRPr="00A77DF5">
        <w:rPr>
          <w:b/>
          <w:caps/>
          <w:noProof/>
          <w:szCs w:val="20"/>
          <w:lang w:val="en-GB"/>
        </w:rPr>
      </w:r>
      <w:r w:rsidRPr="00A77DF5">
        <w:rPr>
          <w:b/>
          <w:caps/>
          <w:noProof/>
          <w:szCs w:val="20"/>
          <w:lang w:val="en-GB"/>
        </w:rPr>
        <w:fldChar w:fldCharType="separate"/>
      </w:r>
      <w:r w:rsidRPr="00A77DF5">
        <w:rPr>
          <w:b/>
          <w:caps/>
          <w:noProof/>
          <w:szCs w:val="20"/>
          <w:lang w:val="en-GB"/>
        </w:rPr>
        <w:t>8</w:t>
      </w:r>
      <w:r w:rsidRPr="00A77DF5">
        <w:rPr>
          <w:b/>
          <w:caps/>
          <w:noProof/>
          <w:szCs w:val="20"/>
          <w:lang w:val="en-GB"/>
        </w:rPr>
        <w:fldChar w:fldCharType="end"/>
      </w:r>
    </w:p>
    <w:p w14:paraId="002E5B36"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8.1.</w:t>
      </w:r>
      <w:r w:rsidRPr="00A77DF5">
        <w:rPr>
          <w:rFonts w:ascii="Calibri" w:hAnsi="Calibri"/>
          <w:noProof/>
        </w:rPr>
        <w:tab/>
      </w:r>
      <w:r w:rsidRPr="00A77DF5">
        <w:rPr>
          <w:noProof/>
          <w:szCs w:val="20"/>
          <w:lang w:val="en-GB"/>
        </w:rPr>
        <w:t>Definition of indicators</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_Toc62107588 \h </w:instrText>
      </w:r>
      <w:r w:rsidRPr="00A77DF5">
        <w:rPr>
          <w:noProof/>
          <w:szCs w:val="20"/>
          <w:lang w:val="en-GB"/>
        </w:rPr>
      </w:r>
      <w:r w:rsidRPr="00A77DF5">
        <w:rPr>
          <w:noProof/>
          <w:szCs w:val="20"/>
          <w:lang w:val="en-GB"/>
        </w:rPr>
        <w:fldChar w:fldCharType="separate"/>
      </w:r>
      <w:r w:rsidRPr="00A77DF5">
        <w:rPr>
          <w:noProof/>
          <w:szCs w:val="20"/>
          <w:lang w:val="en-GB"/>
        </w:rPr>
        <w:t>8</w:t>
      </w:r>
      <w:r w:rsidRPr="00A77DF5">
        <w:rPr>
          <w:noProof/>
          <w:szCs w:val="20"/>
          <w:lang w:val="en-GB"/>
        </w:rPr>
        <w:fldChar w:fldCharType="end"/>
      </w:r>
    </w:p>
    <w:p w14:paraId="0D6DCCD6" w14:textId="77777777" w:rsidR="00DC66DB" w:rsidRPr="00A77DF5" w:rsidRDefault="00DC66DB" w:rsidP="00DC66DB">
      <w:pPr>
        <w:tabs>
          <w:tab w:val="left" w:pos="1077"/>
          <w:tab w:val="right" w:leader="dot" w:pos="8640"/>
        </w:tabs>
        <w:ind w:left="1077" w:right="720" w:hanging="595"/>
        <w:jc w:val="both"/>
        <w:rPr>
          <w:rFonts w:ascii="Calibri" w:hAnsi="Calibri"/>
          <w:noProof/>
        </w:rPr>
      </w:pPr>
      <w:r w:rsidRPr="00A77DF5">
        <w:rPr>
          <w:noProof/>
          <w:szCs w:val="20"/>
          <w:lang w:val="en-GB"/>
        </w:rPr>
        <w:t>8.2.</w:t>
      </w:r>
      <w:r w:rsidRPr="00A77DF5">
        <w:rPr>
          <w:rFonts w:ascii="Calibri" w:hAnsi="Calibri"/>
          <w:noProof/>
        </w:rPr>
        <w:tab/>
      </w:r>
      <w:r w:rsidRPr="00A77DF5">
        <w:rPr>
          <w:noProof/>
          <w:szCs w:val="20"/>
          <w:lang w:val="en-GB"/>
        </w:rPr>
        <w:t>Special requirements</w:t>
      </w:r>
      <w:r w:rsidRPr="00A77DF5">
        <w:rPr>
          <w:noProof/>
          <w:szCs w:val="20"/>
          <w:lang w:val="en-GB"/>
        </w:rPr>
        <w:tab/>
      </w:r>
      <w:r w:rsidRPr="00A77DF5">
        <w:rPr>
          <w:noProof/>
          <w:szCs w:val="20"/>
          <w:lang w:val="en-GB"/>
        </w:rPr>
        <w:fldChar w:fldCharType="begin"/>
      </w:r>
      <w:r w:rsidRPr="00A77DF5">
        <w:rPr>
          <w:noProof/>
          <w:szCs w:val="20"/>
          <w:lang w:val="en-GB"/>
        </w:rPr>
        <w:instrText xml:space="preserve"> PAGEREF _Toc62107589 \h </w:instrText>
      </w:r>
      <w:r w:rsidRPr="00A77DF5">
        <w:rPr>
          <w:noProof/>
          <w:szCs w:val="20"/>
          <w:lang w:val="en-GB"/>
        </w:rPr>
      </w:r>
      <w:r w:rsidRPr="00A77DF5">
        <w:rPr>
          <w:noProof/>
          <w:szCs w:val="20"/>
          <w:lang w:val="en-GB"/>
        </w:rPr>
        <w:fldChar w:fldCharType="separate"/>
      </w:r>
      <w:r w:rsidRPr="00A77DF5">
        <w:rPr>
          <w:noProof/>
          <w:szCs w:val="20"/>
          <w:lang w:val="en-GB"/>
        </w:rPr>
        <w:t>9</w:t>
      </w:r>
      <w:r w:rsidRPr="00A77DF5">
        <w:rPr>
          <w:noProof/>
          <w:szCs w:val="20"/>
          <w:lang w:val="en-GB"/>
        </w:rPr>
        <w:fldChar w:fldCharType="end"/>
      </w:r>
    </w:p>
    <w:p w14:paraId="4857D348" w14:textId="77777777" w:rsidR="00DC66DB" w:rsidRPr="00A77DF5" w:rsidRDefault="00DC66DB" w:rsidP="00DC66DB">
      <w:pPr>
        <w:keepNext/>
        <w:keepLines/>
        <w:tabs>
          <w:tab w:val="num" w:pos="480"/>
        </w:tabs>
        <w:spacing w:before="240" w:after="120"/>
        <w:ind w:left="482" w:hanging="482"/>
        <w:jc w:val="both"/>
        <w:outlineLvl w:val="0"/>
        <w:rPr>
          <w:b/>
          <w:caps/>
          <w:smallCaps/>
          <w:lang w:val="en-GB"/>
        </w:rPr>
      </w:pPr>
      <w:r w:rsidRPr="00A77DF5">
        <w:rPr>
          <w:b/>
          <w:caps/>
          <w:smallCaps/>
          <w:lang w:val="en-GB"/>
        </w:rPr>
        <w:lastRenderedPageBreak/>
        <w:fldChar w:fldCharType="end"/>
      </w:r>
      <w:r w:rsidRPr="00A77DF5">
        <w:rPr>
          <w:b/>
          <w:caps/>
          <w:smallCaps/>
          <w:lang w:val="en-GB"/>
        </w:rPr>
        <w:t>1.</w:t>
      </w:r>
      <w:r w:rsidRPr="00A77DF5">
        <w:rPr>
          <w:b/>
          <w:caps/>
          <w:smallCaps/>
          <w:lang w:val="en-GB"/>
        </w:rPr>
        <w:tab/>
      </w:r>
      <w:r w:rsidRPr="00A77DF5">
        <w:rPr>
          <w:b/>
          <w:smallCaps/>
          <w:kern w:val="28"/>
          <w:sz w:val="28"/>
          <w:szCs w:val="28"/>
          <w:lang w:val="en-GB" w:eastAsia="en-GB"/>
        </w:rPr>
        <w:t>BACKGROUND INFORMATION</w:t>
      </w:r>
    </w:p>
    <w:p w14:paraId="6C51596F"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1.1</w:t>
      </w:r>
      <w:r w:rsidRPr="00A77DF5">
        <w:rPr>
          <w:b/>
          <w:lang w:val="en-GB" w:eastAsia="en-GB"/>
        </w:rPr>
        <w:tab/>
        <w:t>Partner country and procuring entity</w:t>
      </w:r>
    </w:p>
    <w:p w14:paraId="07E0F967" w14:textId="77777777" w:rsidR="00DC66DB" w:rsidRPr="00A77DF5" w:rsidRDefault="00DC66DB" w:rsidP="00DC66DB">
      <w:pPr>
        <w:keepNext/>
        <w:keepLines/>
        <w:spacing w:after="120"/>
        <w:jc w:val="both"/>
        <w:rPr>
          <w:lang w:val="en-GB" w:eastAsia="en-GB"/>
        </w:rPr>
      </w:pPr>
      <w:r w:rsidRPr="00A77DF5">
        <w:rPr>
          <w:lang w:val="en-GB" w:eastAsia="en-GB"/>
        </w:rPr>
        <w:t>Southern African Development Community (SADC)</w:t>
      </w:r>
    </w:p>
    <w:p w14:paraId="5CCCA47B"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1.2</w:t>
      </w:r>
      <w:r w:rsidRPr="00A77DF5">
        <w:rPr>
          <w:b/>
          <w:lang w:val="en-GB" w:eastAsia="en-GB"/>
        </w:rPr>
        <w:tab/>
        <w:t>Contracting authority</w:t>
      </w:r>
    </w:p>
    <w:p w14:paraId="31CEE823" w14:textId="77777777" w:rsidR="00DC66DB" w:rsidRPr="00A77DF5" w:rsidRDefault="00DC66DB" w:rsidP="00DC66DB">
      <w:pPr>
        <w:keepNext/>
        <w:keepLines/>
        <w:spacing w:after="120"/>
        <w:jc w:val="both"/>
        <w:rPr>
          <w:lang w:val="en-GB" w:eastAsia="en-GB"/>
        </w:rPr>
      </w:pPr>
      <w:r w:rsidRPr="00A77DF5">
        <w:rPr>
          <w:lang w:val="en-GB" w:eastAsia="en-GB"/>
        </w:rPr>
        <w:t>Southern African Development Community Secretariat (SADC Secretariat)</w:t>
      </w:r>
    </w:p>
    <w:p w14:paraId="69AC5E4E"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1.3</w:t>
      </w:r>
      <w:r w:rsidRPr="00A77DF5">
        <w:rPr>
          <w:b/>
          <w:lang w:val="en-GB" w:eastAsia="en-GB"/>
        </w:rPr>
        <w:tab/>
        <w:t>Country background</w:t>
      </w:r>
    </w:p>
    <w:p w14:paraId="14AABD24" w14:textId="77777777" w:rsidR="00DC66DB" w:rsidRPr="00A77DF5" w:rsidRDefault="00DC66DB" w:rsidP="00DC66DB">
      <w:pPr>
        <w:spacing w:after="120"/>
        <w:jc w:val="both"/>
        <w:rPr>
          <w:lang w:val="en-GB" w:eastAsia="en-GB"/>
        </w:rPr>
      </w:pPr>
      <w:r w:rsidRPr="00A77DF5">
        <w:rPr>
          <w:lang w:val="en-GB" w:eastAsia="en-GB"/>
        </w:rPr>
        <w:t xml:space="preserve">The Southern African Development Community (SADC) is a Regional Economic Organisation comprising </w:t>
      </w:r>
      <w:r w:rsidRPr="00A77DF5">
        <w:rPr>
          <w:b/>
          <w:lang w:val="en-GB" w:eastAsia="en-GB"/>
        </w:rPr>
        <w:t>16</w:t>
      </w:r>
      <w:r w:rsidRPr="00A77DF5">
        <w:rPr>
          <w:lang w:val="en-GB" w:eastAsia="en-GB"/>
        </w:rPr>
        <w:t xml:space="preserve"> Member States, namely; Angola, Botswana, Comoros, Democratic Republic of Congo, Eswatini, Lesotho, Madagascar, Malawi, Mauritius, Mozambique, Namibia, Seychelles, South Africa, Tanzania, Zambia, Zimbabwe. Established in 1992, SADC is committed to </w:t>
      </w:r>
      <w:r w:rsidRPr="00A77DF5">
        <w:rPr>
          <w:lang w:eastAsia="en-GB"/>
        </w:rPr>
        <w:t>engendering the economic well-being, improvement of the standards of living and quality of life, freedom and social justice and peace and security for the people of Southern Africa.</w:t>
      </w:r>
      <w:r w:rsidRPr="00A77DF5">
        <w:rPr>
          <w:rFonts w:ascii="Arial" w:hAnsi="Arial"/>
          <w:sz w:val="20"/>
          <w:szCs w:val="20"/>
          <w:lang w:val="en-GB" w:eastAsia="en-GB"/>
        </w:rPr>
        <w:t xml:space="preserve"> </w:t>
      </w:r>
      <w:r w:rsidRPr="00A77DF5">
        <w:rPr>
          <w:lang w:val="en-GB" w:eastAsia="en-GB"/>
        </w:rPr>
        <w:t xml:space="preserve">SADC’s mission is to promote sustainable and equitable economic growth and socio-economic development through efficient, productive systems, enhanced co-operation and integration, good governance, and durable peace and security. The ultimate goal being to ensure that the region emerges as a competitive and effective player in international relations and the world economy. The SADC Programme of Action is outlined in the Organisation’s long-term strategic plan; the Regional Indicative Strategic Development Plan (RISDP) </w:t>
      </w:r>
    </w:p>
    <w:p w14:paraId="7526C9A5" w14:textId="77777777" w:rsidR="00DC66DB" w:rsidRPr="00A77DF5" w:rsidRDefault="00DC66DB" w:rsidP="00DC66DB">
      <w:pPr>
        <w:tabs>
          <w:tab w:val="left" w:pos="567"/>
        </w:tabs>
        <w:spacing w:after="120"/>
        <w:jc w:val="both"/>
        <w:rPr>
          <w:b/>
          <w:lang w:val="en-GB" w:eastAsia="en-GB"/>
        </w:rPr>
      </w:pPr>
      <w:r w:rsidRPr="00A77DF5">
        <w:rPr>
          <w:b/>
          <w:lang w:val="en-GB" w:eastAsia="en-GB"/>
        </w:rPr>
        <w:t>1.4</w:t>
      </w:r>
      <w:r w:rsidRPr="00A77DF5">
        <w:rPr>
          <w:b/>
          <w:lang w:val="en-GB" w:eastAsia="en-GB"/>
        </w:rPr>
        <w:tab/>
        <w:t>Current situation in the sector.</w:t>
      </w:r>
    </w:p>
    <w:p w14:paraId="6C12A84A" w14:textId="77777777" w:rsidR="00DC66DB" w:rsidRPr="00A77DF5" w:rsidRDefault="00DC66DB" w:rsidP="00DC66DB">
      <w:pPr>
        <w:ind w:right="5"/>
        <w:jc w:val="both"/>
        <w:rPr>
          <w:bCs/>
          <w:lang w:eastAsia="en-GB"/>
        </w:rPr>
      </w:pPr>
      <w:r w:rsidRPr="00A77DF5">
        <w:rPr>
          <w:bCs/>
          <w:lang w:eastAsia="en-GB"/>
        </w:rPr>
        <w:t xml:space="preserve">Informed by the outcome of the meetings of the Ministerial Committee of the Organ (MCO) on </w:t>
      </w:r>
      <w:r w:rsidRPr="00A77DF5">
        <w:rPr>
          <w:lang w:val="en-GB" w:eastAsia="en-GB"/>
        </w:rPr>
        <w:t>Politics, Defence and Security Cooperation</w:t>
      </w:r>
      <w:r w:rsidRPr="00A77DF5">
        <w:rPr>
          <w:bCs/>
          <w:lang w:eastAsia="en-GB"/>
        </w:rPr>
        <w:t xml:space="preserve">, the RISDP in line with one of its </w:t>
      </w:r>
      <w:r w:rsidRPr="00A77DF5">
        <w:t xml:space="preserve">strategic objectives (enhanced conflict prevention, resolution and management systems, with early warning systems that are capable of tracking and monitoring political, security and socio-economic threats) </w:t>
      </w:r>
      <w:r w:rsidRPr="00A77DF5">
        <w:rPr>
          <w:bCs/>
          <w:lang w:eastAsia="en-GB"/>
        </w:rPr>
        <w:t>seeks, among others, to regulate social media to minimise its misuse and peddling of fake news.</w:t>
      </w:r>
    </w:p>
    <w:p w14:paraId="22CF07B6" w14:textId="77777777" w:rsidR="00DC66DB" w:rsidRPr="00A77DF5" w:rsidRDefault="00DC66DB" w:rsidP="00DC66DB">
      <w:pPr>
        <w:ind w:right="5"/>
        <w:jc w:val="both"/>
        <w:rPr>
          <w:lang w:val="en-GB"/>
        </w:rPr>
      </w:pPr>
      <w:r w:rsidRPr="00A77DF5">
        <w:rPr>
          <w:bCs/>
          <w:lang w:eastAsia="en-GB"/>
        </w:rPr>
        <w:t xml:space="preserve">In turn the MCO had been advised by the State Security Sub-Committee (SSSC) held in April 2017 and April 2019 that </w:t>
      </w:r>
      <w:r w:rsidRPr="00A77DF5">
        <w:rPr>
          <w:lang w:val="en-GB"/>
        </w:rPr>
        <w:t>the region continues to contend with the phenomenon of fake news  the abuse of social media, which is now an emerging threat in Member States, as witnessed by the proliferation of the so-called hashtag (#) movements whereby cyber activists, mainly the youths, abused social media platforms to organise and coordinate anti-government protests, propagate and disseminate anti-government propaganda, and directing illegal activities which border on banditry and insurgency as well as transnational organised crimes.  As a result, Member States are encouraged to enhance measures to regulate social media platforms as a counter measure to this emerging threat.</w:t>
      </w:r>
    </w:p>
    <w:p w14:paraId="7B678916" w14:textId="77777777" w:rsidR="00DC66DB" w:rsidRPr="00A77DF5" w:rsidRDefault="00DC66DB" w:rsidP="00DC66DB">
      <w:pPr>
        <w:ind w:right="5"/>
        <w:jc w:val="both"/>
        <w:rPr>
          <w:lang w:val="en-GB"/>
        </w:rPr>
      </w:pPr>
      <w:r w:rsidRPr="00A77DF5">
        <w:rPr>
          <w:bCs/>
        </w:rPr>
        <w:t>Member States through the SSSC meetings have highlighted, among others, the following concerns about fake news and the use of social media:</w:t>
      </w:r>
      <w:r w:rsidRPr="00A77DF5">
        <w:rPr>
          <w:b/>
          <w:bCs/>
        </w:rPr>
        <w:t xml:space="preserve"> </w:t>
      </w:r>
      <w:r w:rsidRPr="00A77DF5">
        <w:t xml:space="preserve">religious extremism fundamentalists, advocates for secessionism, opposition activists and government critics, perpetrating activities with potential to breed terrorism in the region, advancing separatist agendas, as well as, conceiving, organising, coordinating and spreading ideas of violent anti-government demonstrations and protests aimed at destabilising and removing legitimately elected governments, respectively, through social media platforms such as WhatsApp, Facebook, Twitter and YouTube. </w:t>
      </w:r>
      <w:r w:rsidRPr="00A77DF5">
        <w:rPr>
          <w:lang w:eastAsia="en-ZA"/>
        </w:rPr>
        <w:t>Certain individuals, especially from the opposition, also misrepresent</w:t>
      </w:r>
      <w:r w:rsidRPr="00A77DF5">
        <w:rPr>
          <w:shd w:val="clear" w:color="auto" w:fill="FFFFFF"/>
        </w:rPr>
        <w:t xml:space="preserve"> themselves on social media to the extent of even purporting to be others</w:t>
      </w:r>
      <w:r w:rsidRPr="00A77DF5">
        <w:rPr>
          <w:lang w:eastAsia="en-ZA"/>
        </w:rPr>
        <w:t>.</w:t>
      </w:r>
      <w:r w:rsidRPr="00A77DF5">
        <w:t xml:space="preserve"> On the other hand, the internet and social media have also been used to spread propaganda and </w:t>
      </w:r>
      <w:r w:rsidRPr="00A77DF5">
        <w:lastRenderedPageBreak/>
        <w:t>fake news on political, economic and security issues with a view to create despondency within the populace</w:t>
      </w:r>
      <w:r w:rsidRPr="00A77DF5">
        <w:rPr>
          <w:shd w:val="clear" w:color="auto" w:fill="FFFFFF"/>
        </w:rPr>
        <w:t xml:space="preserve"> </w:t>
      </w:r>
      <w:r w:rsidRPr="00A77DF5">
        <w:rPr>
          <w:lang w:eastAsia="en-ZA"/>
        </w:rPr>
        <w:t>fueling tensions between governments and opposition supporters, meant</w:t>
      </w:r>
      <w:r w:rsidRPr="00A77DF5">
        <w:rPr>
          <w:shd w:val="clear" w:color="auto" w:fill="FFFFFF"/>
        </w:rPr>
        <w:t xml:space="preserve"> again to destabilize governments.</w:t>
      </w:r>
    </w:p>
    <w:p w14:paraId="4E030521" w14:textId="77777777" w:rsidR="00DC66DB" w:rsidRPr="00A77DF5" w:rsidRDefault="00DC66DB" w:rsidP="00DC66DB">
      <w:pPr>
        <w:keepNext/>
        <w:tabs>
          <w:tab w:val="num" w:pos="480"/>
        </w:tabs>
        <w:spacing w:before="240" w:after="120"/>
        <w:ind w:left="482" w:hanging="482"/>
        <w:jc w:val="both"/>
        <w:outlineLvl w:val="0"/>
        <w:rPr>
          <w:b/>
          <w:smallCaps/>
          <w:kern w:val="28"/>
          <w:sz w:val="28"/>
          <w:szCs w:val="28"/>
          <w:lang w:val="en-GB" w:eastAsia="en-GB"/>
        </w:rPr>
      </w:pPr>
      <w:r w:rsidRPr="00A77DF5">
        <w:rPr>
          <w:b/>
          <w:smallCaps/>
          <w:kern w:val="28"/>
          <w:sz w:val="28"/>
          <w:szCs w:val="28"/>
          <w:lang w:val="en-GB" w:eastAsia="en-GB"/>
        </w:rPr>
        <w:t>2.</w:t>
      </w:r>
      <w:r w:rsidRPr="00A77DF5">
        <w:rPr>
          <w:b/>
          <w:smallCaps/>
          <w:kern w:val="28"/>
          <w:sz w:val="28"/>
          <w:szCs w:val="28"/>
          <w:lang w:val="en-GB" w:eastAsia="en-GB"/>
        </w:rPr>
        <w:tab/>
        <w:t>OBJECTIVE, PURPOSE &amp; EXPECTED RESULTS</w:t>
      </w:r>
    </w:p>
    <w:p w14:paraId="64E8B1CE"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2.1</w:t>
      </w:r>
      <w:r w:rsidRPr="00A77DF5">
        <w:rPr>
          <w:b/>
          <w:lang w:val="en-GB" w:eastAsia="en-GB"/>
        </w:rPr>
        <w:tab/>
        <w:t>Overall objective</w:t>
      </w:r>
    </w:p>
    <w:p w14:paraId="4DFA1E7A" w14:textId="77777777" w:rsidR="00DC66DB" w:rsidRPr="00A77DF5" w:rsidRDefault="00DC66DB" w:rsidP="00DC66DB">
      <w:pPr>
        <w:keepNext/>
        <w:keepLines/>
        <w:spacing w:after="120"/>
        <w:jc w:val="both"/>
        <w:rPr>
          <w:lang w:val="en-GB" w:eastAsia="en-GB"/>
        </w:rPr>
      </w:pPr>
      <w:r w:rsidRPr="00A77DF5">
        <w:rPr>
          <w:bCs/>
          <w:lang w:eastAsia="en-ZA"/>
        </w:rPr>
        <w:t>Develop draft regional guidelines on the use of social media in order to inform policy and legislative decisions in Member States</w:t>
      </w:r>
      <w:r w:rsidRPr="00A77DF5">
        <w:rPr>
          <w:bCs/>
          <w:lang w:val="en-ZA" w:eastAsia="en-GB"/>
        </w:rPr>
        <w:t xml:space="preserve">. </w:t>
      </w:r>
    </w:p>
    <w:p w14:paraId="0F7004B7"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2.2</w:t>
      </w:r>
      <w:r w:rsidRPr="00A77DF5">
        <w:rPr>
          <w:b/>
          <w:lang w:val="en-GB" w:eastAsia="en-GB"/>
        </w:rPr>
        <w:tab/>
        <w:t>Purpose (Specific Objective)</w:t>
      </w:r>
    </w:p>
    <w:p w14:paraId="5771A484" w14:textId="77777777" w:rsidR="00DC66DB" w:rsidRPr="00A77DF5" w:rsidRDefault="00DC66DB" w:rsidP="00DC66DB">
      <w:pPr>
        <w:keepNext/>
        <w:keepLines/>
        <w:spacing w:after="120"/>
        <w:jc w:val="both"/>
        <w:rPr>
          <w:lang w:val="en-GB" w:eastAsia="en-GB"/>
        </w:rPr>
      </w:pPr>
      <w:r w:rsidRPr="00A77DF5">
        <w:rPr>
          <w:lang w:val="en-GB" w:eastAsia="en-GB"/>
        </w:rPr>
        <w:t xml:space="preserve">The specific objective of the consultancy is to research on and </w:t>
      </w:r>
      <w:r w:rsidRPr="00A77DF5">
        <w:rPr>
          <w:bCs/>
          <w:lang w:eastAsia="en-ZA"/>
        </w:rPr>
        <w:t>validate peddling of fake news, misuse of social media and existence of guidelines on the use of social media in Member States.</w:t>
      </w:r>
      <w:r w:rsidRPr="00A77DF5">
        <w:rPr>
          <w:b/>
          <w:bCs/>
          <w:lang w:eastAsia="en-ZA"/>
        </w:rPr>
        <w:t xml:space="preserve"> </w:t>
      </w:r>
    </w:p>
    <w:p w14:paraId="3DC13318"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2.3</w:t>
      </w:r>
      <w:r w:rsidRPr="00A77DF5">
        <w:rPr>
          <w:b/>
          <w:lang w:val="en-GB" w:eastAsia="en-GB"/>
        </w:rPr>
        <w:tab/>
        <w:t>Results to be achieved by the contractor</w:t>
      </w:r>
    </w:p>
    <w:p w14:paraId="37D20313" w14:textId="77777777" w:rsidR="00DC66DB" w:rsidRPr="00A77DF5" w:rsidRDefault="00DC66DB" w:rsidP="00DC66DB">
      <w:pPr>
        <w:spacing w:after="120"/>
        <w:ind w:right="12"/>
        <w:jc w:val="both"/>
        <w:rPr>
          <w:lang w:val="en-GB" w:eastAsia="en-GB"/>
        </w:rPr>
      </w:pPr>
      <w:r w:rsidRPr="00A77DF5">
        <w:rPr>
          <w:lang w:val="en-GB" w:eastAsia="en-GB"/>
        </w:rPr>
        <w:t>The consultancy will involve:</w:t>
      </w:r>
    </w:p>
    <w:p w14:paraId="0ECCC433" w14:textId="77777777" w:rsidR="00DC66DB" w:rsidRPr="00A77DF5" w:rsidRDefault="00DC66DB" w:rsidP="00DC66DB">
      <w:pPr>
        <w:keepNext/>
        <w:keepLines/>
        <w:numPr>
          <w:ilvl w:val="0"/>
          <w:numId w:val="30"/>
        </w:numPr>
        <w:spacing w:after="120"/>
        <w:jc w:val="both"/>
        <w:rPr>
          <w:lang w:eastAsia="en-GB"/>
        </w:rPr>
      </w:pPr>
      <w:r w:rsidRPr="00A77DF5">
        <w:rPr>
          <w:lang w:eastAsia="en-GB"/>
        </w:rPr>
        <w:lastRenderedPageBreak/>
        <w:t xml:space="preserve">Researching on misuse of social media and fake news </w:t>
      </w:r>
      <w:r w:rsidRPr="00A77DF5">
        <w:rPr>
          <w:bCs/>
          <w:lang w:eastAsia="en-GB"/>
        </w:rPr>
        <w:t xml:space="preserve">related to religious extremism, terrorism, secessionism, transnational organised crime, misrepresentation, propaganda and </w:t>
      </w:r>
      <w:r w:rsidRPr="00A77DF5">
        <w:t>violent anti-government demonstrations and protests; as well as the driving factors behind use of fake news and misuse of social media.</w:t>
      </w:r>
    </w:p>
    <w:p w14:paraId="608F9944" w14:textId="77777777" w:rsidR="00DC66DB" w:rsidRPr="00A77DF5" w:rsidRDefault="00DC66DB" w:rsidP="00DC66DB">
      <w:pPr>
        <w:keepNext/>
        <w:keepLines/>
        <w:numPr>
          <w:ilvl w:val="0"/>
          <w:numId w:val="30"/>
        </w:numPr>
        <w:spacing w:after="120"/>
        <w:jc w:val="both"/>
        <w:rPr>
          <w:lang w:eastAsia="en-GB"/>
        </w:rPr>
      </w:pPr>
      <w:r w:rsidRPr="00A77DF5">
        <w:rPr>
          <w:lang w:eastAsia="en-GB"/>
        </w:rPr>
        <w:t xml:space="preserve">Providing SADC Secretariat with up-to-date information on the trends and scope of misuse of social media and fake news </w:t>
      </w:r>
      <w:r w:rsidRPr="00A77DF5">
        <w:rPr>
          <w:bCs/>
          <w:lang w:eastAsia="en-GB"/>
        </w:rPr>
        <w:t xml:space="preserve">related to religious extremism, terrorism, secessionism, transnational organised crime, misrepresentation, propaganda and </w:t>
      </w:r>
      <w:r w:rsidRPr="00A77DF5">
        <w:t>violent anti-government demonstrations and protests; as well as the driving factors behind use of fake news and misuse of social media.</w:t>
      </w:r>
    </w:p>
    <w:p w14:paraId="7FF79D24" w14:textId="77777777" w:rsidR="00DC66DB" w:rsidRPr="00A77DF5" w:rsidRDefault="00DC66DB" w:rsidP="00DC66DB">
      <w:pPr>
        <w:keepNext/>
        <w:keepLines/>
        <w:numPr>
          <w:ilvl w:val="0"/>
          <w:numId w:val="30"/>
        </w:numPr>
        <w:spacing w:after="120"/>
        <w:jc w:val="both"/>
        <w:rPr>
          <w:lang w:eastAsia="en-GB"/>
        </w:rPr>
      </w:pPr>
      <w:r w:rsidRPr="00A77DF5">
        <w:rPr>
          <w:lang w:eastAsia="en-GB"/>
        </w:rPr>
        <w:t xml:space="preserve">Providing SADC Secretariat with up-to-date information on the current efforts by Member States to address the misuse of social media and fake news </w:t>
      </w:r>
      <w:r w:rsidRPr="00A77DF5">
        <w:rPr>
          <w:bCs/>
          <w:lang w:eastAsia="en-GB"/>
        </w:rPr>
        <w:t xml:space="preserve">related to religious extremism, terrorism, secessionism, transnational organised crime, misrepresentation, propaganda and </w:t>
      </w:r>
      <w:r w:rsidRPr="00A77DF5">
        <w:t>violent anti-government demonstrations and protests; as well as the driving factors behind use of fake news and misuse of social media.</w:t>
      </w:r>
    </w:p>
    <w:p w14:paraId="59546D4E" w14:textId="77777777" w:rsidR="00DC66DB" w:rsidRPr="00A77DF5" w:rsidRDefault="00DC66DB" w:rsidP="00DC66DB">
      <w:pPr>
        <w:keepNext/>
        <w:keepLines/>
        <w:numPr>
          <w:ilvl w:val="0"/>
          <w:numId w:val="30"/>
        </w:numPr>
        <w:spacing w:after="120"/>
        <w:jc w:val="both"/>
        <w:rPr>
          <w:lang w:eastAsia="en-GB"/>
        </w:rPr>
      </w:pPr>
      <w:r w:rsidRPr="00A77DF5">
        <w:rPr>
          <w:lang w:eastAsia="en-GB"/>
        </w:rPr>
        <w:t xml:space="preserve">Highlighting the effective strategies and actions in addressing the misuse of social media and fake news </w:t>
      </w:r>
      <w:r w:rsidRPr="00A77DF5">
        <w:rPr>
          <w:bCs/>
          <w:lang w:eastAsia="en-GB"/>
        </w:rPr>
        <w:t xml:space="preserve">related religious extremism, terrorism, secessionism, transnational organised crime, misrepresentation, propaganda and </w:t>
      </w:r>
      <w:r w:rsidRPr="00A77DF5">
        <w:t>violent anti-government demonstrations and protests; as well as the driving factors behind use of fake news and misuse of social media.</w:t>
      </w:r>
      <w:r w:rsidRPr="00A77DF5">
        <w:rPr>
          <w:lang w:eastAsia="en-GB"/>
        </w:rPr>
        <w:t xml:space="preserve"> </w:t>
      </w:r>
    </w:p>
    <w:p w14:paraId="16F233A9" w14:textId="77777777" w:rsidR="00DC66DB" w:rsidRPr="00A77DF5" w:rsidRDefault="00DC66DB" w:rsidP="00DC66DB">
      <w:pPr>
        <w:keepNext/>
        <w:keepLines/>
        <w:numPr>
          <w:ilvl w:val="0"/>
          <w:numId w:val="30"/>
        </w:numPr>
        <w:spacing w:after="120"/>
        <w:jc w:val="both"/>
        <w:rPr>
          <w:lang w:eastAsia="en-GB"/>
        </w:rPr>
      </w:pPr>
      <w:r w:rsidRPr="00A77DF5">
        <w:rPr>
          <w:lang w:eastAsia="en-GB"/>
        </w:rPr>
        <w:t xml:space="preserve">Identifying recommendations for interventions to address misuse of social media and fake news </w:t>
      </w:r>
      <w:r w:rsidRPr="00A77DF5">
        <w:rPr>
          <w:bCs/>
          <w:lang w:eastAsia="en-GB"/>
        </w:rPr>
        <w:t xml:space="preserve">related religious extremism, terrorism, secessionism, transnational organised crime, misrepresentation, propaganda and </w:t>
      </w:r>
      <w:r w:rsidRPr="00A77DF5">
        <w:t>violent anti-government demonstrations and protests; as well as the driving factors behind use of fake news and misuse of social media</w:t>
      </w:r>
      <w:r w:rsidRPr="00A77DF5">
        <w:rPr>
          <w:lang w:eastAsia="en-GB"/>
        </w:rPr>
        <w:t xml:space="preserve">. </w:t>
      </w:r>
    </w:p>
    <w:p w14:paraId="64B4AA91" w14:textId="77777777" w:rsidR="00DC66DB" w:rsidRPr="00A77DF5" w:rsidRDefault="00DC66DB" w:rsidP="00DC66DB">
      <w:pPr>
        <w:keepNext/>
        <w:tabs>
          <w:tab w:val="num" w:pos="480"/>
        </w:tabs>
        <w:spacing w:before="240" w:after="120"/>
        <w:ind w:left="482" w:hanging="482"/>
        <w:jc w:val="both"/>
        <w:outlineLvl w:val="0"/>
        <w:rPr>
          <w:b/>
          <w:smallCaps/>
          <w:kern w:val="28"/>
          <w:sz w:val="28"/>
          <w:szCs w:val="28"/>
          <w:lang w:val="en-GB" w:eastAsia="en-GB"/>
        </w:rPr>
      </w:pPr>
      <w:r w:rsidRPr="00A77DF5">
        <w:rPr>
          <w:b/>
          <w:smallCaps/>
          <w:kern w:val="28"/>
          <w:sz w:val="28"/>
          <w:szCs w:val="28"/>
          <w:lang w:val="en-GB" w:eastAsia="en-GB"/>
        </w:rPr>
        <w:t>3.</w:t>
      </w:r>
      <w:r w:rsidRPr="00A77DF5">
        <w:rPr>
          <w:b/>
          <w:smallCaps/>
          <w:kern w:val="28"/>
          <w:sz w:val="28"/>
          <w:szCs w:val="28"/>
          <w:lang w:val="en-GB" w:eastAsia="en-GB"/>
        </w:rPr>
        <w:tab/>
        <w:t>ASSUMPTIONS &amp; RISKS</w:t>
      </w:r>
    </w:p>
    <w:p w14:paraId="02006428"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3.1</w:t>
      </w:r>
      <w:r w:rsidRPr="00A77DF5">
        <w:rPr>
          <w:b/>
          <w:lang w:val="en-GB" w:eastAsia="en-GB"/>
        </w:rPr>
        <w:tab/>
        <w:t xml:space="preserve">Assumptions underlying the project </w:t>
      </w:r>
    </w:p>
    <w:p w14:paraId="640F0016" w14:textId="77777777" w:rsidR="00DC66DB" w:rsidRPr="00A77DF5" w:rsidRDefault="00DC66DB" w:rsidP="00DC66DB">
      <w:pPr>
        <w:tabs>
          <w:tab w:val="left" w:pos="2161"/>
        </w:tabs>
        <w:spacing w:after="120"/>
        <w:jc w:val="both"/>
        <w:rPr>
          <w:lang w:val="en-GB" w:eastAsia="en-GB"/>
        </w:rPr>
      </w:pPr>
      <w:r w:rsidRPr="00A77DF5">
        <w:rPr>
          <w:lang w:val="en-GB" w:eastAsia="en-GB"/>
        </w:rPr>
        <w:t>Relevant Stakeholders and Member States will fully cooperate, support and provide the consultant with the necessary inputs timely to complete the assignment within the envisaged timeframe.</w:t>
      </w:r>
    </w:p>
    <w:p w14:paraId="2E83369E"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3.2</w:t>
      </w:r>
      <w:r w:rsidRPr="00A77DF5">
        <w:rPr>
          <w:b/>
          <w:lang w:val="en-GB" w:eastAsia="en-GB"/>
        </w:rPr>
        <w:tab/>
        <w:t>Risks</w:t>
      </w:r>
    </w:p>
    <w:p w14:paraId="7AD32815" w14:textId="77777777" w:rsidR="00DC66DB" w:rsidRPr="00A77DF5" w:rsidRDefault="00DC66DB" w:rsidP="00DC66DB">
      <w:pPr>
        <w:tabs>
          <w:tab w:val="left" w:pos="2161"/>
        </w:tabs>
        <w:spacing w:after="120"/>
        <w:jc w:val="both"/>
        <w:rPr>
          <w:lang w:val="en-GB" w:eastAsia="en-GB"/>
        </w:rPr>
      </w:pPr>
      <w:r w:rsidRPr="00A77DF5">
        <w:rPr>
          <w:lang w:val="en-GB" w:eastAsia="en-GB"/>
        </w:rPr>
        <w:t>Slow responses from Stakeholders in providing inputs required for this assignment may delay completion of the assignment leading to possible time and cost overruns.</w:t>
      </w:r>
    </w:p>
    <w:p w14:paraId="11B5A1EC" w14:textId="77777777" w:rsidR="00DC66DB" w:rsidRPr="00A77DF5" w:rsidRDefault="00DC66DB" w:rsidP="00DC66DB">
      <w:pPr>
        <w:tabs>
          <w:tab w:val="left" w:pos="2161"/>
        </w:tabs>
        <w:spacing w:after="120"/>
        <w:jc w:val="both"/>
        <w:rPr>
          <w:lang w:val="en-GB" w:eastAsia="en-GB"/>
        </w:rPr>
      </w:pPr>
      <w:r w:rsidRPr="00A77DF5">
        <w:rPr>
          <w:lang w:val="en-GB" w:eastAsia="en-GB"/>
        </w:rPr>
        <w:t xml:space="preserve">Stakeholders can give partisan positions given that the issue of controlling/regulating social media is a contentious and sensitive one. </w:t>
      </w:r>
    </w:p>
    <w:p w14:paraId="00118A9E" w14:textId="77777777" w:rsidR="00DC66DB" w:rsidRPr="00A77DF5" w:rsidRDefault="00DC66DB" w:rsidP="00DC66DB">
      <w:pPr>
        <w:keepNext/>
        <w:tabs>
          <w:tab w:val="num" w:pos="480"/>
        </w:tabs>
        <w:spacing w:before="240" w:after="120"/>
        <w:ind w:left="482" w:hanging="482"/>
        <w:jc w:val="both"/>
        <w:outlineLvl w:val="0"/>
        <w:rPr>
          <w:b/>
          <w:smallCaps/>
          <w:kern w:val="28"/>
          <w:sz w:val="28"/>
          <w:szCs w:val="28"/>
          <w:lang w:val="en-GB" w:eastAsia="en-GB"/>
        </w:rPr>
      </w:pPr>
      <w:r w:rsidRPr="00A77DF5">
        <w:rPr>
          <w:b/>
          <w:smallCaps/>
          <w:kern w:val="28"/>
          <w:sz w:val="28"/>
          <w:szCs w:val="28"/>
          <w:lang w:val="en-GB" w:eastAsia="en-GB"/>
        </w:rPr>
        <w:lastRenderedPageBreak/>
        <w:t>4.</w:t>
      </w:r>
      <w:r w:rsidRPr="00A77DF5">
        <w:rPr>
          <w:b/>
          <w:smallCaps/>
          <w:kern w:val="28"/>
          <w:sz w:val="28"/>
          <w:szCs w:val="28"/>
          <w:lang w:val="en-GB" w:eastAsia="en-GB"/>
        </w:rPr>
        <w:tab/>
        <w:t>SCOPE OF THE WORK</w:t>
      </w:r>
    </w:p>
    <w:p w14:paraId="3BFF857F"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4.1</w:t>
      </w:r>
      <w:r w:rsidRPr="00A77DF5">
        <w:rPr>
          <w:b/>
          <w:lang w:val="en-GB" w:eastAsia="en-GB"/>
        </w:rPr>
        <w:tab/>
        <w:t>General</w:t>
      </w:r>
    </w:p>
    <w:p w14:paraId="54B13885" w14:textId="77777777" w:rsidR="00DC66DB" w:rsidRPr="00A77DF5" w:rsidRDefault="00DC66DB" w:rsidP="00DC66DB">
      <w:pPr>
        <w:keepNext/>
        <w:keepLines/>
        <w:spacing w:after="120"/>
        <w:jc w:val="both"/>
        <w:rPr>
          <w:lang w:val="en-GB" w:eastAsia="en-GB"/>
        </w:rPr>
      </w:pPr>
      <w:r w:rsidRPr="00A77DF5">
        <w:rPr>
          <w:bCs/>
          <w:lang w:eastAsia="en-ZA"/>
        </w:rPr>
        <w:t>Developing Draft Regional Guidelines on the Use of Social Media in Order to Inform Policy and Legislative Decisions in Member States</w:t>
      </w:r>
      <w:r w:rsidRPr="00A77DF5">
        <w:rPr>
          <w:bCs/>
          <w:lang w:val="en-ZA" w:eastAsia="en-GB"/>
        </w:rPr>
        <w:t xml:space="preserve"> to prevent fake news and abuse of social media.</w:t>
      </w:r>
    </w:p>
    <w:p w14:paraId="2DD2368F" w14:textId="77777777" w:rsidR="00DC66DB" w:rsidRPr="00A77DF5" w:rsidRDefault="00DC66DB" w:rsidP="00DC66DB">
      <w:pPr>
        <w:pStyle w:val="ListParagraph"/>
        <w:keepNext/>
        <w:numPr>
          <w:ilvl w:val="2"/>
          <w:numId w:val="34"/>
        </w:numPr>
        <w:spacing w:before="120" w:after="120"/>
        <w:jc w:val="both"/>
        <w:outlineLvl w:val="2"/>
        <w:rPr>
          <w:b/>
          <w:lang w:val="en-GB" w:eastAsia="en-GB"/>
        </w:rPr>
      </w:pPr>
      <w:r w:rsidRPr="00A77DF5">
        <w:rPr>
          <w:b/>
          <w:lang w:val="en-GB" w:eastAsia="en-GB"/>
        </w:rPr>
        <w:t>Project description</w:t>
      </w:r>
    </w:p>
    <w:p w14:paraId="7483E988" w14:textId="77777777" w:rsidR="00DC66DB" w:rsidRPr="00A77DF5" w:rsidRDefault="00DC66DB" w:rsidP="00DC66DB">
      <w:pPr>
        <w:pStyle w:val="ListParagraph"/>
        <w:keepNext/>
        <w:keepLines/>
        <w:spacing w:after="120"/>
        <w:jc w:val="both"/>
        <w:rPr>
          <w:lang w:val="en-GB" w:eastAsia="en-GB"/>
        </w:rPr>
      </w:pPr>
    </w:p>
    <w:p w14:paraId="03A30198" w14:textId="77777777" w:rsidR="00DC66DB" w:rsidRPr="00A77DF5" w:rsidRDefault="00DC66DB" w:rsidP="00DC66DB">
      <w:pPr>
        <w:pStyle w:val="ListParagraph"/>
        <w:keepNext/>
        <w:keepLines/>
        <w:numPr>
          <w:ilvl w:val="0"/>
          <w:numId w:val="31"/>
        </w:numPr>
        <w:spacing w:after="120"/>
        <w:jc w:val="both"/>
        <w:rPr>
          <w:lang w:val="en-GB" w:eastAsia="en-GB"/>
        </w:rPr>
      </w:pPr>
      <w:r w:rsidRPr="00A77DF5">
        <w:rPr>
          <w:lang w:val="en-GB" w:eastAsia="en-GB"/>
        </w:rPr>
        <w:t xml:space="preserve">drafting of an inception Report clearly stipulating the methodology for developing the </w:t>
      </w:r>
      <w:r w:rsidRPr="00A77DF5">
        <w:rPr>
          <w:bCs/>
          <w:lang w:eastAsia="en-ZA"/>
        </w:rPr>
        <w:t>Draft Regional Guidelines on the Use of Social Media in Order to Inform Policy and Legislative Decisions in Member States</w:t>
      </w:r>
      <w:r w:rsidRPr="00A77DF5">
        <w:rPr>
          <w:lang w:val="en-GB" w:eastAsia="en-GB"/>
        </w:rPr>
        <w:t>;</w:t>
      </w:r>
    </w:p>
    <w:p w14:paraId="1F80C903" w14:textId="77777777" w:rsidR="00DC66DB" w:rsidRPr="00A77DF5" w:rsidRDefault="00DC66DB" w:rsidP="00DC66DB">
      <w:pPr>
        <w:spacing w:line="227" w:lineRule="auto"/>
        <w:ind w:left="720" w:right="12"/>
        <w:jc w:val="both"/>
        <w:rPr>
          <w:lang w:val="en-GB" w:eastAsia="en-GB"/>
        </w:rPr>
      </w:pPr>
    </w:p>
    <w:p w14:paraId="2AAC32AF" w14:textId="77777777" w:rsidR="00DC66DB" w:rsidRPr="00A77DF5" w:rsidRDefault="00DC66DB" w:rsidP="00DC66DB">
      <w:pPr>
        <w:numPr>
          <w:ilvl w:val="0"/>
          <w:numId w:val="31"/>
        </w:numPr>
        <w:spacing w:line="227" w:lineRule="auto"/>
        <w:ind w:right="12"/>
        <w:jc w:val="both"/>
        <w:rPr>
          <w:lang w:val="en-GB" w:eastAsia="en-GB"/>
        </w:rPr>
      </w:pPr>
      <w:r w:rsidRPr="00A77DF5">
        <w:rPr>
          <w:lang w:eastAsia="en-GB"/>
        </w:rPr>
        <w:t xml:space="preserve">drafting Report on the up-to-date information of misuse of social media and fake news </w:t>
      </w:r>
      <w:r w:rsidRPr="00A77DF5">
        <w:rPr>
          <w:bCs/>
          <w:lang w:eastAsia="en-GB"/>
        </w:rPr>
        <w:t xml:space="preserve">related to religious extremism, terrorism, secessionism, transnational organised crime, misrepresentation, propaganda and </w:t>
      </w:r>
      <w:r w:rsidRPr="00A77DF5">
        <w:t>violent anti-government demonstrations and protests; as well as the driving factors behind use of fake news and misuse of social media</w:t>
      </w:r>
      <w:r w:rsidRPr="00A77DF5">
        <w:rPr>
          <w:lang w:eastAsia="en-GB"/>
        </w:rPr>
        <w:t xml:space="preserve">; </w:t>
      </w:r>
    </w:p>
    <w:p w14:paraId="2B213F10" w14:textId="77777777" w:rsidR="00DC66DB" w:rsidRPr="00A77DF5" w:rsidRDefault="00DC66DB" w:rsidP="00DC66DB">
      <w:pPr>
        <w:spacing w:line="227" w:lineRule="auto"/>
        <w:ind w:right="12"/>
        <w:jc w:val="both"/>
        <w:rPr>
          <w:lang w:val="en-GB" w:eastAsia="en-GB"/>
        </w:rPr>
      </w:pPr>
    </w:p>
    <w:p w14:paraId="357D1A56" w14:textId="77777777" w:rsidR="00DC66DB" w:rsidRPr="00A77DF5" w:rsidRDefault="00DC66DB" w:rsidP="00DC66DB">
      <w:pPr>
        <w:numPr>
          <w:ilvl w:val="0"/>
          <w:numId w:val="31"/>
        </w:numPr>
        <w:spacing w:line="227" w:lineRule="auto"/>
        <w:ind w:right="12"/>
        <w:jc w:val="both"/>
        <w:rPr>
          <w:lang w:val="en-GB" w:eastAsia="en-GB"/>
        </w:rPr>
      </w:pPr>
      <w:r w:rsidRPr="00A77DF5">
        <w:rPr>
          <w:lang w:val="en-GB" w:eastAsia="en-GB"/>
        </w:rPr>
        <w:t xml:space="preserve">compiling </w:t>
      </w:r>
      <w:r w:rsidRPr="00A77DF5">
        <w:rPr>
          <w:lang w:eastAsia="en-GB"/>
        </w:rPr>
        <w:t xml:space="preserve">effective strategies and actions to address the misuse of social media and fake news </w:t>
      </w:r>
      <w:r w:rsidRPr="00A77DF5">
        <w:rPr>
          <w:bCs/>
          <w:lang w:eastAsia="en-GB"/>
        </w:rPr>
        <w:t xml:space="preserve">related to religious extremism, terrorism, secessionism, transnational organised crime, misrepresentation, propaganda and </w:t>
      </w:r>
      <w:r w:rsidRPr="00A77DF5">
        <w:t>violent anti-government demonstrations and protests; as well as the driving factors behind use of fake news and misuse of social media</w:t>
      </w:r>
      <w:r w:rsidRPr="00A77DF5">
        <w:rPr>
          <w:lang w:val="en-GB" w:eastAsia="en-GB"/>
        </w:rPr>
        <w:t>;</w:t>
      </w:r>
    </w:p>
    <w:p w14:paraId="1B6820B3" w14:textId="77777777" w:rsidR="00DC66DB" w:rsidRPr="00A77DF5" w:rsidRDefault="00DC66DB" w:rsidP="00DC66DB">
      <w:pPr>
        <w:spacing w:after="120"/>
        <w:ind w:left="720"/>
        <w:jc w:val="both"/>
        <w:rPr>
          <w:lang w:val="en-GB" w:eastAsia="en-GB"/>
        </w:rPr>
      </w:pPr>
    </w:p>
    <w:p w14:paraId="04BB2323" w14:textId="77777777" w:rsidR="00DC66DB" w:rsidRPr="00A77DF5" w:rsidRDefault="00DC66DB" w:rsidP="00DC66DB">
      <w:pPr>
        <w:numPr>
          <w:ilvl w:val="0"/>
          <w:numId w:val="31"/>
        </w:numPr>
        <w:spacing w:after="288" w:line="227" w:lineRule="auto"/>
        <w:ind w:right="12"/>
        <w:jc w:val="both"/>
        <w:rPr>
          <w:lang w:val="en-GB" w:eastAsia="en-GB"/>
        </w:rPr>
      </w:pPr>
      <w:r w:rsidRPr="00A77DF5">
        <w:rPr>
          <w:lang w:val="en-GB" w:eastAsia="en-GB"/>
        </w:rPr>
        <w:t xml:space="preserve">drafting and presentation of the </w:t>
      </w:r>
      <w:r w:rsidRPr="00A77DF5">
        <w:rPr>
          <w:bCs/>
          <w:lang w:eastAsia="en-ZA"/>
        </w:rPr>
        <w:t xml:space="preserve">Draft Regional Guidelines on the Use of Social Media in Order to Inform Policy and Legislative Decisions in Member States to prevent peddling of fake news and misuse of social media in perpetrating </w:t>
      </w:r>
      <w:r w:rsidRPr="00A77DF5">
        <w:rPr>
          <w:bCs/>
          <w:lang w:eastAsia="en-GB"/>
        </w:rPr>
        <w:t xml:space="preserve">religious extremism, terrorism, secessionism, transnational organised crime, misrepresentation, propaganda and </w:t>
      </w:r>
      <w:r w:rsidRPr="00A77DF5">
        <w:t xml:space="preserve">violent anti-government demonstrations and protests, </w:t>
      </w:r>
      <w:r w:rsidRPr="00A77DF5">
        <w:rPr>
          <w:lang w:val="en-GB" w:eastAsia="en-GB"/>
        </w:rPr>
        <w:t xml:space="preserve">to a technical working group and facilitate the presentation of the </w:t>
      </w:r>
      <w:r w:rsidRPr="00A77DF5">
        <w:rPr>
          <w:bCs/>
          <w:lang w:eastAsia="en-ZA"/>
        </w:rPr>
        <w:t>Draft Regional Guidelines on the Use of Social Media</w:t>
      </w:r>
      <w:r w:rsidRPr="00A77DF5">
        <w:rPr>
          <w:b/>
          <w:bCs/>
          <w:lang w:val="en-ZA" w:eastAsia="en-GB"/>
        </w:rPr>
        <w:t xml:space="preserve"> </w:t>
      </w:r>
      <w:r w:rsidRPr="00A77DF5">
        <w:rPr>
          <w:lang w:val="en-GB" w:eastAsia="en-GB"/>
        </w:rPr>
        <w:t>at a validation workshop with Member States and relevant stakeholders; and</w:t>
      </w:r>
    </w:p>
    <w:p w14:paraId="1A3F9A5B" w14:textId="77777777" w:rsidR="00DC66DB" w:rsidRPr="00A77DF5" w:rsidRDefault="00DC66DB" w:rsidP="00DC66DB">
      <w:pPr>
        <w:numPr>
          <w:ilvl w:val="0"/>
          <w:numId w:val="31"/>
        </w:numPr>
        <w:spacing w:after="288" w:line="227" w:lineRule="auto"/>
        <w:ind w:right="12"/>
        <w:jc w:val="both"/>
        <w:rPr>
          <w:lang w:val="en-GB" w:eastAsia="en-GB"/>
        </w:rPr>
      </w:pPr>
      <w:r w:rsidRPr="00A77DF5">
        <w:rPr>
          <w:lang w:val="en-GB" w:eastAsia="en-GB"/>
        </w:rPr>
        <w:t xml:space="preserve">finalising and submitting the Final </w:t>
      </w:r>
      <w:r w:rsidRPr="00A77DF5">
        <w:rPr>
          <w:bCs/>
          <w:lang w:eastAsia="en-ZA"/>
        </w:rPr>
        <w:t>Draft Regional Guidelines on the Use of Social Media in Order to Inform Policy and Legislative Decisions in Member States</w:t>
      </w:r>
      <w:r w:rsidRPr="00A77DF5">
        <w:rPr>
          <w:bCs/>
          <w:lang w:val="en-ZA" w:eastAsia="en-GB"/>
        </w:rPr>
        <w:t xml:space="preserve">. </w:t>
      </w:r>
    </w:p>
    <w:p w14:paraId="15116815" w14:textId="77777777" w:rsidR="00DC66DB" w:rsidRPr="00A77DF5" w:rsidRDefault="00DC66DB" w:rsidP="00DC66DB">
      <w:pPr>
        <w:spacing w:after="120"/>
        <w:jc w:val="both"/>
        <w:rPr>
          <w:lang w:val="en-GB" w:eastAsia="en-GB"/>
        </w:rPr>
      </w:pPr>
    </w:p>
    <w:p w14:paraId="57D2AAFE" w14:textId="77777777" w:rsidR="00DC66DB" w:rsidRPr="00A77DF5" w:rsidRDefault="00DC66DB" w:rsidP="00DC66DB">
      <w:pPr>
        <w:keepNext/>
        <w:numPr>
          <w:ilvl w:val="2"/>
          <w:numId w:val="0"/>
        </w:numPr>
        <w:spacing w:before="120" w:after="120"/>
        <w:ind w:left="567" w:hanging="567"/>
        <w:jc w:val="both"/>
        <w:outlineLvl w:val="2"/>
        <w:rPr>
          <w:b/>
          <w:lang w:val="en-GB" w:eastAsia="en-GB"/>
        </w:rPr>
      </w:pPr>
      <w:r w:rsidRPr="00A77DF5">
        <w:rPr>
          <w:b/>
          <w:lang w:val="en-GB" w:eastAsia="en-GB"/>
        </w:rPr>
        <w:t>4.1.2</w:t>
      </w:r>
      <w:r w:rsidRPr="00A77DF5">
        <w:rPr>
          <w:b/>
          <w:lang w:val="en-GB" w:eastAsia="en-GB"/>
        </w:rPr>
        <w:tab/>
        <w:t>Geographical area to be covered</w:t>
      </w:r>
    </w:p>
    <w:p w14:paraId="47F6C969" w14:textId="77777777" w:rsidR="00DC66DB" w:rsidRPr="00A77DF5" w:rsidRDefault="00DC66DB" w:rsidP="00DC66DB">
      <w:pPr>
        <w:spacing w:after="120"/>
        <w:jc w:val="both"/>
        <w:rPr>
          <w:lang w:val="en-GB" w:eastAsia="en-GB"/>
        </w:rPr>
      </w:pPr>
      <w:r w:rsidRPr="00A77DF5">
        <w:rPr>
          <w:lang w:val="en-GB" w:eastAsia="en-GB"/>
        </w:rPr>
        <w:t xml:space="preserve">SADC is a regional inter-governmental organisation comprising 16 Southern African countries. And the consultant is expected to develop the </w:t>
      </w:r>
      <w:r w:rsidRPr="00A77DF5">
        <w:rPr>
          <w:bCs/>
          <w:lang w:eastAsia="en-ZA"/>
        </w:rPr>
        <w:t>Draft Regional Guidelines on the Use of Social Media to inform policy and legislative decisions in Member States,</w:t>
      </w:r>
      <w:r w:rsidRPr="00A77DF5">
        <w:rPr>
          <w:lang w:val="en-GB" w:eastAsia="en-GB"/>
        </w:rPr>
        <w:t xml:space="preserve"> </w:t>
      </w:r>
      <w:r w:rsidRPr="00A77DF5">
        <w:rPr>
          <w:bCs/>
          <w:lang w:val="en-ZA" w:eastAsia="en-GB"/>
        </w:rPr>
        <w:t xml:space="preserve">to prevent fake news and misuse of social media, </w:t>
      </w:r>
      <w:r w:rsidRPr="00A77DF5">
        <w:rPr>
          <w:lang w:val="en-GB" w:eastAsia="en-GB"/>
        </w:rPr>
        <w:t xml:space="preserve">to be used by all SADC Member States. </w:t>
      </w:r>
    </w:p>
    <w:p w14:paraId="619993A4" w14:textId="77777777" w:rsidR="00DC66DB" w:rsidRPr="00A77DF5" w:rsidRDefault="00DC66DB" w:rsidP="00DC66DB">
      <w:pPr>
        <w:keepNext/>
        <w:numPr>
          <w:ilvl w:val="2"/>
          <w:numId w:val="0"/>
        </w:numPr>
        <w:spacing w:before="120" w:after="120"/>
        <w:ind w:left="567" w:hanging="567"/>
        <w:jc w:val="both"/>
        <w:outlineLvl w:val="2"/>
        <w:rPr>
          <w:b/>
          <w:lang w:val="en-GB" w:eastAsia="en-GB"/>
        </w:rPr>
      </w:pPr>
      <w:r w:rsidRPr="00A77DF5">
        <w:rPr>
          <w:b/>
          <w:lang w:val="en-GB" w:eastAsia="en-GB"/>
        </w:rPr>
        <w:t>4.1.3</w:t>
      </w:r>
      <w:r w:rsidRPr="00A77DF5">
        <w:rPr>
          <w:b/>
          <w:lang w:val="en-GB" w:eastAsia="en-GB"/>
        </w:rPr>
        <w:tab/>
        <w:t>Target groups</w:t>
      </w:r>
    </w:p>
    <w:p w14:paraId="5BC1D3E4" w14:textId="77777777" w:rsidR="00DC66DB" w:rsidRDefault="00DC66DB" w:rsidP="00DC66DB">
      <w:pPr>
        <w:spacing w:after="120"/>
        <w:jc w:val="both"/>
        <w:rPr>
          <w:lang w:val="en-GB" w:eastAsia="en-GB"/>
        </w:rPr>
      </w:pPr>
      <w:r w:rsidRPr="00A77DF5">
        <w:rPr>
          <w:lang w:val="en-GB" w:eastAsia="en-GB"/>
        </w:rPr>
        <w:t xml:space="preserve">The primary target groups for this assignment will be the Member States and the SADC Secretariat. </w:t>
      </w:r>
    </w:p>
    <w:p w14:paraId="35EABF73" w14:textId="77777777" w:rsidR="00DC66DB" w:rsidRPr="008F4935" w:rsidRDefault="00DC66DB" w:rsidP="00DC66DB">
      <w:pPr>
        <w:pStyle w:val="ListParagraph"/>
        <w:numPr>
          <w:ilvl w:val="1"/>
          <w:numId w:val="34"/>
        </w:numPr>
        <w:spacing w:after="120"/>
        <w:jc w:val="both"/>
        <w:rPr>
          <w:b/>
          <w:lang w:val="en-GB" w:eastAsia="en-GB"/>
        </w:rPr>
      </w:pPr>
      <w:r w:rsidRPr="008F4935">
        <w:rPr>
          <w:b/>
          <w:lang w:val="en-GB" w:eastAsia="en-GB"/>
        </w:rPr>
        <w:t>Specific Work</w:t>
      </w:r>
    </w:p>
    <w:p w14:paraId="09BF6EA8" w14:textId="77777777" w:rsidR="00DC66DB" w:rsidRPr="008F4935" w:rsidRDefault="00DC66DB" w:rsidP="00DC66DB">
      <w:pPr>
        <w:pStyle w:val="ListParagraph"/>
        <w:numPr>
          <w:ilvl w:val="0"/>
          <w:numId w:val="33"/>
        </w:numPr>
        <w:tabs>
          <w:tab w:val="left" w:pos="2161"/>
        </w:tabs>
        <w:spacing w:after="240"/>
        <w:jc w:val="both"/>
        <w:rPr>
          <w:b/>
          <w:bCs/>
          <w:szCs w:val="20"/>
          <w:lang w:val="en-GB"/>
        </w:rPr>
      </w:pPr>
      <w:r w:rsidRPr="008F4935">
        <w:rPr>
          <w:bCs/>
          <w:lang w:val="en-GB" w:eastAsia="en-GB"/>
        </w:rPr>
        <w:lastRenderedPageBreak/>
        <w:t>Submit Inception Report</w:t>
      </w:r>
      <w:r w:rsidRPr="008F4935">
        <w:rPr>
          <w:lang w:val="en-GB" w:eastAsia="en-GB"/>
        </w:rPr>
        <w:t xml:space="preserve"> o</w:t>
      </w:r>
      <w:r>
        <w:rPr>
          <w:lang w:val="en-GB" w:eastAsia="en-GB"/>
        </w:rPr>
        <w:t>n the development of the draft regional policy guidelines on the use of social media in SADC</w:t>
      </w:r>
    </w:p>
    <w:p w14:paraId="1004C846" w14:textId="77777777" w:rsidR="00DC66DB" w:rsidRPr="0028032E" w:rsidRDefault="00DC66DB" w:rsidP="00DC66DB">
      <w:pPr>
        <w:pStyle w:val="ListParagraph"/>
        <w:numPr>
          <w:ilvl w:val="0"/>
          <w:numId w:val="33"/>
        </w:numPr>
        <w:tabs>
          <w:tab w:val="left" w:pos="2161"/>
        </w:tabs>
        <w:spacing w:after="240"/>
        <w:jc w:val="both"/>
        <w:rPr>
          <w:b/>
          <w:bCs/>
          <w:szCs w:val="20"/>
          <w:lang w:val="en-GB"/>
        </w:rPr>
      </w:pPr>
      <w:r w:rsidRPr="0028032E">
        <w:rPr>
          <w:bCs/>
          <w:lang w:val="en-GB" w:eastAsia="en-GB"/>
        </w:rPr>
        <w:t xml:space="preserve">Submit </w:t>
      </w:r>
      <w:r>
        <w:rPr>
          <w:bCs/>
          <w:lang w:val="en-GB" w:eastAsia="en-GB"/>
        </w:rPr>
        <w:t xml:space="preserve">Draft </w:t>
      </w:r>
      <w:r w:rsidRPr="0028032E">
        <w:rPr>
          <w:bCs/>
          <w:lang w:val="en-GB" w:eastAsia="en-GB"/>
        </w:rPr>
        <w:t>Report</w:t>
      </w:r>
      <w:r w:rsidRPr="0028032E">
        <w:rPr>
          <w:lang w:val="en-GB" w:eastAsia="en-GB"/>
        </w:rPr>
        <w:t xml:space="preserve"> o</w:t>
      </w:r>
      <w:r>
        <w:rPr>
          <w:lang w:val="en-GB" w:eastAsia="en-GB"/>
        </w:rPr>
        <w:t>n the development of the draft regional policy guidelines on the use of social media in SADC</w:t>
      </w:r>
    </w:p>
    <w:p w14:paraId="2283E379" w14:textId="77777777" w:rsidR="00DC66DB" w:rsidRPr="0028032E" w:rsidRDefault="00DC66DB" w:rsidP="00DC66DB">
      <w:pPr>
        <w:pStyle w:val="ListParagraph"/>
        <w:numPr>
          <w:ilvl w:val="0"/>
          <w:numId w:val="33"/>
        </w:numPr>
        <w:tabs>
          <w:tab w:val="left" w:pos="2161"/>
        </w:tabs>
        <w:spacing w:after="240"/>
        <w:jc w:val="both"/>
        <w:rPr>
          <w:b/>
          <w:bCs/>
          <w:szCs w:val="20"/>
          <w:lang w:val="en-GB"/>
        </w:rPr>
      </w:pPr>
      <w:r>
        <w:rPr>
          <w:bCs/>
          <w:lang w:val="en-GB" w:eastAsia="en-GB"/>
        </w:rPr>
        <w:t xml:space="preserve">Conduct a Validation Workshop and Report </w:t>
      </w:r>
      <w:r w:rsidRPr="0028032E">
        <w:rPr>
          <w:lang w:val="en-GB" w:eastAsia="en-GB"/>
        </w:rPr>
        <w:t>o</w:t>
      </w:r>
      <w:r>
        <w:rPr>
          <w:lang w:val="en-GB" w:eastAsia="en-GB"/>
        </w:rPr>
        <w:t>n the development of the draft regional policy guidelines on the use of social media in SADC</w:t>
      </w:r>
    </w:p>
    <w:p w14:paraId="38BA5BB8" w14:textId="77777777" w:rsidR="00DC66DB" w:rsidRPr="0028032E" w:rsidRDefault="00DC66DB" w:rsidP="00DC66DB">
      <w:pPr>
        <w:pStyle w:val="ListParagraph"/>
        <w:numPr>
          <w:ilvl w:val="0"/>
          <w:numId w:val="33"/>
        </w:numPr>
        <w:tabs>
          <w:tab w:val="left" w:pos="2161"/>
        </w:tabs>
        <w:spacing w:after="240"/>
        <w:jc w:val="both"/>
        <w:rPr>
          <w:b/>
          <w:bCs/>
          <w:szCs w:val="20"/>
          <w:lang w:val="en-GB"/>
        </w:rPr>
      </w:pPr>
      <w:r w:rsidRPr="0028032E">
        <w:rPr>
          <w:bCs/>
          <w:lang w:val="en-GB" w:eastAsia="en-GB"/>
        </w:rPr>
        <w:t xml:space="preserve">Submit </w:t>
      </w:r>
      <w:r>
        <w:rPr>
          <w:bCs/>
          <w:lang w:val="en-GB" w:eastAsia="en-GB"/>
        </w:rPr>
        <w:t xml:space="preserve">the Final </w:t>
      </w:r>
      <w:r w:rsidRPr="0028032E">
        <w:rPr>
          <w:bCs/>
          <w:lang w:val="en-GB" w:eastAsia="en-GB"/>
        </w:rPr>
        <w:t>Report</w:t>
      </w:r>
      <w:r w:rsidRPr="0028032E">
        <w:rPr>
          <w:lang w:val="en-GB" w:eastAsia="en-GB"/>
        </w:rPr>
        <w:t xml:space="preserve"> </w:t>
      </w:r>
      <w:r>
        <w:rPr>
          <w:lang w:val="en-GB" w:eastAsia="en-GB"/>
        </w:rPr>
        <w:t>which will be the Draft Regional Policy Guidelines on the use of Social Media in SADC</w:t>
      </w:r>
    </w:p>
    <w:p w14:paraId="605D759D"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bookmarkStart w:id="2" w:name="_Ref530906824"/>
      <w:r w:rsidRPr="00A77DF5">
        <w:rPr>
          <w:b/>
          <w:lang w:val="en-GB" w:eastAsia="en-GB"/>
        </w:rPr>
        <w:t>4.</w:t>
      </w:r>
      <w:r>
        <w:rPr>
          <w:b/>
          <w:lang w:val="en-GB" w:eastAsia="en-GB"/>
        </w:rPr>
        <w:t>3</w:t>
      </w:r>
      <w:r w:rsidRPr="00A77DF5">
        <w:rPr>
          <w:b/>
          <w:lang w:val="en-GB" w:eastAsia="en-GB"/>
        </w:rPr>
        <w:tab/>
        <w:t>Project management</w:t>
      </w:r>
      <w:bookmarkEnd w:id="2"/>
    </w:p>
    <w:p w14:paraId="7C75E4B8" w14:textId="77777777" w:rsidR="00DC66DB" w:rsidRPr="00A77DF5" w:rsidRDefault="00DC66DB" w:rsidP="00DC66DB">
      <w:pPr>
        <w:keepNext/>
        <w:numPr>
          <w:ilvl w:val="2"/>
          <w:numId w:val="0"/>
        </w:numPr>
        <w:spacing w:before="120" w:after="120"/>
        <w:ind w:left="567" w:hanging="567"/>
        <w:jc w:val="both"/>
        <w:outlineLvl w:val="2"/>
        <w:rPr>
          <w:b/>
          <w:lang w:val="en-GB" w:eastAsia="en-GB"/>
        </w:rPr>
      </w:pPr>
      <w:r w:rsidRPr="00A77DF5">
        <w:rPr>
          <w:b/>
          <w:lang w:val="en-GB" w:eastAsia="en-GB"/>
        </w:rPr>
        <w:t>4.</w:t>
      </w:r>
      <w:r>
        <w:rPr>
          <w:b/>
          <w:lang w:val="en-GB" w:eastAsia="en-GB"/>
        </w:rPr>
        <w:t>3</w:t>
      </w:r>
      <w:r w:rsidRPr="00A77DF5">
        <w:rPr>
          <w:b/>
          <w:lang w:val="en-GB" w:eastAsia="en-GB"/>
        </w:rPr>
        <w:t>.1</w:t>
      </w:r>
      <w:r w:rsidRPr="00A77DF5">
        <w:rPr>
          <w:b/>
          <w:lang w:val="en-GB" w:eastAsia="en-GB"/>
        </w:rPr>
        <w:tab/>
        <w:t>Responsible body</w:t>
      </w:r>
    </w:p>
    <w:p w14:paraId="51D45B22" w14:textId="77777777" w:rsidR="00DC66DB" w:rsidRPr="00A77DF5" w:rsidRDefault="00DC66DB" w:rsidP="00DC66DB">
      <w:pPr>
        <w:spacing w:after="120"/>
        <w:jc w:val="both"/>
        <w:rPr>
          <w:lang w:val="en-GB" w:eastAsia="en-GB"/>
        </w:rPr>
      </w:pPr>
      <w:r w:rsidRPr="00A77DF5">
        <w:rPr>
          <w:lang w:val="en-GB" w:eastAsia="en-GB"/>
        </w:rPr>
        <w:t>The Director of the Organ will be responsible for managing the consultancy</w:t>
      </w:r>
    </w:p>
    <w:p w14:paraId="5AB8FD98" w14:textId="77777777" w:rsidR="00DC66DB" w:rsidRPr="00A77DF5" w:rsidRDefault="00DC66DB" w:rsidP="00DC66DB">
      <w:pPr>
        <w:keepNext/>
        <w:numPr>
          <w:ilvl w:val="2"/>
          <w:numId w:val="0"/>
        </w:numPr>
        <w:spacing w:before="120" w:after="120"/>
        <w:ind w:left="567" w:hanging="567"/>
        <w:jc w:val="both"/>
        <w:outlineLvl w:val="2"/>
        <w:rPr>
          <w:b/>
          <w:lang w:val="en-GB" w:eastAsia="en-GB"/>
        </w:rPr>
      </w:pPr>
      <w:r w:rsidRPr="00A77DF5">
        <w:rPr>
          <w:b/>
          <w:lang w:val="en-GB" w:eastAsia="en-GB"/>
        </w:rPr>
        <w:t>4.</w:t>
      </w:r>
      <w:r>
        <w:rPr>
          <w:b/>
          <w:lang w:val="en-GB" w:eastAsia="en-GB"/>
        </w:rPr>
        <w:t>3</w:t>
      </w:r>
      <w:r w:rsidRPr="00A77DF5">
        <w:rPr>
          <w:b/>
          <w:lang w:val="en-GB" w:eastAsia="en-GB"/>
        </w:rPr>
        <w:t>.2</w:t>
      </w:r>
      <w:r w:rsidRPr="00A77DF5">
        <w:rPr>
          <w:b/>
          <w:lang w:val="en-GB" w:eastAsia="en-GB"/>
        </w:rPr>
        <w:tab/>
        <w:t>Facilities to be provided by the contracting authority and/or other parties</w:t>
      </w:r>
    </w:p>
    <w:p w14:paraId="05E58CAF" w14:textId="77777777" w:rsidR="00DC66DB" w:rsidRPr="00A77DF5" w:rsidRDefault="00DC66DB" w:rsidP="00DC66DB">
      <w:pPr>
        <w:spacing w:after="120"/>
        <w:jc w:val="both"/>
        <w:rPr>
          <w:lang w:val="en-GB" w:eastAsia="en-GB"/>
        </w:rPr>
      </w:pPr>
      <w:r w:rsidRPr="00A77DF5">
        <w:rPr>
          <w:lang w:val="en-GB" w:eastAsia="en-GB"/>
        </w:rPr>
        <w:t>The SADC Secretariat will not provide any facilities or equipment to and/or for the use by the Consultant.</w:t>
      </w:r>
    </w:p>
    <w:p w14:paraId="5252CE98" w14:textId="77777777" w:rsidR="00DC66DB" w:rsidRPr="00A77DF5" w:rsidRDefault="00DC66DB" w:rsidP="00DC66DB">
      <w:pPr>
        <w:keepNext/>
        <w:tabs>
          <w:tab w:val="num" w:pos="480"/>
        </w:tabs>
        <w:spacing w:before="240" w:after="120"/>
        <w:ind w:left="482" w:hanging="482"/>
        <w:jc w:val="both"/>
        <w:outlineLvl w:val="0"/>
        <w:rPr>
          <w:b/>
          <w:smallCaps/>
          <w:kern w:val="28"/>
          <w:sz w:val="28"/>
          <w:szCs w:val="28"/>
          <w:lang w:val="en-GB" w:eastAsia="en-GB"/>
        </w:rPr>
      </w:pPr>
      <w:r w:rsidRPr="00A77DF5">
        <w:rPr>
          <w:b/>
          <w:smallCaps/>
          <w:kern w:val="28"/>
          <w:sz w:val="28"/>
          <w:szCs w:val="28"/>
          <w:lang w:val="en-GB" w:eastAsia="en-GB"/>
        </w:rPr>
        <w:t>5.</w:t>
      </w:r>
      <w:r w:rsidRPr="00A77DF5">
        <w:rPr>
          <w:b/>
          <w:smallCaps/>
          <w:kern w:val="28"/>
          <w:sz w:val="28"/>
          <w:szCs w:val="28"/>
          <w:lang w:val="en-GB" w:eastAsia="en-GB"/>
        </w:rPr>
        <w:tab/>
        <w:t>LOGISTICS AND TIMING</w:t>
      </w:r>
    </w:p>
    <w:p w14:paraId="4DCC7FD3"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5.1</w:t>
      </w:r>
      <w:r w:rsidRPr="00A77DF5">
        <w:rPr>
          <w:b/>
          <w:lang w:val="en-GB" w:eastAsia="en-GB"/>
        </w:rPr>
        <w:tab/>
        <w:t>Location</w:t>
      </w:r>
    </w:p>
    <w:p w14:paraId="39509CFE" w14:textId="77777777" w:rsidR="00DC66DB" w:rsidRPr="00A77DF5" w:rsidRDefault="00DC66DB" w:rsidP="00DC66DB">
      <w:pPr>
        <w:tabs>
          <w:tab w:val="left" w:pos="2161"/>
        </w:tabs>
        <w:spacing w:after="120"/>
        <w:jc w:val="both"/>
        <w:rPr>
          <w:lang w:val="en-GB" w:eastAsia="en-GB"/>
        </w:rPr>
      </w:pPr>
      <w:r w:rsidRPr="00A77DF5">
        <w:rPr>
          <w:lang w:val="en-GB" w:eastAsia="en-GB"/>
        </w:rPr>
        <w:t>The consultant will operate remotely through contacts at the SADC Secretariat in Gaborone, Botswana. All interface with the SADC Secretariat Headquarters in Gaborone, Botswana and interviews with stakeholders in Member States will be conducted virtually.</w:t>
      </w:r>
    </w:p>
    <w:p w14:paraId="64A37FDB"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Start date &amp; period of implementation</w:t>
      </w:r>
    </w:p>
    <w:p w14:paraId="6F6CEE9D" w14:textId="77777777" w:rsidR="00DC66DB" w:rsidRPr="00A77DF5" w:rsidRDefault="00DC66DB" w:rsidP="00DC66DB">
      <w:pPr>
        <w:tabs>
          <w:tab w:val="left" w:pos="2161"/>
        </w:tabs>
        <w:spacing w:after="120"/>
        <w:jc w:val="both"/>
        <w:rPr>
          <w:lang w:val="en-GB" w:eastAsia="en-GB"/>
        </w:rPr>
      </w:pPr>
      <w:r w:rsidRPr="00A77DF5">
        <w:rPr>
          <w:lang w:val="en-GB" w:eastAsia="en-GB"/>
        </w:rPr>
        <w:t xml:space="preserve">The intended start date is </w:t>
      </w:r>
      <w:r>
        <w:rPr>
          <w:lang w:val="en-GB" w:eastAsia="en-GB"/>
        </w:rPr>
        <w:t>0</w:t>
      </w:r>
      <w:r w:rsidRPr="00A77DF5">
        <w:rPr>
          <w:lang w:val="en-GB" w:eastAsia="en-GB"/>
        </w:rPr>
        <w:t>1</w:t>
      </w:r>
      <w:r w:rsidRPr="008F4935">
        <w:rPr>
          <w:vertAlign w:val="superscript"/>
          <w:lang w:val="en-GB" w:eastAsia="en-GB"/>
        </w:rPr>
        <w:t>st</w:t>
      </w:r>
      <w:r>
        <w:rPr>
          <w:lang w:val="en-GB" w:eastAsia="en-GB"/>
        </w:rPr>
        <w:t xml:space="preserve"> September</w:t>
      </w:r>
      <w:r w:rsidRPr="00A77DF5">
        <w:rPr>
          <w:lang w:val="en-GB" w:eastAsia="en-GB"/>
        </w:rPr>
        <w:t xml:space="preserve"> 2022 and the period of implementation of the contract will be 63 </w:t>
      </w:r>
      <w:r>
        <w:rPr>
          <w:lang w:val="en-GB" w:eastAsia="en-GB"/>
        </w:rPr>
        <w:t xml:space="preserve">calendar </w:t>
      </w:r>
      <w:r w:rsidRPr="00A77DF5">
        <w:rPr>
          <w:lang w:val="en-GB" w:eastAsia="en-GB"/>
        </w:rPr>
        <w:t xml:space="preserve">days to complete. </w:t>
      </w:r>
    </w:p>
    <w:p w14:paraId="410AF91E" w14:textId="77777777" w:rsidR="00DC66DB" w:rsidRPr="00A77DF5" w:rsidRDefault="00DC66DB" w:rsidP="00DC66DB">
      <w:pPr>
        <w:keepNext/>
        <w:tabs>
          <w:tab w:val="num" w:pos="480"/>
        </w:tabs>
        <w:spacing w:before="240" w:after="120"/>
        <w:ind w:left="482" w:hanging="482"/>
        <w:jc w:val="both"/>
        <w:outlineLvl w:val="0"/>
        <w:rPr>
          <w:b/>
          <w:smallCaps/>
          <w:kern w:val="28"/>
          <w:sz w:val="28"/>
          <w:szCs w:val="28"/>
          <w:lang w:val="en-GB" w:eastAsia="en-GB"/>
        </w:rPr>
      </w:pPr>
      <w:r w:rsidRPr="00A77DF5">
        <w:rPr>
          <w:b/>
          <w:smallCaps/>
          <w:kern w:val="28"/>
          <w:sz w:val="28"/>
          <w:szCs w:val="28"/>
          <w:lang w:val="en-GB" w:eastAsia="en-GB"/>
        </w:rPr>
        <w:t>6.</w:t>
      </w:r>
      <w:r w:rsidRPr="00A77DF5">
        <w:rPr>
          <w:b/>
          <w:smallCaps/>
          <w:kern w:val="28"/>
          <w:sz w:val="28"/>
          <w:szCs w:val="28"/>
          <w:lang w:val="en-GB" w:eastAsia="en-GB"/>
        </w:rPr>
        <w:tab/>
        <w:t>REQUIREMENTS</w:t>
      </w:r>
    </w:p>
    <w:p w14:paraId="5D03C5F2"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6.1</w:t>
      </w:r>
      <w:r w:rsidRPr="00A77DF5">
        <w:rPr>
          <w:b/>
          <w:lang w:val="en-GB" w:eastAsia="en-GB"/>
        </w:rPr>
        <w:tab/>
        <w:t>Staff</w:t>
      </w:r>
    </w:p>
    <w:p w14:paraId="74CDAAC7" w14:textId="77777777" w:rsidR="00DC66DB" w:rsidRPr="00A77DF5" w:rsidRDefault="00DC66DB" w:rsidP="00DC66DB">
      <w:pPr>
        <w:autoSpaceDE w:val="0"/>
        <w:autoSpaceDN w:val="0"/>
        <w:adjustRightInd w:val="0"/>
        <w:spacing w:after="120"/>
        <w:jc w:val="both"/>
        <w:rPr>
          <w:rFonts w:ascii="Arial" w:hAnsi="Arial"/>
          <w:sz w:val="20"/>
          <w:szCs w:val="20"/>
          <w:lang w:val="en-GB" w:eastAsia="en-GB"/>
        </w:rPr>
      </w:pPr>
      <w:r w:rsidRPr="00A77DF5">
        <w:rPr>
          <w:lang w:val="en-GB" w:eastAsia="en-GB"/>
        </w:rPr>
        <w:t>Note that civil servants and other staff of the public administration, of the partner country or of international/regional organisations based in the country,</w:t>
      </w:r>
      <w:r w:rsidRPr="00A77DF5">
        <w:rPr>
          <w:rFonts w:ascii="Arial" w:hAnsi="Arial"/>
          <w:sz w:val="20"/>
          <w:szCs w:val="20"/>
          <w:lang w:val="en-GB" w:eastAsia="en-GB"/>
        </w:rPr>
        <w:t xml:space="preserve"> </w:t>
      </w:r>
      <w:r w:rsidRPr="00A77DF5">
        <w:rPr>
          <w:lang w:val="en-GB" w:eastAsia="en-GB"/>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14:paraId="111D9AA5" w14:textId="77777777" w:rsidR="00DC66DB" w:rsidRPr="00A77DF5" w:rsidRDefault="00DC66DB" w:rsidP="00DC66DB">
      <w:pPr>
        <w:keepNext/>
        <w:numPr>
          <w:ilvl w:val="2"/>
          <w:numId w:val="0"/>
        </w:numPr>
        <w:spacing w:before="120" w:after="120"/>
        <w:ind w:left="567" w:hanging="567"/>
        <w:jc w:val="both"/>
        <w:outlineLvl w:val="2"/>
        <w:rPr>
          <w:b/>
          <w:lang w:val="en-GB" w:eastAsia="en-GB"/>
        </w:rPr>
      </w:pPr>
      <w:r w:rsidRPr="00A77DF5">
        <w:rPr>
          <w:b/>
          <w:lang w:val="en-GB" w:eastAsia="en-GB"/>
        </w:rPr>
        <w:t>6.1.1</w:t>
      </w:r>
      <w:r w:rsidRPr="00A77DF5">
        <w:rPr>
          <w:b/>
          <w:lang w:val="en-GB" w:eastAsia="en-GB"/>
        </w:rPr>
        <w:tab/>
        <w:t>Experts</w:t>
      </w:r>
    </w:p>
    <w:p w14:paraId="37C25348" w14:textId="77777777" w:rsidR="00DC66DB" w:rsidRPr="00A77DF5" w:rsidRDefault="00DC66DB" w:rsidP="00DC66DB">
      <w:pPr>
        <w:spacing w:after="120"/>
        <w:jc w:val="both"/>
        <w:rPr>
          <w:b/>
          <w:sz w:val="20"/>
          <w:szCs w:val="20"/>
          <w:lang w:val="en-GB" w:eastAsia="en-GB"/>
        </w:rPr>
      </w:pPr>
      <w:r>
        <w:rPr>
          <w:rFonts w:ascii="Arial" w:hAnsi="Arial"/>
          <w:b/>
          <w:sz w:val="20"/>
          <w:szCs w:val="20"/>
          <w:lang w:val="en-GB" w:eastAsia="en-GB"/>
        </w:rPr>
        <w:t>Qualification and Skills</w:t>
      </w:r>
      <w:r w:rsidRPr="00A77DF5">
        <w:rPr>
          <w:b/>
          <w:sz w:val="20"/>
          <w:szCs w:val="20"/>
          <w:lang w:val="en-GB" w:eastAsia="en-GB"/>
        </w:rPr>
        <w:t xml:space="preserve"> </w:t>
      </w:r>
    </w:p>
    <w:p w14:paraId="3501B27F" w14:textId="77777777" w:rsidR="00DC66DB" w:rsidRDefault="00DC66DB" w:rsidP="00DC66DB">
      <w:pPr>
        <w:contextualSpacing/>
        <w:jc w:val="both"/>
        <w:rPr>
          <w:lang w:val="en-GB" w:eastAsia="en-GB"/>
        </w:rPr>
      </w:pPr>
      <w:r>
        <w:rPr>
          <w:lang w:val="en-GB" w:eastAsia="en-GB"/>
        </w:rPr>
        <w:t>(i)</w:t>
      </w:r>
      <w:r>
        <w:rPr>
          <w:lang w:val="en-GB" w:eastAsia="en-GB"/>
        </w:rPr>
        <w:tab/>
        <w:t xml:space="preserve">A minimum of </w:t>
      </w:r>
      <w:r w:rsidRPr="00A77DF5">
        <w:rPr>
          <w:lang w:val="en-GB" w:eastAsia="en-GB"/>
        </w:rPr>
        <w:t>Master’s degree in Social Sciences, Communication/Mass</w:t>
      </w:r>
    </w:p>
    <w:p w14:paraId="1D29749A" w14:textId="77777777" w:rsidR="00DC66DB" w:rsidRDefault="00DC66DB" w:rsidP="00DC66DB">
      <w:pPr>
        <w:contextualSpacing/>
        <w:jc w:val="both"/>
        <w:rPr>
          <w:lang w:val="en-GB" w:eastAsia="en-GB"/>
        </w:rPr>
      </w:pPr>
      <w:r w:rsidRPr="00A77DF5">
        <w:rPr>
          <w:lang w:val="en-GB" w:eastAsia="en-GB"/>
        </w:rPr>
        <w:t xml:space="preserve"> </w:t>
      </w:r>
      <w:r>
        <w:rPr>
          <w:lang w:val="en-GB" w:eastAsia="en-GB"/>
        </w:rPr>
        <w:t xml:space="preserve">            </w:t>
      </w:r>
      <w:r w:rsidRPr="00A77DF5">
        <w:rPr>
          <w:lang w:val="en-GB" w:eastAsia="en-GB"/>
        </w:rPr>
        <w:t>Communication/Media</w:t>
      </w:r>
      <w:r>
        <w:rPr>
          <w:lang w:val="en-GB" w:eastAsia="en-GB"/>
        </w:rPr>
        <w:t xml:space="preserve"> </w:t>
      </w:r>
      <w:r w:rsidRPr="00A77DF5">
        <w:rPr>
          <w:lang w:val="en-GB" w:eastAsia="en-GB"/>
        </w:rPr>
        <w:t>Studies or related field.</w:t>
      </w:r>
    </w:p>
    <w:p w14:paraId="5A6AEFD7" w14:textId="77777777" w:rsidR="00DC66DB" w:rsidRDefault="00DC66DB" w:rsidP="00DC66DB">
      <w:pPr>
        <w:spacing w:after="120"/>
        <w:jc w:val="both"/>
        <w:rPr>
          <w:lang w:val="en-GB" w:eastAsia="en-GB"/>
        </w:rPr>
      </w:pPr>
      <w:r>
        <w:rPr>
          <w:lang w:val="en-GB" w:eastAsia="en-GB"/>
        </w:rPr>
        <w:t>(ii)</w:t>
      </w:r>
      <w:r>
        <w:rPr>
          <w:lang w:val="en-GB" w:eastAsia="en-GB"/>
        </w:rPr>
        <w:tab/>
        <w:t>E</w:t>
      </w:r>
      <w:r w:rsidRPr="00A77DF5">
        <w:rPr>
          <w:lang w:val="en-GB" w:eastAsia="en-GB"/>
        </w:rPr>
        <w:t>xcellent report writing, and knowledge of cultural beliefs in the region.</w:t>
      </w:r>
    </w:p>
    <w:p w14:paraId="537FF846" w14:textId="77777777" w:rsidR="00DC66DB" w:rsidRDefault="00DC66DB" w:rsidP="00DC66DB">
      <w:pPr>
        <w:spacing w:after="120"/>
        <w:jc w:val="both"/>
        <w:rPr>
          <w:lang w:val="en-GB" w:eastAsia="en-GB"/>
        </w:rPr>
      </w:pPr>
      <w:r>
        <w:rPr>
          <w:lang w:val="en-GB" w:eastAsia="en-GB"/>
        </w:rPr>
        <w:t>(iii)</w:t>
      </w:r>
      <w:r>
        <w:rPr>
          <w:lang w:val="en-GB" w:eastAsia="en-GB"/>
        </w:rPr>
        <w:tab/>
        <w:t>Ex</w:t>
      </w:r>
      <w:r w:rsidRPr="008F4935">
        <w:rPr>
          <w:lang w:val="en-GB" w:eastAsia="en-GB"/>
        </w:rPr>
        <w:t>cellent knowledge of social media and fake news and well as political, social and</w:t>
      </w:r>
      <w:r>
        <w:rPr>
          <w:lang w:val="en-GB" w:eastAsia="en-GB"/>
        </w:rPr>
        <w:tab/>
      </w:r>
      <w:r>
        <w:rPr>
          <w:lang w:val="en-GB" w:eastAsia="en-GB"/>
        </w:rPr>
        <w:tab/>
      </w:r>
      <w:r w:rsidRPr="008F4935">
        <w:rPr>
          <w:lang w:val="en-GB" w:eastAsia="en-GB"/>
        </w:rPr>
        <w:t>economic dynamics in the region.</w:t>
      </w:r>
    </w:p>
    <w:p w14:paraId="6F648838" w14:textId="77777777" w:rsidR="00DC66DB" w:rsidRDefault="00DC66DB" w:rsidP="00DC66DB">
      <w:pPr>
        <w:spacing w:after="120"/>
        <w:jc w:val="both"/>
        <w:rPr>
          <w:lang w:val="en-GB" w:eastAsia="en-GB"/>
        </w:rPr>
      </w:pPr>
      <w:r>
        <w:rPr>
          <w:lang w:val="en-GB" w:eastAsia="en-GB"/>
        </w:rPr>
        <w:t>(iv)</w:t>
      </w:r>
      <w:r>
        <w:rPr>
          <w:lang w:val="en-GB" w:eastAsia="en-GB"/>
        </w:rPr>
        <w:tab/>
        <w:t>W</w:t>
      </w:r>
      <w:r w:rsidRPr="00A77DF5">
        <w:rPr>
          <w:lang w:val="en-GB" w:eastAsia="en-GB"/>
        </w:rPr>
        <w:t xml:space="preserve">orkshop facilitation skills.  </w:t>
      </w:r>
    </w:p>
    <w:p w14:paraId="7ECAB0AB" w14:textId="77777777" w:rsidR="00DC66DB" w:rsidRDefault="00DC66DB" w:rsidP="00DC66DB">
      <w:pPr>
        <w:spacing w:after="120"/>
        <w:jc w:val="both"/>
        <w:rPr>
          <w:snapToGrid w:val="0"/>
          <w:lang w:val="en-GB"/>
        </w:rPr>
      </w:pPr>
      <w:r>
        <w:rPr>
          <w:lang w:val="en-GB" w:eastAsia="en-GB"/>
        </w:rPr>
        <w:t>(v)</w:t>
      </w:r>
      <w:r>
        <w:rPr>
          <w:lang w:val="en-GB" w:eastAsia="en-GB"/>
        </w:rPr>
        <w:tab/>
      </w:r>
      <w:r w:rsidRPr="00A77DF5">
        <w:rPr>
          <w:snapToGrid w:val="0"/>
          <w:lang w:val="en-GB"/>
        </w:rPr>
        <w:t>Fluency in English (written and spoken) with excellent drafting and communication skills.</w:t>
      </w:r>
    </w:p>
    <w:p w14:paraId="40E898B7" w14:textId="77777777" w:rsidR="00DC66DB" w:rsidRDefault="00DC66DB" w:rsidP="00DC66DB">
      <w:pPr>
        <w:spacing w:after="120"/>
        <w:jc w:val="both"/>
        <w:rPr>
          <w:snapToGrid w:val="0"/>
          <w:lang w:val="en-GB"/>
        </w:rPr>
      </w:pPr>
      <w:r>
        <w:rPr>
          <w:snapToGrid w:val="0"/>
          <w:lang w:val="en-GB"/>
        </w:rPr>
        <w:lastRenderedPageBreak/>
        <w:t xml:space="preserve">            </w:t>
      </w:r>
      <w:r w:rsidRPr="00A77DF5">
        <w:rPr>
          <w:snapToGrid w:val="0"/>
          <w:lang w:val="en-GB"/>
        </w:rPr>
        <w:t xml:space="preserve"> Ability to communicate in other SADC Languages will be an added advantage.</w:t>
      </w:r>
    </w:p>
    <w:p w14:paraId="3637836A" w14:textId="77777777" w:rsidR="00DC66DB" w:rsidRPr="00A77DF5" w:rsidRDefault="00DC66DB" w:rsidP="00DC66DB">
      <w:pPr>
        <w:spacing w:after="120"/>
        <w:jc w:val="both"/>
        <w:rPr>
          <w:lang w:val="en-GB" w:eastAsia="en-GB"/>
        </w:rPr>
      </w:pPr>
      <w:r>
        <w:rPr>
          <w:snapToGrid w:val="0"/>
          <w:lang w:val="en-GB"/>
        </w:rPr>
        <w:t>(vi)</w:t>
      </w:r>
      <w:r>
        <w:rPr>
          <w:snapToGrid w:val="0"/>
          <w:lang w:val="en-GB"/>
        </w:rPr>
        <w:tab/>
      </w:r>
      <w:r w:rsidRPr="00A77DF5">
        <w:rPr>
          <w:lang w:val="en-GB" w:eastAsia="en-GB"/>
        </w:rPr>
        <w:t xml:space="preserve">MS Office computer package proficiency; </w:t>
      </w:r>
    </w:p>
    <w:p w14:paraId="0AB958AC" w14:textId="77777777" w:rsidR="00DC66DB" w:rsidRDefault="00DC66DB" w:rsidP="00DC66DB">
      <w:pPr>
        <w:spacing w:after="120"/>
        <w:jc w:val="both"/>
        <w:rPr>
          <w:snapToGrid w:val="0"/>
          <w:lang w:val="en-GB"/>
        </w:rPr>
      </w:pPr>
    </w:p>
    <w:p w14:paraId="038B65D3" w14:textId="77777777" w:rsidR="00DC66DB" w:rsidRPr="008F4935" w:rsidRDefault="00DC66DB" w:rsidP="00DC66DB">
      <w:pPr>
        <w:spacing w:after="120"/>
        <w:jc w:val="both"/>
        <w:rPr>
          <w:rFonts w:ascii="Arial" w:hAnsi="Arial" w:cs="Arial"/>
          <w:b/>
          <w:snapToGrid w:val="0"/>
          <w:sz w:val="20"/>
          <w:szCs w:val="20"/>
          <w:lang w:val="en-GB"/>
        </w:rPr>
      </w:pPr>
      <w:r w:rsidRPr="008F4935">
        <w:rPr>
          <w:rFonts w:ascii="Arial" w:hAnsi="Arial" w:cs="Arial"/>
          <w:b/>
          <w:snapToGrid w:val="0"/>
          <w:sz w:val="20"/>
          <w:szCs w:val="20"/>
          <w:lang w:val="en-GB"/>
        </w:rPr>
        <w:t>Specific Professional Experience</w:t>
      </w:r>
    </w:p>
    <w:p w14:paraId="15CE10FE" w14:textId="77777777" w:rsidR="00DC66DB" w:rsidRDefault="00DC66DB" w:rsidP="00DC66DB">
      <w:pPr>
        <w:pStyle w:val="ListParagraph"/>
        <w:numPr>
          <w:ilvl w:val="0"/>
          <w:numId w:val="35"/>
        </w:numPr>
        <w:spacing w:after="160" w:line="259" w:lineRule="auto"/>
        <w:rPr>
          <w:lang w:val="en-GB" w:eastAsia="en-GB"/>
        </w:rPr>
      </w:pPr>
      <w:r>
        <w:rPr>
          <w:lang w:val="en-GB" w:eastAsia="en-GB"/>
        </w:rPr>
        <w:t>At least 5 years of experience in this field</w:t>
      </w:r>
    </w:p>
    <w:p w14:paraId="1D6EA2BD" w14:textId="03DC0917" w:rsidR="00DC66DB" w:rsidRPr="00A77DF5" w:rsidRDefault="008F4E16" w:rsidP="00DC66DB">
      <w:pPr>
        <w:pStyle w:val="ListParagraph"/>
        <w:numPr>
          <w:ilvl w:val="0"/>
          <w:numId w:val="35"/>
        </w:numPr>
        <w:spacing w:after="160" w:line="259" w:lineRule="auto"/>
        <w:rPr>
          <w:lang w:val="en-GB" w:eastAsia="en-GB"/>
        </w:rPr>
      </w:pPr>
      <w:r>
        <w:rPr>
          <w:lang w:val="en-GB" w:eastAsia="en-GB"/>
        </w:rPr>
        <w:t xml:space="preserve">At least 5 years of </w:t>
      </w:r>
      <w:r w:rsidR="00DC66DB" w:rsidRPr="00A77DF5">
        <w:rPr>
          <w:lang w:val="en-GB" w:eastAsia="en-GB"/>
        </w:rPr>
        <w:t>experience in research, policy development and management;</w:t>
      </w:r>
    </w:p>
    <w:p w14:paraId="3865E48F" w14:textId="5D37BDB7" w:rsidR="00DC66DB" w:rsidRPr="008F4935" w:rsidRDefault="008F4E16" w:rsidP="00DC66DB">
      <w:pPr>
        <w:pStyle w:val="ListParagraph"/>
        <w:numPr>
          <w:ilvl w:val="0"/>
          <w:numId w:val="35"/>
        </w:numPr>
        <w:spacing w:after="120"/>
        <w:jc w:val="both"/>
        <w:rPr>
          <w:lang w:val="en-GB" w:eastAsia="en-GB"/>
        </w:rPr>
      </w:pPr>
      <w:r>
        <w:rPr>
          <w:lang w:val="en-GB" w:eastAsia="en-GB"/>
        </w:rPr>
        <w:t>P</w:t>
      </w:r>
      <w:r w:rsidR="00DC66DB" w:rsidRPr="008F4935">
        <w:rPr>
          <w:lang w:val="en-GB" w:eastAsia="en-GB"/>
        </w:rPr>
        <w:t>revious experience working in the SADC region with information and communication agencies.</w:t>
      </w:r>
    </w:p>
    <w:p w14:paraId="37FE08C2" w14:textId="17B9BFAA" w:rsidR="00DC66DB" w:rsidRPr="00A77DF5" w:rsidRDefault="008F4E16" w:rsidP="00DC66DB">
      <w:pPr>
        <w:numPr>
          <w:ilvl w:val="0"/>
          <w:numId w:val="35"/>
        </w:numPr>
        <w:spacing w:after="120"/>
        <w:contextualSpacing/>
        <w:jc w:val="both"/>
        <w:rPr>
          <w:lang w:val="en-GB" w:eastAsia="en-GB"/>
        </w:rPr>
      </w:pPr>
      <w:r>
        <w:rPr>
          <w:lang w:val="en-GB" w:eastAsia="en-GB"/>
        </w:rPr>
        <w:t>P</w:t>
      </w:r>
      <w:r w:rsidR="00DC66DB" w:rsidRPr="00A77DF5">
        <w:rPr>
          <w:lang w:val="en-GB" w:eastAsia="en-GB"/>
        </w:rPr>
        <w:t>revious experience working with SADC Secretariat on projects.</w:t>
      </w:r>
    </w:p>
    <w:p w14:paraId="27A2C6E8" w14:textId="77777777" w:rsidR="00DC66DB" w:rsidRPr="00A77DF5" w:rsidRDefault="00DC66DB" w:rsidP="00DC66DB">
      <w:pPr>
        <w:spacing w:after="120"/>
        <w:ind w:left="720"/>
        <w:jc w:val="both"/>
        <w:rPr>
          <w:snapToGrid w:val="0"/>
          <w:highlight w:val="lightGray"/>
          <w:lang w:val="en-GB"/>
        </w:rPr>
      </w:pPr>
    </w:p>
    <w:p w14:paraId="2AB57040" w14:textId="77777777" w:rsidR="00DC66DB" w:rsidRPr="008F4935" w:rsidRDefault="00DC66DB" w:rsidP="00DC66DB">
      <w:pPr>
        <w:spacing w:after="120"/>
        <w:ind w:left="360"/>
        <w:jc w:val="both"/>
        <w:rPr>
          <w:b/>
          <w:snapToGrid w:val="0"/>
          <w:lang w:val="en-GB"/>
        </w:rPr>
      </w:pPr>
      <w:r w:rsidRPr="008F4935">
        <w:rPr>
          <w:b/>
          <w:snapToGrid w:val="0"/>
          <w:lang w:val="en-GB"/>
        </w:rPr>
        <w:t>c) General Professional Experience</w:t>
      </w:r>
    </w:p>
    <w:p w14:paraId="27D9A4C7" w14:textId="54482AD5" w:rsidR="00DC66DB" w:rsidRPr="008F4935" w:rsidRDefault="008F4E16" w:rsidP="00DC66DB">
      <w:pPr>
        <w:spacing w:after="120"/>
        <w:ind w:left="360"/>
        <w:jc w:val="both"/>
        <w:rPr>
          <w:snapToGrid w:val="0"/>
          <w:lang w:val="en-GB"/>
        </w:rPr>
      </w:pPr>
      <w:r w:rsidRPr="008F4935">
        <w:rPr>
          <w:snapToGrid w:val="0"/>
          <w:lang w:val="en-GB"/>
        </w:rPr>
        <w:t xml:space="preserve"> </w:t>
      </w:r>
      <w:r>
        <w:rPr>
          <w:snapToGrid w:val="0"/>
          <w:lang w:val="en-GB"/>
        </w:rPr>
        <w:t xml:space="preserve">(i) </w:t>
      </w:r>
      <w:r w:rsidR="00DC66DB">
        <w:rPr>
          <w:snapToGrid w:val="0"/>
          <w:lang w:val="en-GB"/>
        </w:rPr>
        <w:t>A</w:t>
      </w:r>
      <w:r w:rsidR="00DC66DB" w:rsidRPr="008F4935">
        <w:rPr>
          <w:snapToGrid w:val="0"/>
          <w:lang w:val="en-GB"/>
        </w:rPr>
        <w:t>t</w:t>
      </w:r>
      <w:r w:rsidR="00DC66DB">
        <w:rPr>
          <w:snapToGrid w:val="0"/>
          <w:lang w:val="en-GB"/>
        </w:rPr>
        <w:t xml:space="preserve"> </w:t>
      </w:r>
      <w:r w:rsidR="00DC66DB" w:rsidRPr="008F4935">
        <w:rPr>
          <w:snapToGrid w:val="0"/>
          <w:lang w:val="en-GB"/>
        </w:rPr>
        <w:t>least 5 years of general professional experience in dealing with social media issues</w:t>
      </w:r>
    </w:p>
    <w:p w14:paraId="639337BD" w14:textId="77777777" w:rsidR="00DC66DB" w:rsidRPr="00A77DF5" w:rsidRDefault="00DC66DB" w:rsidP="00DC66DB">
      <w:pPr>
        <w:spacing w:after="120"/>
        <w:ind w:left="360"/>
        <w:jc w:val="both"/>
        <w:rPr>
          <w:snapToGrid w:val="0"/>
          <w:lang w:val="en-GB"/>
        </w:rPr>
      </w:pPr>
    </w:p>
    <w:p w14:paraId="21CE3883" w14:textId="77777777" w:rsidR="00DC66DB" w:rsidRPr="00A77DF5" w:rsidRDefault="00DC66DB" w:rsidP="00DC66DB">
      <w:pPr>
        <w:keepNext/>
        <w:numPr>
          <w:ilvl w:val="2"/>
          <w:numId w:val="0"/>
        </w:numPr>
        <w:spacing w:before="120" w:after="120"/>
        <w:ind w:left="567" w:hanging="567"/>
        <w:jc w:val="both"/>
        <w:outlineLvl w:val="2"/>
        <w:rPr>
          <w:b/>
          <w:lang w:val="en-GB" w:eastAsia="en-GB"/>
        </w:rPr>
      </w:pPr>
      <w:r w:rsidRPr="00A77DF5">
        <w:rPr>
          <w:b/>
          <w:lang w:val="en-GB" w:eastAsia="en-GB"/>
        </w:rPr>
        <w:t>6.1.2</w:t>
      </w:r>
      <w:r w:rsidRPr="00A77DF5">
        <w:rPr>
          <w:b/>
          <w:lang w:val="en-GB" w:eastAsia="en-GB"/>
        </w:rPr>
        <w:tab/>
        <w:t xml:space="preserve">Support staff &amp; backstopping </w:t>
      </w:r>
    </w:p>
    <w:p w14:paraId="7F5AADD0" w14:textId="77777777" w:rsidR="00DC66DB" w:rsidRPr="00A77DF5" w:rsidRDefault="00DC66DB" w:rsidP="00DC66DB">
      <w:pPr>
        <w:keepNext/>
        <w:spacing w:before="120" w:after="120"/>
        <w:ind w:left="567"/>
        <w:jc w:val="both"/>
        <w:outlineLvl w:val="2"/>
        <w:rPr>
          <w:b/>
          <w:lang w:val="en-GB" w:eastAsia="en-GB"/>
        </w:rPr>
      </w:pPr>
      <w:r w:rsidRPr="00A77DF5">
        <w:rPr>
          <w:lang w:val="en-GB" w:eastAsia="en-GB"/>
        </w:rPr>
        <w:t>None required.</w:t>
      </w:r>
    </w:p>
    <w:p w14:paraId="54CAF58E"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6.2</w:t>
      </w:r>
      <w:r w:rsidRPr="00A77DF5">
        <w:rPr>
          <w:b/>
          <w:lang w:val="en-GB" w:eastAsia="en-GB"/>
        </w:rPr>
        <w:tab/>
        <w:t xml:space="preserve">Office accommodation </w:t>
      </w:r>
    </w:p>
    <w:p w14:paraId="093B1F22" w14:textId="77777777" w:rsidR="00DC66DB" w:rsidRPr="00A77DF5" w:rsidRDefault="00DC66DB" w:rsidP="00DC66DB">
      <w:pPr>
        <w:keepNext/>
        <w:tabs>
          <w:tab w:val="left" w:pos="567"/>
        </w:tabs>
        <w:spacing w:before="240" w:after="120"/>
        <w:ind w:left="556"/>
        <w:outlineLvl w:val="1"/>
        <w:rPr>
          <w:lang w:val="en-GB" w:eastAsia="en-GB"/>
        </w:rPr>
      </w:pPr>
      <w:r>
        <w:rPr>
          <w:lang w:val="en-GB" w:eastAsia="en-GB"/>
        </w:rPr>
        <w:t>No office space will be provided since the assignment will be done remotely.</w:t>
      </w:r>
    </w:p>
    <w:p w14:paraId="3C2606F6"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6.3</w:t>
      </w:r>
      <w:r w:rsidRPr="00A77DF5">
        <w:rPr>
          <w:b/>
          <w:lang w:val="en-GB" w:eastAsia="en-GB"/>
        </w:rPr>
        <w:tab/>
        <w:t>Facilities to be provided by the contractor</w:t>
      </w:r>
    </w:p>
    <w:p w14:paraId="19E5DA45" w14:textId="77777777" w:rsidR="00DC66DB" w:rsidRPr="00A77DF5" w:rsidRDefault="00DC66DB" w:rsidP="00DC66DB">
      <w:pPr>
        <w:tabs>
          <w:tab w:val="left" w:pos="2161"/>
        </w:tabs>
        <w:spacing w:after="120"/>
        <w:ind w:left="567"/>
        <w:jc w:val="both"/>
        <w:rPr>
          <w:lang w:val="en-GB" w:eastAsia="en-GB"/>
        </w:rPr>
      </w:pPr>
      <w:r>
        <w:rPr>
          <w:lang w:val="en-GB" w:eastAsia="en-GB"/>
        </w:rPr>
        <w:t>The SADC Secretariat will provide information and contact details of the competent focal persons within SADC.</w:t>
      </w:r>
    </w:p>
    <w:p w14:paraId="21F346CF"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sidRPr="00A77DF5">
        <w:rPr>
          <w:b/>
          <w:lang w:val="en-GB" w:eastAsia="en-GB"/>
        </w:rPr>
        <w:t>6.4</w:t>
      </w:r>
      <w:r w:rsidRPr="00A77DF5">
        <w:rPr>
          <w:b/>
          <w:lang w:val="en-GB" w:eastAsia="en-GB"/>
        </w:rPr>
        <w:tab/>
        <w:t>Equipment</w:t>
      </w:r>
    </w:p>
    <w:p w14:paraId="0CF04074" w14:textId="77777777" w:rsidR="00DC66DB" w:rsidRPr="008F4935" w:rsidRDefault="00DC66DB" w:rsidP="00DC66DB">
      <w:pPr>
        <w:spacing w:after="120"/>
        <w:ind w:left="567"/>
        <w:jc w:val="both"/>
        <w:rPr>
          <w:lang w:val="en-GB" w:eastAsia="en-GB"/>
        </w:rPr>
      </w:pPr>
      <w:r w:rsidRPr="008F4935">
        <w:rPr>
          <w:lang w:val="en-GB" w:eastAsia="en-GB"/>
        </w:rPr>
        <w:t xml:space="preserve">None required. </w:t>
      </w:r>
    </w:p>
    <w:p w14:paraId="77E56007" w14:textId="77777777" w:rsidR="00DC66DB" w:rsidRPr="00A77DF5" w:rsidRDefault="00DC66DB" w:rsidP="00DC66DB">
      <w:pPr>
        <w:keepNext/>
        <w:tabs>
          <w:tab w:val="num" w:pos="480"/>
        </w:tabs>
        <w:spacing w:before="240" w:after="120"/>
        <w:ind w:left="482" w:hanging="482"/>
        <w:jc w:val="both"/>
        <w:outlineLvl w:val="0"/>
        <w:rPr>
          <w:b/>
          <w:smallCaps/>
          <w:kern w:val="28"/>
          <w:sz w:val="28"/>
          <w:szCs w:val="28"/>
          <w:lang w:val="en-GB" w:eastAsia="en-GB"/>
        </w:rPr>
      </w:pPr>
      <w:r w:rsidRPr="00A77DF5">
        <w:rPr>
          <w:b/>
          <w:smallCaps/>
          <w:kern w:val="28"/>
          <w:sz w:val="28"/>
          <w:szCs w:val="28"/>
          <w:lang w:val="en-GB" w:eastAsia="en-GB"/>
        </w:rPr>
        <w:t>7.</w:t>
      </w:r>
      <w:r w:rsidRPr="00A77DF5">
        <w:rPr>
          <w:b/>
          <w:smallCaps/>
          <w:kern w:val="28"/>
          <w:sz w:val="28"/>
          <w:szCs w:val="28"/>
          <w:lang w:val="en-GB" w:eastAsia="en-GB"/>
        </w:rPr>
        <w:tab/>
        <w:t>REPORTS</w:t>
      </w:r>
    </w:p>
    <w:p w14:paraId="35A1EE18"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bookmarkStart w:id="3" w:name="_Ref20555417"/>
      <w:bookmarkStart w:id="4" w:name="_Ref20656720"/>
      <w:r w:rsidRPr="00A77DF5">
        <w:rPr>
          <w:b/>
          <w:lang w:val="en-GB" w:eastAsia="en-GB"/>
        </w:rPr>
        <w:t>7.1</w:t>
      </w:r>
      <w:r w:rsidRPr="00A77DF5">
        <w:rPr>
          <w:b/>
          <w:lang w:val="en-GB" w:eastAsia="en-GB"/>
        </w:rPr>
        <w:tab/>
        <w:t>Reporting requirements</w:t>
      </w:r>
      <w:bookmarkEnd w:id="3"/>
      <w:bookmarkEnd w:id="4"/>
    </w:p>
    <w:p w14:paraId="2037EACF" w14:textId="77777777" w:rsidR="00DC66DB" w:rsidRPr="00A77DF5" w:rsidRDefault="00DC66DB" w:rsidP="00DC66DB">
      <w:pPr>
        <w:tabs>
          <w:tab w:val="left" w:pos="2161"/>
        </w:tabs>
        <w:spacing w:after="120"/>
        <w:jc w:val="both"/>
        <w:rPr>
          <w:lang w:val="en-GB" w:eastAsia="en-GB"/>
        </w:rPr>
      </w:pPr>
      <w:r w:rsidRPr="00A77DF5">
        <w:rPr>
          <w:lang w:val="en-GB" w:eastAsia="en-GB"/>
        </w:rPr>
        <w:t xml:space="preserve">The contractor will submit the following reports in English, one (1) original and one (1) copy in both hard and soft: </w:t>
      </w:r>
      <w:r w:rsidRPr="00A77DF5">
        <w:rPr>
          <w:lang w:val="en-ZW" w:eastAsia="fr-FR"/>
        </w:rPr>
        <w:t>The Reports will be submitted both in soft and hard copies to the SADC Executive Secretary.</w:t>
      </w:r>
    </w:p>
    <w:p w14:paraId="1C37C3BE" w14:textId="77777777" w:rsidR="00DC66DB" w:rsidRPr="00A77DF5" w:rsidRDefault="00DC66DB" w:rsidP="00DC66DB">
      <w:pPr>
        <w:numPr>
          <w:ilvl w:val="0"/>
          <w:numId w:val="33"/>
        </w:numPr>
        <w:tabs>
          <w:tab w:val="num" w:pos="283"/>
          <w:tab w:val="left" w:pos="2161"/>
        </w:tabs>
        <w:spacing w:after="240"/>
        <w:ind w:left="284" w:hanging="284"/>
        <w:jc w:val="both"/>
        <w:rPr>
          <w:b/>
          <w:bCs/>
          <w:szCs w:val="20"/>
          <w:lang w:val="en-GB"/>
        </w:rPr>
      </w:pPr>
      <w:r w:rsidRPr="00A77DF5">
        <w:rPr>
          <w:b/>
          <w:bCs/>
          <w:lang w:val="en-GB" w:eastAsia="en-GB"/>
        </w:rPr>
        <w:t>Inception Report</w:t>
      </w:r>
      <w:r w:rsidRPr="00A77DF5">
        <w:rPr>
          <w:lang w:val="en-GB" w:eastAsia="en-GB"/>
        </w:rPr>
        <w:t xml:space="preserve"> of a maximum of 15 pages to be produced after 1 calendar week from the start of implementation. In the report the contractor shall describe e.g. the consultant's understanding of the assignment, the activities, methodology and time-frames for developing the </w:t>
      </w:r>
      <w:r w:rsidRPr="00A77DF5">
        <w:rPr>
          <w:bCs/>
          <w:lang w:eastAsia="en-ZA"/>
        </w:rPr>
        <w:t>Draft Regional Guidelines on the Use of Social Media in Order to Inform Policy and Legislative Decisions in Member States</w:t>
      </w:r>
      <w:r w:rsidRPr="00A77DF5">
        <w:rPr>
          <w:lang w:val="en-GB" w:eastAsia="en-GB"/>
        </w:rPr>
        <w:t>, the consultant’s interpretation and comments on the terms of reference, and risks of the assignment</w:t>
      </w:r>
      <w:r w:rsidRPr="00A77DF5">
        <w:rPr>
          <w:bCs/>
          <w:lang w:val="en-ZA" w:eastAsia="en-GB"/>
        </w:rPr>
        <w:t xml:space="preserve">. </w:t>
      </w:r>
      <w:r w:rsidRPr="00A77DF5">
        <w:rPr>
          <w:lang w:val="en-GB" w:eastAsia="en-GB"/>
        </w:rPr>
        <w:t xml:space="preserve">The contractor should proceed with their work unless the contracting authority sends comments on the inception report. </w:t>
      </w:r>
    </w:p>
    <w:p w14:paraId="225D20E0" w14:textId="77777777" w:rsidR="00DC66DB" w:rsidRPr="00A77DF5" w:rsidRDefault="00DC66DB" w:rsidP="00DC66DB">
      <w:pPr>
        <w:numPr>
          <w:ilvl w:val="0"/>
          <w:numId w:val="33"/>
        </w:numPr>
        <w:tabs>
          <w:tab w:val="num" w:pos="283"/>
          <w:tab w:val="left" w:pos="2161"/>
        </w:tabs>
        <w:spacing w:after="240"/>
        <w:ind w:left="284" w:hanging="284"/>
        <w:jc w:val="both"/>
        <w:rPr>
          <w:b/>
          <w:bCs/>
          <w:szCs w:val="20"/>
          <w:lang w:val="en-GB"/>
        </w:rPr>
      </w:pPr>
      <w:r w:rsidRPr="00A77DF5">
        <w:rPr>
          <w:b/>
          <w:bCs/>
          <w:szCs w:val="20"/>
          <w:lang w:val="en-GB"/>
        </w:rPr>
        <w:lastRenderedPageBreak/>
        <w:t xml:space="preserve">Draft Report </w:t>
      </w:r>
      <w:r w:rsidRPr="00A77DF5">
        <w:rPr>
          <w:bCs/>
          <w:szCs w:val="20"/>
          <w:lang w:val="en-GB"/>
        </w:rPr>
        <w:t xml:space="preserve">of the </w:t>
      </w:r>
      <w:r w:rsidRPr="00A77DF5">
        <w:rPr>
          <w:bCs/>
          <w:lang w:eastAsia="en-ZA"/>
        </w:rPr>
        <w:t>Draft Regional Guidelines on the Use of Social Media in Order to Inform Policy and Legislative Decisions in Member States</w:t>
      </w:r>
      <w:r w:rsidRPr="00A77DF5">
        <w:rPr>
          <w:bCs/>
          <w:szCs w:val="20"/>
          <w:lang w:val="en-GB"/>
        </w:rPr>
        <w:t xml:space="preserve"> </w:t>
      </w:r>
      <w:r w:rsidRPr="00A77DF5">
        <w:rPr>
          <w:bCs/>
          <w:lang w:val="en-ZA" w:eastAsia="en-GB"/>
        </w:rPr>
        <w:t>to prevent use of fake news and misuse of social media:</w:t>
      </w:r>
      <w:r w:rsidRPr="00A77DF5">
        <w:rPr>
          <w:b/>
          <w:bCs/>
          <w:szCs w:val="20"/>
          <w:lang w:val="en-GB"/>
        </w:rPr>
        <w:t xml:space="preserve"> </w:t>
      </w:r>
      <w:r w:rsidRPr="00A77DF5">
        <w:rPr>
          <w:szCs w:val="20"/>
          <w:lang w:val="en-GB"/>
        </w:rPr>
        <w:t>which is a product of research</w:t>
      </w:r>
      <w:r w:rsidRPr="00A77DF5">
        <w:rPr>
          <w:b/>
          <w:bCs/>
          <w:szCs w:val="20"/>
          <w:lang w:val="en-GB"/>
        </w:rPr>
        <w:t xml:space="preserve"> </w:t>
      </w:r>
      <w:r w:rsidRPr="00A77DF5">
        <w:rPr>
          <w:bCs/>
          <w:szCs w:val="20"/>
          <w:lang w:val="en-GB"/>
        </w:rPr>
        <w:t>on</w:t>
      </w:r>
      <w:r w:rsidRPr="00A77DF5">
        <w:rPr>
          <w:b/>
          <w:bCs/>
          <w:szCs w:val="20"/>
          <w:lang w:val="en-GB"/>
        </w:rPr>
        <w:t xml:space="preserve"> </w:t>
      </w:r>
      <w:r w:rsidRPr="00A77DF5">
        <w:rPr>
          <w:lang w:eastAsia="en-GB"/>
        </w:rPr>
        <w:t xml:space="preserve">misuse of social media and fake news </w:t>
      </w:r>
      <w:r w:rsidRPr="00A77DF5">
        <w:rPr>
          <w:bCs/>
          <w:lang w:eastAsia="en-GB"/>
        </w:rPr>
        <w:t xml:space="preserve">related to religious extremism, terrorism, secessionism, transnational organised crime, misrepresentation, propaganda and </w:t>
      </w:r>
      <w:r w:rsidRPr="00A77DF5">
        <w:t xml:space="preserve">violent anti-government demonstrations and protests; as well as the driving factors behind use of fake news and misuse of social media. </w:t>
      </w:r>
    </w:p>
    <w:p w14:paraId="69C2E479" w14:textId="77777777" w:rsidR="00DC66DB" w:rsidRPr="00A77DF5" w:rsidRDefault="00DC66DB" w:rsidP="00DC66DB">
      <w:pPr>
        <w:numPr>
          <w:ilvl w:val="0"/>
          <w:numId w:val="19"/>
        </w:numPr>
        <w:tabs>
          <w:tab w:val="left" w:pos="2161"/>
        </w:tabs>
        <w:spacing w:after="120"/>
        <w:jc w:val="both"/>
        <w:rPr>
          <w:lang w:val="en-GB" w:eastAsia="en-GB"/>
        </w:rPr>
      </w:pPr>
      <w:r w:rsidRPr="00A77DF5">
        <w:rPr>
          <w:b/>
          <w:lang w:val="en-GB" w:eastAsia="en-GB"/>
        </w:rPr>
        <w:t xml:space="preserve">Report on the Validation Workshop </w:t>
      </w:r>
      <w:r w:rsidRPr="00A77DF5">
        <w:rPr>
          <w:lang w:val="en-GB" w:eastAsia="en-GB"/>
        </w:rPr>
        <w:t>with Member States.</w:t>
      </w:r>
      <w:r w:rsidRPr="00A77DF5">
        <w:rPr>
          <w:b/>
          <w:lang w:val="en-GB" w:eastAsia="en-GB"/>
        </w:rPr>
        <w:t xml:space="preserve"> </w:t>
      </w:r>
      <w:r w:rsidRPr="00A77DF5">
        <w:rPr>
          <w:lang w:val="en-GB" w:eastAsia="en-GB"/>
        </w:rPr>
        <w:t>The Validation Workshop Report will detail the proceedings</w:t>
      </w:r>
      <w:r w:rsidRPr="00A77DF5">
        <w:rPr>
          <w:b/>
          <w:lang w:val="en-GB" w:eastAsia="en-GB"/>
        </w:rPr>
        <w:t xml:space="preserve"> </w:t>
      </w:r>
      <w:r w:rsidRPr="00A77DF5">
        <w:rPr>
          <w:lang w:val="en-GB" w:eastAsia="en-GB"/>
        </w:rPr>
        <w:t>of the</w:t>
      </w:r>
      <w:r w:rsidRPr="00A77DF5">
        <w:rPr>
          <w:b/>
          <w:lang w:val="en-GB" w:eastAsia="en-GB"/>
        </w:rPr>
        <w:t xml:space="preserve"> </w:t>
      </w:r>
      <w:r w:rsidRPr="00A77DF5">
        <w:rPr>
          <w:lang w:val="en-GB" w:eastAsia="en-GB"/>
        </w:rPr>
        <w:t xml:space="preserve">workshop with Member States to review the </w:t>
      </w:r>
      <w:r w:rsidRPr="00A77DF5">
        <w:rPr>
          <w:bCs/>
          <w:lang w:eastAsia="en-ZA"/>
        </w:rPr>
        <w:t>Draft Regional Guidelines on the Use of Social Media</w:t>
      </w:r>
      <w:r w:rsidRPr="00A77DF5">
        <w:rPr>
          <w:bCs/>
          <w:lang w:val="en-ZA" w:eastAsia="en-GB"/>
        </w:rPr>
        <w:t xml:space="preserve"> </w:t>
      </w:r>
      <w:r w:rsidRPr="00A77DF5">
        <w:rPr>
          <w:lang w:val="en-GB" w:eastAsia="en-GB"/>
        </w:rPr>
        <w:t xml:space="preserve">as well as comments from Member States and outcomes of the workshop. The deadline for sending the validation report is 1 week after the Validation Workshop.  </w:t>
      </w:r>
    </w:p>
    <w:p w14:paraId="74C3F183" w14:textId="77777777" w:rsidR="00DC66DB" w:rsidRPr="00A77DF5" w:rsidRDefault="00DC66DB" w:rsidP="00DC66DB">
      <w:pPr>
        <w:pStyle w:val="ListBullet"/>
        <w:numPr>
          <w:ilvl w:val="0"/>
          <w:numId w:val="17"/>
        </w:numPr>
        <w:spacing w:after="240"/>
        <w:jc w:val="both"/>
        <w:rPr>
          <w:lang w:eastAsia="fr-FR"/>
        </w:rPr>
      </w:pPr>
      <w:r w:rsidRPr="008752CC">
        <w:rPr>
          <w:b/>
          <w:lang w:eastAsia="fr-FR"/>
        </w:rPr>
        <w:t>Final Report</w:t>
      </w:r>
      <w:r w:rsidRPr="00A77DF5">
        <w:rPr>
          <w:bCs/>
          <w:lang w:eastAsia="en-ZA"/>
        </w:rPr>
        <w:t>: Draft Regional Guidelines on the Use of Social Media in Order to Inform Policy and Legislative Decisions in Member States</w:t>
      </w:r>
      <w:r w:rsidRPr="00A77DF5">
        <w:rPr>
          <w:bCs/>
        </w:rPr>
        <w:t xml:space="preserve"> </w:t>
      </w:r>
      <w:r w:rsidRPr="00A77DF5">
        <w:rPr>
          <w:bCs/>
          <w:lang w:val="en-ZA" w:eastAsia="en-GB"/>
        </w:rPr>
        <w:t>to prevent use of fake news and misuse of social media</w:t>
      </w:r>
      <w:r w:rsidRPr="00A77DF5">
        <w:rPr>
          <w:lang w:eastAsia="fr-FR"/>
        </w:rPr>
        <w:t xml:space="preserve">, which has incorporated all comments emanating from the validation workshop and the Secretariat. </w:t>
      </w:r>
      <w:r w:rsidRPr="00A77DF5">
        <w:rPr>
          <w:lang w:eastAsia="en-GB"/>
        </w:rPr>
        <w:t xml:space="preserve">The deadline for sending the revised </w:t>
      </w:r>
      <w:r w:rsidRPr="00A77DF5">
        <w:rPr>
          <w:bCs/>
          <w:lang w:eastAsia="en-ZA"/>
        </w:rPr>
        <w:t>Draft Regional Guidelines</w:t>
      </w:r>
      <w:r w:rsidRPr="00A77DF5">
        <w:rPr>
          <w:lang w:eastAsia="en-GB"/>
        </w:rPr>
        <w:t xml:space="preserve"> is 2 weeks after the Validation Workshop. </w:t>
      </w:r>
    </w:p>
    <w:p w14:paraId="1C151C96" w14:textId="77777777" w:rsidR="00DC66DB" w:rsidRPr="00A77DF5" w:rsidRDefault="00DC66DB" w:rsidP="00DC66DB">
      <w:pPr>
        <w:keepNext/>
        <w:tabs>
          <w:tab w:val="left" w:pos="284"/>
        </w:tabs>
        <w:spacing w:before="240" w:after="120"/>
        <w:ind w:left="556" w:hanging="556"/>
        <w:outlineLvl w:val="1"/>
        <w:rPr>
          <w:b/>
          <w:lang w:val="en-GB" w:eastAsia="en-GB"/>
        </w:rPr>
      </w:pPr>
      <w:r w:rsidRPr="00A77DF5">
        <w:rPr>
          <w:b/>
          <w:lang w:val="en-GB" w:eastAsia="en-GB"/>
        </w:rPr>
        <w:t>7.2</w:t>
      </w:r>
      <w:r w:rsidRPr="00A77DF5">
        <w:rPr>
          <w:b/>
          <w:lang w:val="en-GB" w:eastAsia="en-GB"/>
        </w:rPr>
        <w:tab/>
      </w:r>
      <w:r w:rsidRPr="00A77DF5">
        <w:rPr>
          <w:b/>
          <w:lang w:val="en-GB" w:eastAsia="en-GB"/>
        </w:rPr>
        <w:tab/>
        <w:t xml:space="preserve">Submission &amp; Approval of Reports </w:t>
      </w:r>
    </w:p>
    <w:p w14:paraId="70F672D7" w14:textId="77777777" w:rsidR="00DC66DB" w:rsidRPr="00A77DF5" w:rsidRDefault="00DC66DB" w:rsidP="00DC66DB">
      <w:pPr>
        <w:keepNext/>
        <w:tabs>
          <w:tab w:val="left" w:pos="0"/>
        </w:tabs>
        <w:spacing w:before="240" w:after="120"/>
        <w:outlineLvl w:val="1"/>
        <w:rPr>
          <w:b/>
          <w:lang w:val="en-GB" w:eastAsia="en-GB"/>
        </w:rPr>
      </w:pPr>
      <w:r w:rsidRPr="00A77DF5">
        <w:rPr>
          <w:lang w:val="en-ZW" w:eastAsia="fr-FR"/>
        </w:rPr>
        <w:t xml:space="preserve">The indicative schedule of </w:t>
      </w:r>
      <w:r w:rsidRPr="00A77DF5">
        <w:t>deliverables</w:t>
      </w:r>
      <w:r w:rsidRPr="00A77DF5">
        <w:rPr>
          <w:lang w:val="en-ZW" w:eastAsia="fr-FR"/>
        </w:rPr>
        <w:t xml:space="preserve"> is provided below. Modifications may be made during the Inception Phase but this should not alter the quality of the proposal and substance of the delivery.</w:t>
      </w:r>
    </w:p>
    <w:p w14:paraId="39A0A5D5" w14:textId="77777777" w:rsidR="00DC66DB" w:rsidRPr="00A77DF5" w:rsidRDefault="00DC66DB" w:rsidP="00DC66DB">
      <w:pPr>
        <w:tabs>
          <w:tab w:val="left" w:pos="720"/>
          <w:tab w:val="left" w:pos="2161"/>
        </w:tabs>
        <w:jc w:val="both"/>
        <w:rPr>
          <w:rFonts w:ascii="Arial" w:hAnsi="Arial" w:cs="Arial"/>
          <w:lang w:val="en-ZW" w:eastAsia="fr-FR"/>
        </w:rPr>
      </w:pPr>
    </w:p>
    <w:tbl>
      <w:tblPr>
        <w:tblStyle w:val="TableGrid"/>
        <w:tblW w:w="5326" w:type="pct"/>
        <w:tblInd w:w="-289" w:type="dxa"/>
        <w:tblLook w:val="04A0" w:firstRow="1" w:lastRow="0" w:firstColumn="1" w:lastColumn="0" w:noHBand="0" w:noVBand="1"/>
      </w:tblPr>
      <w:tblGrid>
        <w:gridCol w:w="3632"/>
        <w:gridCol w:w="2236"/>
        <w:gridCol w:w="3356"/>
      </w:tblGrid>
      <w:tr w:rsidR="00DC66DB" w:rsidRPr="00A77DF5" w14:paraId="6546C4F1" w14:textId="77777777" w:rsidTr="00A55608">
        <w:tc>
          <w:tcPr>
            <w:tcW w:w="1969" w:type="pct"/>
          </w:tcPr>
          <w:p w14:paraId="63069C71" w14:textId="77777777" w:rsidR="00DC66DB" w:rsidRPr="00A77DF5" w:rsidRDefault="00DC66DB" w:rsidP="00A55608">
            <w:pPr>
              <w:tabs>
                <w:tab w:val="left" w:pos="720"/>
                <w:tab w:val="left" w:pos="2610"/>
              </w:tabs>
              <w:spacing w:line="312" w:lineRule="auto"/>
              <w:jc w:val="both"/>
              <w:rPr>
                <w:rFonts w:ascii="Arial" w:hAnsi="Arial" w:cs="Arial"/>
                <w:b/>
                <w:sz w:val="18"/>
                <w:szCs w:val="18"/>
                <w:lang w:val="en-ZW" w:eastAsia="fr-FR"/>
              </w:rPr>
            </w:pPr>
            <w:r w:rsidRPr="00A77DF5">
              <w:rPr>
                <w:rFonts w:ascii="Arial" w:hAnsi="Arial" w:cs="Arial"/>
                <w:b/>
                <w:sz w:val="18"/>
                <w:szCs w:val="18"/>
                <w:lang w:val="en-ZW" w:eastAsia="fr-FR"/>
              </w:rPr>
              <w:t>Key Deliverable</w:t>
            </w:r>
            <w:r w:rsidRPr="00A77DF5">
              <w:rPr>
                <w:rFonts w:ascii="Arial" w:hAnsi="Arial" w:cs="Arial"/>
                <w:b/>
                <w:sz w:val="18"/>
                <w:szCs w:val="18"/>
                <w:lang w:val="en-ZW" w:eastAsia="fr-FR"/>
              </w:rPr>
              <w:tab/>
            </w:r>
          </w:p>
        </w:tc>
        <w:tc>
          <w:tcPr>
            <w:tcW w:w="1212" w:type="pct"/>
          </w:tcPr>
          <w:p w14:paraId="0FAC8082" w14:textId="77777777" w:rsidR="00DC66DB" w:rsidRPr="00A77DF5" w:rsidRDefault="00DC66DB" w:rsidP="00A55608">
            <w:pPr>
              <w:tabs>
                <w:tab w:val="left" w:pos="720"/>
                <w:tab w:val="left" w:pos="2161"/>
              </w:tabs>
              <w:spacing w:line="312" w:lineRule="auto"/>
              <w:jc w:val="center"/>
              <w:rPr>
                <w:rFonts w:ascii="Arial" w:hAnsi="Arial" w:cs="Arial"/>
                <w:b/>
                <w:sz w:val="18"/>
                <w:szCs w:val="18"/>
                <w:lang w:val="en-ZW" w:eastAsia="fr-FR"/>
              </w:rPr>
            </w:pPr>
            <w:r w:rsidRPr="00A77DF5">
              <w:rPr>
                <w:rFonts w:ascii="Arial" w:hAnsi="Arial" w:cs="Arial"/>
                <w:b/>
                <w:sz w:val="18"/>
                <w:szCs w:val="18"/>
                <w:lang w:val="en-ZW" w:eastAsia="fr-FR"/>
              </w:rPr>
              <w:t>Indicative Date(s)</w:t>
            </w:r>
          </w:p>
        </w:tc>
        <w:tc>
          <w:tcPr>
            <w:tcW w:w="1819" w:type="pct"/>
          </w:tcPr>
          <w:p w14:paraId="67CAAC74" w14:textId="77777777" w:rsidR="00DC66DB" w:rsidRPr="00A77DF5" w:rsidRDefault="00DC66DB" w:rsidP="00A55608">
            <w:pPr>
              <w:tabs>
                <w:tab w:val="left" w:pos="720"/>
                <w:tab w:val="left" w:pos="2161"/>
              </w:tabs>
              <w:spacing w:line="312" w:lineRule="auto"/>
              <w:jc w:val="both"/>
              <w:rPr>
                <w:rFonts w:ascii="Arial" w:hAnsi="Arial" w:cs="Arial"/>
                <w:b/>
                <w:sz w:val="18"/>
                <w:szCs w:val="18"/>
                <w:lang w:val="en-ZW" w:eastAsia="fr-FR"/>
              </w:rPr>
            </w:pPr>
            <w:r w:rsidRPr="00A77DF5">
              <w:rPr>
                <w:rFonts w:ascii="Arial" w:hAnsi="Arial" w:cs="Arial"/>
                <w:b/>
                <w:sz w:val="18"/>
                <w:szCs w:val="18"/>
                <w:lang w:val="en-ZW" w:eastAsia="fr-FR"/>
              </w:rPr>
              <w:t xml:space="preserve">Indicative Timeline (calendar </w:t>
            </w:r>
            <w:r>
              <w:rPr>
                <w:rFonts w:ascii="Arial" w:hAnsi="Arial" w:cs="Arial"/>
                <w:b/>
                <w:sz w:val="18"/>
                <w:szCs w:val="18"/>
                <w:lang w:val="en-ZW" w:eastAsia="fr-FR"/>
              </w:rPr>
              <w:t>Days)</w:t>
            </w:r>
          </w:p>
        </w:tc>
      </w:tr>
      <w:tr w:rsidR="00DC66DB" w:rsidRPr="00A77DF5" w14:paraId="42A80A74" w14:textId="77777777" w:rsidTr="00A55608">
        <w:tc>
          <w:tcPr>
            <w:tcW w:w="1969" w:type="pct"/>
          </w:tcPr>
          <w:p w14:paraId="66FE337B"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Mobilisation of experts and consultations kick-off</w:t>
            </w:r>
          </w:p>
        </w:tc>
        <w:tc>
          <w:tcPr>
            <w:tcW w:w="1212" w:type="pct"/>
          </w:tcPr>
          <w:p w14:paraId="4109DF08" w14:textId="77777777" w:rsidR="00DC66DB" w:rsidRPr="00A77DF5" w:rsidRDefault="00DC66DB" w:rsidP="00A55608">
            <w:pPr>
              <w:tabs>
                <w:tab w:val="left" w:pos="720"/>
                <w:tab w:val="left" w:pos="2161"/>
              </w:tabs>
              <w:spacing w:line="312" w:lineRule="auto"/>
              <w:jc w:val="center"/>
              <w:rPr>
                <w:rFonts w:ascii="Arial" w:hAnsi="Arial" w:cs="Arial"/>
                <w:vertAlign w:val="subscript"/>
                <w:lang w:val="en-ZW" w:eastAsia="fr-FR"/>
              </w:rPr>
            </w:pPr>
            <w:r>
              <w:rPr>
                <w:rFonts w:ascii="Arial" w:hAnsi="Arial" w:cs="Arial"/>
                <w:vertAlign w:val="subscript"/>
                <w:lang w:val="en-ZW" w:eastAsia="fr-FR"/>
              </w:rPr>
              <w:t>01 to 07 September 2022</w:t>
            </w:r>
          </w:p>
        </w:tc>
        <w:tc>
          <w:tcPr>
            <w:tcW w:w="1819" w:type="pct"/>
          </w:tcPr>
          <w:p w14:paraId="32BE1E95"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7</w:t>
            </w:r>
          </w:p>
        </w:tc>
      </w:tr>
      <w:tr w:rsidR="00DC66DB" w:rsidRPr="00A77DF5" w14:paraId="1CCA8C4E" w14:textId="77777777" w:rsidTr="00A55608">
        <w:tc>
          <w:tcPr>
            <w:tcW w:w="1969" w:type="pct"/>
          </w:tcPr>
          <w:p w14:paraId="43A5D331"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sidRPr="00A77DF5">
              <w:rPr>
                <w:rFonts w:ascii="Arial" w:hAnsi="Arial" w:cs="Arial"/>
                <w:vertAlign w:val="subscript"/>
                <w:lang w:val="en-ZW" w:eastAsia="fr-FR"/>
              </w:rPr>
              <w:t>Submission of Inception Report</w:t>
            </w:r>
          </w:p>
        </w:tc>
        <w:tc>
          <w:tcPr>
            <w:tcW w:w="1212" w:type="pct"/>
          </w:tcPr>
          <w:p w14:paraId="4BA3CA7A" w14:textId="77777777" w:rsidR="00DC66DB" w:rsidRPr="00A77DF5" w:rsidRDefault="00DC66DB" w:rsidP="00A55608">
            <w:pPr>
              <w:tabs>
                <w:tab w:val="left" w:pos="720"/>
                <w:tab w:val="left" w:pos="2161"/>
              </w:tabs>
              <w:spacing w:line="312" w:lineRule="auto"/>
              <w:jc w:val="center"/>
              <w:rPr>
                <w:rFonts w:ascii="Arial" w:hAnsi="Arial" w:cs="Arial"/>
                <w:vertAlign w:val="subscript"/>
                <w:lang w:val="en-ZW" w:eastAsia="fr-FR"/>
              </w:rPr>
            </w:pPr>
            <w:r>
              <w:rPr>
                <w:rFonts w:ascii="Arial" w:hAnsi="Arial" w:cs="Arial"/>
                <w:vertAlign w:val="subscript"/>
                <w:lang w:val="en-ZW" w:eastAsia="fr-FR"/>
              </w:rPr>
              <w:t>8</w:t>
            </w:r>
            <w:r w:rsidRPr="00A77DF5">
              <w:rPr>
                <w:rFonts w:ascii="Arial" w:hAnsi="Arial" w:cs="Arial"/>
                <w:vertAlign w:val="subscript"/>
                <w:lang w:val="en-ZW" w:eastAsia="fr-FR"/>
              </w:rPr>
              <w:t xml:space="preserve"> </w:t>
            </w:r>
            <w:r>
              <w:rPr>
                <w:rFonts w:ascii="Arial" w:hAnsi="Arial" w:cs="Arial"/>
                <w:vertAlign w:val="subscript"/>
                <w:lang w:val="en-ZW" w:eastAsia="fr-FR"/>
              </w:rPr>
              <w:t>September</w:t>
            </w:r>
            <w:r w:rsidRPr="00A77DF5">
              <w:rPr>
                <w:rFonts w:ascii="Arial" w:hAnsi="Arial" w:cs="Arial"/>
                <w:vertAlign w:val="subscript"/>
                <w:lang w:val="en-ZW" w:eastAsia="fr-FR"/>
              </w:rPr>
              <w:t xml:space="preserve"> 2022</w:t>
            </w:r>
          </w:p>
        </w:tc>
        <w:tc>
          <w:tcPr>
            <w:tcW w:w="1819" w:type="pct"/>
          </w:tcPr>
          <w:p w14:paraId="659B95B1"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 xml:space="preserve">7 days </w:t>
            </w:r>
            <w:r w:rsidRPr="00A77DF5">
              <w:rPr>
                <w:rFonts w:ascii="Arial" w:hAnsi="Arial" w:cs="Arial"/>
                <w:vertAlign w:val="subscript"/>
                <w:lang w:val="en-ZW" w:eastAsia="fr-FR"/>
              </w:rPr>
              <w:t>after kick-off</w:t>
            </w:r>
          </w:p>
        </w:tc>
      </w:tr>
      <w:tr w:rsidR="00DC66DB" w:rsidRPr="00A77DF5" w14:paraId="0DBA9312" w14:textId="77777777" w:rsidTr="00A55608">
        <w:tc>
          <w:tcPr>
            <w:tcW w:w="1969" w:type="pct"/>
          </w:tcPr>
          <w:p w14:paraId="2175607C"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sidRPr="00A77DF5">
              <w:rPr>
                <w:rFonts w:ascii="Arial" w:hAnsi="Arial" w:cs="Arial"/>
                <w:vertAlign w:val="subscript"/>
                <w:lang w:val="en-ZW" w:eastAsia="fr-FR"/>
              </w:rPr>
              <w:t>Submission of Draft Report</w:t>
            </w:r>
          </w:p>
        </w:tc>
        <w:tc>
          <w:tcPr>
            <w:tcW w:w="1212" w:type="pct"/>
          </w:tcPr>
          <w:p w14:paraId="2F0327DA" w14:textId="77777777" w:rsidR="00DC66DB" w:rsidRPr="00A77DF5" w:rsidRDefault="00DC66DB" w:rsidP="00A55608">
            <w:pPr>
              <w:tabs>
                <w:tab w:val="left" w:pos="720"/>
                <w:tab w:val="left" w:pos="2161"/>
              </w:tabs>
              <w:spacing w:line="312" w:lineRule="auto"/>
              <w:jc w:val="center"/>
              <w:rPr>
                <w:rFonts w:ascii="Arial" w:hAnsi="Arial" w:cs="Arial"/>
                <w:vertAlign w:val="subscript"/>
                <w:lang w:val="en-ZW" w:eastAsia="fr-FR"/>
              </w:rPr>
            </w:pPr>
            <w:r w:rsidRPr="00A77DF5">
              <w:rPr>
                <w:rFonts w:ascii="Arial" w:hAnsi="Arial" w:cs="Arial"/>
                <w:vertAlign w:val="subscript"/>
                <w:lang w:val="en-ZW" w:eastAsia="fr-FR"/>
              </w:rPr>
              <w:t>2</w:t>
            </w:r>
            <w:r>
              <w:rPr>
                <w:rFonts w:ascii="Arial" w:hAnsi="Arial" w:cs="Arial"/>
                <w:vertAlign w:val="subscript"/>
                <w:lang w:val="en-ZW" w:eastAsia="fr-FR"/>
              </w:rPr>
              <w:t>9 September</w:t>
            </w:r>
            <w:r w:rsidRPr="00A77DF5">
              <w:rPr>
                <w:rFonts w:ascii="Arial" w:hAnsi="Arial" w:cs="Arial"/>
                <w:vertAlign w:val="subscript"/>
                <w:lang w:val="en-ZW" w:eastAsia="fr-FR"/>
              </w:rPr>
              <w:t xml:space="preserve"> 2022</w:t>
            </w:r>
          </w:p>
        </w:tc>
        <w:tc>
          <w:tcPr>
            <w:tcW w:w="1819" w:type="pct"/>
          </w:tcPr>
          <w:p w14:paraId="271C8F84"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21 days</w:t>
            </w:r>
            <w:r w:rsidRPr="00A77DF5">
              <w:rPr>
                <w:rFonts w:ascii="Arial" w:hAnsi="Arial" w:cs="Arial"/>
                <w:vertAlign w:val="subscript"/>
                <w:lang w:val="en-ZW" w:eastAsia="fr-FR"/>
              </w:rPr>
              <w:t xml:space="preserve"> after submission of Inception Report </w:t>
            </w:r>
          </w:p>
        </w:tc>
      </w:tr>
      <w:tr w:rsidR="00DC66DB" w:rsidRPr="00A77DF5" w14:paraId="55F21C04" w14:textId="77777777" w:rsidTr="00A55608">
        <w:tc>
          <w:tcPr>
            <w:tcW w:w="1969" w:type="pct"/>
          </w:tcPr>
          <w:p w14:paraId="49A8E464"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sidRPr="00A77DF5">
              <w:rPr>
                <w:rFonts w:ascii="Arial" w:hAnsi="Arial" w:cs="Arial"/>
                <w:vertAlign w:val="subscript"/>
                <w:lang w:val="en-ZW" w:eastAsia="fr-FR"/>
              </w:rPr>
              <w:t>Holding of Validation Workshop</w:t>
            </w:r>
          </w:p>
        </w:tc>
        <w:tc>
          <w:tcPr>
            <w:tcW w:w="1212" w:type="pct"/>
          </w:tcPr>
          <w:p w14:paraId="6F4EBBC6" w14:textId="77777777" w:rsidR="00DC66DB" w:rsidRPr="00A77DF5" w:rsidRDefault="00DC66DB" w:rsidP="00A55608">
            <w:pPr>
              <w:tabs>
                <w:tab w:val="left" w:pos="720"/>
                <w:tab w:val="left" w:pos="2161"/>
              </w:tabs>
              <w:spacing w:line="312" w:lineRule="auto"/>
              <w:jc w:val="center"/>
              <w:rPr>
                <w:rFonts w:ascii="Arial" w:hAnsi="Arial" w:cs="Arial"/>
                <w:vertAlign w:val="subscript"/>
                <w:lang w:val="en-ZW" w:eastAsia="fr-FR"/>
              </w:rPr>
            </w:pPr>
            <w:r>
              <w:rPr>
                <w:rFonts w:ascii="Arial" w:hAnsi="Arial" w:cs="Arial"/>
                <w:vertAlign w:val="subscript"/>
                <w:lang w:val="en-ZW" w:eastAsia="fr-FR"/>
              </w:rPr>
              <w:t>6 October</w:t>
            </w:r>
            <w:r w:rsidRPr="00A77DF5">
              <w:rPr>
                <w:rFonts w:ascii="Arial" w:hAnsi="Arial" w:cs="Arial"/>
                <w:vertAlign w:val="subscript"/>
                <w:lang w:val="en-ZW" w:eastAsia="fr-FR"/>
              </w:rPr>
              <w:t xml:space="preserve"> 2022</w:t>
            </w:r>
          </w:p>
        </w:tc>
        <w:tc>
          <w:tcPr>
            <w:tcW w:w="1819" w:type="pct"/>
          </w:tcPr>
          <w:p w14:paraId="3A8686E7"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7 days</w:t>
            </w:r>
            <w:r w:rsidRPr="00A77DF5">
              <w:rPr>
                <w:rFonts w:ascii="Arial" w:hAnsi="Arial" w:cs="Arial"/>
                <w:vertAlign w:val="subscript"/>
                <w:lang w:val="en-ZW" w:eastAsia="fr-FR"/>
              </w:rPr>
              <w:t xml:space="preserve"> after Draft Report</w:t>
            </w:r>
          </w:p>
        </w:tc>
      </w:tr>
      <w:tr w:rsidR="00DC66DB" w:rsidRPr="00A77DF5" w14:paraId="23C8D21D" w14:textId="77777777" w:rsidTr="00A55608">
        <w:tc>
          <w:tcPr>
            <w:tcW w:w="1969" w:type="pct"/>
          </w:tcPr>
          <w:p w14:paraId="4429A5F6"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sidRPr="00A77DF5">
              <w:rPr>
                <w:rFonts w:ascii="Arial" w:hAnsi="Arial" w:cs="Arial"/>
                <w:vertAlign w:val="subscript"/>
                <w:lang w:val="en-ZW" w:eastAsia="fr-FR"/>
              </w:rPr>
              <w:t>Submission of Validation Workshop Report</w:t>
            </w:r>
          </w:p>
        </w:tc>
        <w:tc>
          <w:tcPr>
            <w:tcW w:w="1212" w:type="pct"/>
          </w:tcPr>
          <w:p w14:paraId="0CD0A669" w14:textId="77777777" w:rsidR="00DC66DB" w:rsidRPr="00A77DF5" w:rsidRDefault="00DC66DB" w:rsidP="00A55608">
            <w:pPr>
              <w:tabs>
                <w:tab w:val="left" w:pos="720"/>
                <w:tab w:val="left" w:pos="2161"/>
              </w:tabs>
              <w:spacing w:line="312" w:lineRule="auto"/>
              <w:jc w:val="center"/>
              <w:rPr>
                <w:rFonts w:ascii="Arial" w:hAnsi="Arial" w:cs="Arial"/>
                <w:vertAlign w:val="subscript"/>
                <w:lang w:val="en-ZW" w:eastAsia="fr-FR"/>
              </w:rPr>
            </w:pPr>
            <w:r w:rsidRPr="00A77DF5">
              <w:rPr>
                <w:rFonts w:ascii="Arial" w:hAnsi="Arial" w:cs="Arial"/>
                <w:vertAlign w:val="subscript"/>
                <w:lang w:val="en-ZW" w:eastAsia="fr-FR"/>
              </w:rPr>
              <w:t>1</w:t>
            </w:r>
            <w:r>
              <w:rPr>
                <w:rFonts w:ascii="Arial" w:hAnsi="Arial" w:cs="Arial"/>
                <w:vertAlign w:val="subscript"/>
                <w:lang w:val="en-ZW" w:eastAsia="fr-FR"/>
              </w:rPr>
              <w:t>5</w:t>
            </w:r>
            <w:r w:rsidRPr="00A77DF5">
              <w:rPr>
                <w:rFonts w:ascii="Arial" w:hAnsi="Arial" w:cs="Arial"/>
                <w:vertAlign w:val="subscript"/>
                <w:lang w:val="en-ZW" w:eastAsia="fr-FR"/>
              </w:rPr>
              <w:t xml:space="preserve"> </w:t>
            </w:r>
            <w:r>
              <w:rPr>
                <w:rFonts w:ascii="Arial" w:hAnsi="Arial" w:cs="Arial"/>
                <w:vertAlign w:val="subscript"/>
                <w:lang w:val="en-ZW" w:eastAsia="fr-FR"/>
              </w:rPr>
              <w:t>October</w:t>
            </w:r>
            <w:r w:rsidRPr="00A77DF5">
              <w:rPr>
                <w:rFonts w:ascii="Arial" w:hAnsi="Arial" w:cs="Arial"/>
                <w:vertAlign w:val="subscript"/>
                <w:lang w:val="en-ZW" w:eastAsia="fr-FR"/>
              </w:rPr>
              <w:t xml:space="preserve"> 2022</w:t>
            </w:r>
          </w:p>
        </w:tc>
        <w:tc>
          <w:tcPr>
            <w:tcW w:w="1819" w:type="pct"/>
          </w:tcPr>
          <w:p w14:paraId="3B8CCE08"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7 days</w:t>
            </w:r>
            <w:r w:rsidRPr="00A77DF5">
              <w:rPr>
                <w:rFonts w:ascii="Arial" w:hAnsi="Arial" w:cs="Arial"/>
                <w:vertAlign w:val="subscript"/>
                <w:lang w:val="en-ZW" w:eastAsia="fr-FR"/>
              </w:rPr>
              <w:t xml:space="preserve"> after Validation Workshop</w:t>
            </w:r>
          </w:p>
        </w:tc>
      </w:tr>
      <w:tr w:rsidR="00DC66DB" w:rsidRPr="00A77DF5" w14:paraId="0A7581B8" w14:textId="77777777" w:rsidTr="00A55608">
        <w:tc>
          <w:tcPr>
            <w:tcW w:w="1969" w:type="pct"/>
          </w:tcPr>
          <w:p w14:paraId="6A3167C4"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sidRPr="00A77DF5">
              <w:rPr>
                <w:rFonts w:ascii="Arial" w:hAnsi="Arial" w:cs="Arial"/>
                <w:vertAlign w:val="subscript"/>
                <w:lang w:val="en-ZW" w:eastAsia="fr-FR"/>
              </w:rPr>
              <w:t>Submission of Final Report</w:t>
            </w:r>
          </w:p>
        </w:tc>
        <w:tc>
          <w:tcPr>
            <w:tcW w:w="1212" w:type="pct"/>
          </w:tcPr>
          <w:p w14:paraId="0466C41E" w14:textId="77777777" w:rsidR="00DC66DB" w:rsidRPr="00A77DF5" w:rsidRDefault="00DC66DB" w:rsidP="00A55608">
            <w:pPr>
              <w:tabs>
                <w:tab w:val="left" w:pos="720"/>
                <w:tab w:val="left" w:pos="2161"/>
              </w:tabs>
              <w:spacing w:line="312" w:lineRule="auto"/>
              <w:jc w:val="center"/>
              <w:rPr>
                <w:rFonts w:ascii="Arial" w:hAnsi="Arial" w:cs="Arial"/>
                <w:vertAlign w:val="subscript"/>
                <w:lang w:val="en-ZW" w:eastAsia="fr-FR"/>
              </w:rPr>
            </w:pPr>
            <w:r>
              <w:rPr>
                <w:rFonts w:ascii="Arial" w:hAnsi="Arial" w:cs="Arial"/>
                <w:vertAlign w:val="subscript"/>
                <w:lang w:val="en-ZW" w:eastAsia="fr-FR"/>
              </w:rPr>
              <w:t>29</w:t>
            </w:r>
            <w:r w:rsidRPr="00A77DF5">
              <w:rPr>
                <w:rFonts w:ascii="Arial" w:hAnsi="Arial" w:cs="Arial"/>
                <w:vertAlign w:val="subscript"/>
                <w:lang w:val="en-ZW" w:eastAsia="fr-FR"/>
              </w:rPr>
              <w:t xml:space="preserve"> </w:t>
            </w:r>
            <w:r>
              <w:rPr>
                <w:rFonts w:ascii="Arial" w:hAnsi="Arial" w:cs="Arial"/>
                <w:vertAlign w:val="subscript"/>
                <w:lang w:val="en-ZW" w:eastAsia="fr-FR"/>
              </w:rPr>
              <w:t>October</w:t>
            </w:r>
            <w:r w:rsidRPr="00A77DF5">
              <w:rPr>
                <w:rFonts w:ascii="Arial" w:hAnsi="Arial" w:cs="Arial"/>
                <w:vertAlign w:val="subscript"/>
                <w:lang w:val="en-ZW" w:eastAsia="fr-FR"/>
              </w:rPr>
              <w:t xml:space="preserve"> 2022</w:t>
            </w:r>
          </w:p>
        </w:tc>
        <w:tc>
          <w:tcPr>
            <w:tcW w:w="1819" w:type="pct"/>
          </w:tcPr>
          <w:p w14:paraId="757E5450" w14:textId="77777777" w:rsidR="00DC66DB" w:rsidRPr="00A77DF5" w:rsidRDefault="00DC66DB" w:rsidP="00A55608">
            <w:pPr>
              <w:tabs>
                <w:tab w:val="left" w:pos="720"/>
                <w:tab w:val="left" w:pos="2161"/>
              </w:tabs>
              <w:spacing w:line="312" w:lineRule="auto"/>
              <w:jc w:val="both"/>
              <w:rPr>
                <w:rFonts w:ascii="Arial" w:hAnsi="Arial" w:cs="Arial"/>
                <w:vertAlign w:val="subscript"/>
                <w:lang w:val="en-ZW" w:eastAsia="fr-FR"/>
              </w:rPr>
            </w:pPr>
            <w:r>
              <w:rPr>
                <w:rFonts w:ascii="Arial" w:hAnsi="Arial" w:cs="Arial"/>
                <w:vertAlign w:val="subscript"/>
                <w:lang w:val="en-ZW" w:eastAsia="fr-FR"/>
              </w:rPr>
              <w:t>14 days</w:t>
            </w:r>
            <w:r w:rsidRPr="00A77DF5">
              <w:rPr>
                <w:rFonts w:ascii="Arial" w:hAnsi="Arial" w:cs="Arial"/>
                <w:vertAlign w:val="subscript"/>
                <w:lang w:val="en-ZW" w:eastAsia="fr-FR"/>
              </w:rPr>
              <w:t xml:space="preserve"> after Validation Workshop</w:t>
            </w:r>
          </w:p>
        </w:tc>
      </w:tr>
      <w:tr w:rsidR="00DC66DB" w:rsidRPr="00A77DF5" w14:paraId="3050F9C4" w14:textId="77777777" w:rsidTr="00A55608">
        <w:tc>
          <w:tcPr>
            <w:tcW w:w="1969" w:type="pct"/>
          </w:tcPr>
          <w:p w14:paraId="58FE1EAC" w14:textId="77777777" w:rsidR="00DC66DB" w:rsidRPr="00A77DF5" w:rsidRDefault="00DC66DB" w:rsidP="00A55608">
            <w:pPr>
              <w:tabs>
                <w:tab w:val="left" w:pos="720"/>
                <w:tab w:val="left" w:pos="2161"/>
              </w:tabs>
              <w:spacing w:line="312" w:lineRule="auto"/>
              <w:jc w:val="both"/>
              <w:rPr>
                <w:rFonts w:ascii="Arial" w:hAnsi="Arial" w:cs="Arial"/>
                <w:b/>
                <w:sz w:val="18"/>
                <w:szCs w:val="18"/>
                <w:lang w:val="en-ZW" w:eastAsia="fr-FR"/>
              </w:rPr>
            </w:pPr>
            <w:r w:rsidRPr="00A77DF5">
              <w:rPr>
                <w:rFonts w:ascii="Arial" w:hAnsi="Arial" w:cs="Arial"/>
                <w:b/>
                <w:sz w:val="18"/>
                <w:szCs w:val="18"/>
                <w:lang w:val="en-ZW" w:eastAsia="fr-FR"/>
              </w:rPr>
              <w:t xml:space="preserve">Total Period </w:t>
            </w:r>
          </w:p>
        </w:tc>
        <w:tc>
          <w:tcPr>
            <w:tcW w:w="1212" w:type="pct"/>
          </w:tcPr>
          <w:p w14:paraId="27EB9A7B" w14:textId="77777777" w:rsidR="00DC66DB" w:rsidRDefault="00DC66DB" w:rsidP="00A55608">
            <w:pPr>
              <w:tabs>
                <w:tab w:val="left" w:pos="720"/>
                <w:tab w:val="left" w:pos="2161"/>
              </w:tabs>
              <w:spacing w:line="312" w:lineRule="auto"/>
              <w:jc w:val="center"/>
              <w:rPr>
                <w:rFonts w:ascii="Arial" w:hAnsi="Arial" w:cs="Arial"/>
                <w:b/>
                <w:sz w:val="18"/>
                <w:szCs w:val="18"/>
                <w:lang w:val="en-ZW" w:eastAsia="fr-FR"/>
              </w:rPr>
            </w:pPr>
            <w:r>
              <w:rPr>
                <w:rFonts w:ascii="Arial" w:hAnsi="Arial" w:cs="Arial"/>
                <w:b/>
                <w:sz w:val="18"/>
                <w:szCs w:val="18"/>
                <w:lang w:val="en-ZW" w:eastAsia="fr-FR"/>
              </w:rPr>
              <w:t>01 September</w:t>
            </w:r>
            <w:r w:rsidRPr="00A77DF5">
              <w:rPr>
                <w:rFonts w:ascii="Arial" w:hAnsi="Arial" w:cs="Arial"/>
                <w:b/>
                <w:sz w:val="18"/>
                <w:szCs w:val="18"/>
                <w:lang w:val="en-ZW" w:eastAsia="fr-FR"/>
              </w:rPr>
              <w:t xml:space="preserve"> </w:t>
            </w:r>
            <w:r>
              <w:rPr>
                <w:rFonts w:ascii="Arial" w:hAnsi="Arial" w:cs="Arial"/>
                <w:b/>
                <w:sz w:val="18"/>
                <w:szCs w:val="18"/>
                <w:lang w:val="en-ZW" w:eastAsia="fr-FR"/>
              </w:rPr>
              <w:t xml:space="preserve">2022 </w:t>
            </w:r>
            <w:r w:rsidRPr="00A77DF5">
              <w:rPr>
                <w:rFonts w:ascii="Arial" w:hAnsi="Arial" w:cs="Arial"/>
                <w:b/>
                <w:sz w:val="18"/>
                <w:szCs w:val="18"/>
                <w:lang w:val="en-ZW" w:eastAsia="fr-FR"/>
              </w:rPr>
              <w:t>to</w:t>
            </w:r>
            <w:r>
              <w:rPr>
                <w:rFonts w:ascii="Arial" w:hAnsi="Arial" w:cs="Arial"/>
                <w:b/>
                <w:sz w:val="18"/>
                <w:szCs w:val="18"/>
                <w:lang w:val="en-ZW" w:eastAsia="fr-FR"/>
              </w:rPr>
              <w:t xml:space="preserve"> </w:t>
            </w:r>
          </w:p>
          <w:p w14:paraId="14922D0A" w14:textId="77777777" w:rsidR="00DC66DB" w:rsidRPr="00A77DF5" w:rsidRDefault="00DC66DB" w:rsidP="00A55608">
            <w:pPr>
              <w:tabs>
                <w:tab w:val="left" w:pos="720"/>
                <w:tab w:val="left" w:pos="2161"/>
              </w:tabs>
              <w:spacing w:line="312" w:lineRule="auto"/>
              <w:jc w:val="center"/>
              <w:rPr>
                <w:rFonts w:ascii="Arial" w:hAnsi="Arial" w:cs="Arial"/>
                <w:b/>
                <w:sz w:val="18"/>
                <w:szCs w:val="18"/>
                <w:lang w:val="en-ZW" w:eastAsia="fr-FR"/>
              </w:rPr>
            </w:pPr>
            <w:r>
              <w:rPr>
                <w:rFonts w:ascii="Arial" w:hAnsi="Arial" w:cs="Arial"/>
                <w:b/>
                <w:sz w:val="18"/>
                <w:szCs w:val="18"/>
                <w:lang w:val="en-ZW" w:eastAsia="fr-FR"/>
              </w:rPr>
              <w:t>28 October</w:t>
            </w:r>
            <w:r w:rsidRPr="00A77DF5">
              <w:rPr>
                <w:rFonts w:ascii="Arial" w:hAnsi="Arial" w:cs="Arial"/>
                <w:b/>
                <w:sz w:val="18"/>
                <w:szCs w:val="18"/>
                <w:lang w:val="en-ZW" w:eastAsia="fr-FR"/>
              </w:rPr>
              <w:t xml:space="preserve"> 2022</w:t>
            </w:r>
          </w:p>
        </w:tc>
        <w:tc>
          <w:tcPr>
            <w:tcW w:w="1819" w:type="pct"/>
          </w:tcPr>
          <w:p w14:paraId="46D68FA1" w14:textId="77777777" w:rsidR="00DC66DB" w:rsidRPr="00A77DF5" w:rsidRDefault="00DC66DB" w:rsidP="00A55608">
            <w:pPr>
              <w:tabs>
                <w:tab w:val="left" w:pos="720"/>
                <w:tab w:val="left" w:pos="2161"/>
              </w:tabs>
              <w:spacing w:line="312" w:lineRule="auto"/>
              <w:jc w:val="both"/>
              <w:rPr>
                <w:rFonts w:ascii="Arial" w:hAnsi="Arial" w:cs="Arial"/>
                <w:b/>
                <w:sz w:val="18"/>
                <w:szCs w:val="18"/>
                <w:lang w:val="en-ZW" w:eastAsia="fr-FR"/>
              </w:rPr>
            </w:pPr>
            <w:r>
              <w:rPr>
                <w:rFonts w:ascii="Arial" w:hAnsi="Arial" w:cs="Arial"/>
                <w:b/>
                <w:sz w:val="18"/>
                <w:szCs w:val="18"/>
                <w:lang w:val="en-ZW" w:eastAsia="fr-FR"/>
              </w:rPr>
              <w:t>63 days</w:t>
            </w:r>
          </w:p>
        </w:tc>
      </w:tr>
    </w:tbl>
    <w:p w14:paraId="3BEA91AD" w14:textId="3A2CE394" w:rsidR="00DC66DB" w:rsidRPr="00A77DF5" w:rsidRDefault="00DC66DB" w:rsidP="00DC66DB">
      <w:pPr>
        <w:widowControl w:val="0"/>
        <w:tabs>
          <w:tab w:val="left" w:pos="705"/>
          <w:tab w:val="left" w:pos="1276"/>
          <w:tab w:val="left" w:pos="1350"/>
        </w:tabs>
        <w:autoSpaceDE w:val="0"/>
        <w:autoSpaceDN w:val="0"/>
        <w:adjustRightInd w:val="0"/>
        <w:contextualSpacing/>
        <w:rPr>
          <w:lang w:val="en-GB" w:eastAsia="en-ZA"/>
        </w:rPr>
      </w:pPr>
    </w:p>
    <w:p w14:paraId="30E37FE7" w14:textId="77777777" w:rsidR="00DC66DB" w:rsidRPr="008F4935" w:rsidRDefault="00DC66DB" w:rsidP="00DC66DB">
      <w:pPr>
        <w:spacing w:after="240"/>
        <w:jc w:val="both"/>
        <w:rPr>
          <w:b/>
          <w:smallCaps/>
          <w:kern w:val="28"/>
          <w:sz w:val="28"/>
          <w:szCs w:val="28"/>
          <w:lang w:val="en-GB" w:eastAsia="en-GB"/>
        </w:rPr>
      </w:pPr>
      <w:r w:rsidRPr="008F4935">
        <w:rPr>
          <w:b/>
          <w:sz w:val="28"/>
          <w:szCs w:val="28"/>
          <w:lang w:val="en-GB" w:eastAsia="en-ZA"/>
        </w:rPr>
        <w:t>8.</w:t>
      </w:r>
      <w:r>
        <w:rPr>
          <w:b/>
          <w:sz w:val="28"/>
          <w:szCs w:val="28"/>
          <w:lang w:val="en-GB" w:eastAsia="en-ZA"/>
        </w:rPr>
        <w:t xml:space="preserve"> </w:t>
      </w:r>
      <w:r w:rsidRPr="008F4935">
        <w:rPr>
          <w:b/>
          <w:smallCaps/>
          <w:kern w:val="28"/>
          <w:sz w:val="28"/>
          <w:szCs w:val="28"/>
          <w:lang w:val="en-GB" w:eastAsia="en-GB"/>
        </w:rPr>
        <w:t>BUDGET FOR THE ASSIGNMENT AND PAYMENT TERM</w:t>
      </w:r>
    </w:p>
    <w:p w14:paraId="22AE8388" w14:textId="77777777" w:rsidR="00DC66DB" w:rsidRPr="008F4935" w:rsidRDefault="00DC66DB" w:rsidP="00DC66DB">
      <w:pPr>
        <w:keepNext/>
        <w:numPr>
          <w:ilvl w:val="1"/>
          <w:numId w:val="0"/>
        </w:numPr>
        <w:tabs>
          <w:tab w:val="left" w:pos="567"/>
        </w:tabs>
        <w:spacing w:before="240" w:after="120"/>
        <w:ind w:left="556" w:hanging="567"/>
        <w:outlineLvl w:val="1"/>
        <w:rPr>
          <w:lang w:val="en-GB" w:eastAsia="en-GB"/>
        </w:rPr>
      </w:pPr>
      <w:r w:rsidRPr="008F4935">
        <w:rPr>
          <w:lang w:val="en-GB" w:eastAsia="en-GB"/>
        </w:rPr>
        <w:t>The budget estimate for the duration of the project is US$20,000.00.</w:t>
      </w:r>
    </w:p>
    <w:p w14:paraId="1BF8BE3E" w14:textId="77777777" w:rsidR="00DC66DB" w:rsidRPr="008F4935" w:rsidRDefault="00DC66DB" w:rsidP="00DC66DB">
      <w:pPr>
        <w:keepNext/>
        <w:numPr>
          <w:ilvl w:val="1"/>
          <w:numId w:val="0"/>
        </w:numPr>
        <w:tabs>
          <w:tab w:val="left" w:pos="567"/>
        </w:tabs>
        <w:spacing w:before="240" w:after="120"/>
        <w:ind w:left="556" w:hanging="567"/>
        <w:outlineLvl w:val="1"/>
        <w:rPr>
          <w:lang w:val="en-GB" w:eastAsia="en-GB"/>
        </w:rPr>
      </w:pPr>
      <w:r w:rsidRPr="008F4935">
        <w:rPr>
          <w:lang w:val="en-GB" w:eastAsia="en-GB"/>
        </w:rPr>
        <w:t>The payment schedule will be as follows:</w:t>
      </w:r>
    </w:p>
    <w:p w14:paraId="35CF3DCF" w14:textId="348A93BA" w:rsidR="00DC66DB" w:rsidRDefault="00DC66DB" w:rsidP="00DC66DB">
      <w:pPr>
        <w:widowControl w:val="0"/>
        <w:tabs>
          <w:tab w:val="left" w:pos="705"/>
          <w:tab w:val="left" w:pos="1276"/>
          <w:tab w:val="left" w:pos="1350"/>
        </w:tabs>
        <w:autoSpaceDE w:val="0"/>
        <w:autoSpaceDN w:val="0"/>
        <w:adjustRightInd w:val="0"/>
        <w:contextualSpacing/>
        <w:rPr>
          <w:lang w:val="en-GB" w:eastAsia="en-ZA"/>
        </w:rPr>
      </w:pPr>
      <w:r w:rsidRPr="00A77DF5">
        <w:rPr>
          <w:b/>
          <w:lang w:val="en-GB" w:eastAsia="en-GB"/>
        </w:rPr>
        <w:tab/>
      </w:r>
      <w:r w:rsidRPr="00A77DF5">
        <w:rPr>
          <w:lang w:val="en-GB" w:eastAsia="en-ZA"/>
        </w:rPr>
        <w:t xml:space="preserve">30%: </w:t>
      </w:r>
      <w:r w:rsidRPr="00A77DF5">
        <w:rPr>
          <w:lang w:val="en-GB" w:eastAsia="en-ZA"/>
        </w:rPr>
        <w:tab/>
      </w:r>
      <w:r w:rsidRPr="00A77DF5">
        <w:rPr>
          <w:lang w:val="en-GB" w:eastAsia="en-ZA"/>
        </w:rPr>
        <w:tab/>
      </w:r>
      <w:r>
        <w:rPr>
          <w:lang w:val="en-GB" w:eastAsia="en-ZA"/>
        </w:rPr>
        <w:t>U</w:t>
      </w:r>
      <w:r w:rsidRPr="00A77DF5">
        <w:rPr>
          <w:lang w:val="en-GB" w:eastAsia="en-ZA"/>
        </w:rPr>
        <w:t>pon submission and acceptance of the Inception report, work plan &amp;</w:t>
      </w:r>
    </w:p>
    <w:p w14:paraId="30A70F17" w14:textId="38524860" w:rsidR="00DC66DB" w:rsidRPr="00A77DF5" w:rsidRDefault="00DC66DB" w:rsidP="00DC66DB">
      <w:pPr>
        <w:widowControl w:val="0"/>
        <w:tabs>
          <w:tab w:val="left" w:pos="705"/>
          <w:tab w:val="left" w:pos="1276"/>
          <w:tab w:val="left" w:pos="1350"/>
        </w:tabs>
        <w:autoSpaceDE w:val="0"/>
        <w:autoSpaceDN w:val="0"/>
        <w:adjustRightInd w:val="0"/>
        <w:contextualSpacing/>
        <w:rPr>
          <w:lang w:val="en-GB" w:eastAsia="en-ZA"/>
        </w:rPr>
      </w:pPr>
      <w:r>
        <w:rPr>
          <w:lang w:val="en-GB" w:eastAsia="en-ZA"/>
        </w:rPr>
        <w:t xml:space="preserve">                     </w:t>
      </w:r>
      <w:r w:rsidRPr="00A77DF5">
        <w:rPr>
          <w:lang w:val="en-GB" w:eastAsia="en-ZA"/>
        </w:rPr>
        <w:t xml:space="preserve"> methodology.</w:t>
      </w:r>
    </w:p>
    <w:p w14:paraId="13FAB289" w14:textId="28769926" w:rsidR="00DC66DB" w:rsidRPr="00A77DF5" w:rsidRDefault="00DC66DB" w:rsidP="00DC66DB">
      <w:pPr>
        <w:widowControl w:val="0"/>
        <w:tabs>
          <w:tab w:val="left" w:pos="705"/>
          <w:tab w:val="left" w:pos="1350"/>
        </w:tabs>
        <w:autoSpaceDE w:val="0"/>
        <w:autoSpaceDN w:val="0"/>
        <w:adjustRightInd w:val="0"/>
        <w:ind w:left="1276" w:hanging="556"/>
        <w:contextualSpacing/>
        <w:rPr>
          <w:lang w:val="en-GB" w:eastAsia="en-ZA"/>
        </w:rPr>
      </w:pPr>
      <w:r>
        <w:rPr>
          <w:lang w:val="en-GB" w:eastAsia="en-ZA"/>
        </w:rPr>
        <w:t>30%:</w:t>
      </w:r>
      <w:r>
        <w:rPr>
          <w:lang w:val="en-GB" w:eastAsia="en-ZA"/>
        </w:rPr>
        <w:tab/>
      </w:r>
      <w:r>
        <w:rPr>
          <w:lang w:val="en-GB" w:eastAsia="en-ZA"/>
        </w:rPr>
        <w:tab/>
        <w:t>U</w:t>
      </w:r>
      <w:r w:rsidRPr="00A77DF5">
        <w:rPr>
          <w:lang w:val="en-GB" w:eastAsia="en-ZA"/>
        </w:rPr>
        <w:t>pon submission of the Draft Report.</w:t>
      </w:r>
    </w:p>
    <w:p w14:paraId="139FE8B2" w14:textId="77777777" w:rsidR="00DC66DB" w:rsidRPr="00A77DF5" w:rsidRDefault="00DC66DB" w:rsidP="00DC66DB">
      <w:pPr>
        <w:widowControl w:val="0"/>
        <w:tabs>
          <w:tab w:val="left" w:pos="705"/>
          <w:tab w:val="left" w:pos="1350"/>
        </w:tabs>
        <w:autoSpaceDE w:val="0"/>
        <w:autoSpaceDN w:val="0"/>
        <w:adjustRightInd w:val="0"/>
        <w:ind w:left="1350" w:hanging="630"/>
        <w:contextualSpacing/>
        <w:rPr>
          <w:lang w:val="en-GB" w:eastAsia="en-ZA"/>
        </w:rPr>
      </w:pPr>
      <w:r w:rsidRPr="00A77DF5">
        <w:rPr>
          <w:lang w:val="en-GB" w:eastAsia="en-ZA"/>
        </w:rPr>
        <w:t>20%</w:t>
      </w:r>
      <w:r w:rsidRPr="00A77DF5">
        <w:rPr>
          <w:lang w:val="en-GB" w:eastAsia="en-ZA"/>
        </w:rPr>
        <w:tab/>
        <w:t>Upon conducting the Validation Workshop and submission of the Workshop Report.</w:t>
      </w:r>
    </w:p>
    <w:p w14:paraId="78AEAD9B" w14:textId="77777777" w:rsidR="00DC66DB" w:rsidRPr="00A77DF5" w:rsidRDefault="00DC66DB" w:rsidP="00DC66DB">
      <w:pPr>
        <w:widowControl w:val="0"/>
        <w:tabs>
          <w:tab w:val="left" w:pos="705"/>
          <w:tab w:val="left" w:pos="1350"/>
        </w:tabs>
        <w:autoSpaceDE w:val="0"/>
        <w:autoSpaceDN w:val="0"/>
        <w:adjustRightInd w:val="0"/>
        <w:ind w:left="1276" w:hanging="556"/>
        <w:contextualSpacing/>
        <w:rPr>
          <w:lang w:val="en-GB" w:eastAsia="en-ZA"/>
        </w:rPr>
      </w:pPr>
      <w:r w:rsidRPr="00A77DF5">
        <w:rPr>
          <w:lang w:val="en-GB" w:eastAsia="en-ZA"/>
        </w:rPr>
        <w:t>20%</w:t>
      </w:r>
      <w:r w:rsidRPr="00A77DF5">
        <w:rPr>
          <w:lang w:val="en-GB" w:eastAsia="en-ZA"/>
        </w:rPr>
        <w:tab/>
      </w:r>
      <w:r w:rsidRPr="00A77DF5">
        <w:rPr>
          <w:lang w:val="en-GB" w:eastAsia="en-ZA"/>
        </w:rPr>
        <w:tab/>
        <w:t xml:space="preserve">Upon submission of the Final Report following validation </w:t>
      </w:r>
    </w:p>
    <w:p w14:paraId="6047154F" w14:textId="77777777" w:rsidR="00DC66DB" w:rsidRDefault="00DC66DB" w:rsidP="00DC66DB">
      <w:pPr>
        <w:keepNext/>
        <w:numPr>
          <w:ilvl w:val="1"/>
          <w:numId w:val="0"/>
        </w:numPr>
        <w:tabs>
          <w:tab w:val="left" w:pos="567"/>
        </w:tabs>
        <w:spacing w:before="240" w:after="120"/>
        <w:ind w:left="556" w:hanging="567"/>
        <w:outlineLvl w:val="1"/>
        <w:rPr>
          <w:b/>
          <w:lang w:val="en-GB" w:eastAsia="en-GB"/>
        </w:rPr>
      </w:pPr>
      <w:r>
        <w:rPr>
          <w:b/>
          <w:lang w:val="en-GB" w:eastAsia="en-GB"/>
        </w:rPr>
        <w:lastRenderedPageBreak/>
        <w:t>9. MONITORING AND EVALUATION</w:t>
      </w:r>
    </w:p>
    <w:p w14:paraId="2209573C"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Pr>
          <w:b/>
          <w:lang w:val="en-GB" w:eastAsia="en-GB"/>
        </w:rPr>
        <w:t xml:space="preserve">9.1 </w:t>
      </w:r>
      <w:r w:rsidRPr="00A77DF5">
        <w:rPr>
          <w:b/>
          <w:lang w:val="en-GB" w:eastAsia="en-GB"/>
        </w:rPr>
        <w:t>Definition of indicators</w:t>
      </w:r>
    </w:p>
    <w:p w14:paraId="5B6462F9" w14:textId="77777777" w:rsidR="00DC66DB" w:rsidRPr="00A77DF5" w:rsidRDefault="00DC66DB" w:rsidP="00DC66DB">
      <w:pPr>
        <w:tabs>
          <w:tab w:val="left" w:pos="2161"/>
        </w:tabs>
        <w:spacing w:after="120"/>
        <w:jc w:val="both"/>
        <w:rPr>
          <w:lang w:val="en-GB" w:eastAsia="en-GB"/>
        </w:rPr>
      </w:pPr>
      <w:r w:rsidRPr="00A77DF5">
        <w:rPr>
          <w:lang w:val="en-GB" w:eastAsia="en-GB"/>
        </w:rPr>
        <w:t>The Consultant will be required to ensure that reporting is done against measurable indicators. These indicators should reflect the Consultant’s commitment to delivering quality outputs in a timely manner, and they should be aligned with the Organisation and Methodology proposed by the contractor. The final set of indicators should be provided in the inception report along with progress to be monitored.</w:t>
      </w:r>
    </w:p>
    <w:p w14:paraId="3535E3EB" w14:textId="77777777" w:rsidR="00DC66DB" w:rsidRPr="00A77DF5" w:rsidRDefault="00DC66DB" w:rsidP="00DC66DB">
      <w:pPr>
        <w:tabs>
          <w:tab w:val="left" w:pos="2161"/>
        </w:tabs>
        <w:spacing w:after="120"/>
        <w:jc w:val="both"/>
        <w:rPr>
          <w:lang w:val="en-GB" w:eastAsia="en-GB"/>
        </w:rPr>
      </w:pPr>
      <w:r w:rsidRPr="00A77DF5">
        <w:rPr>
          <w:lang w:val="en-GB" w:eastAsia="en-GB"/>
        </w:rPr>
        <w:t>The Consultant will have to develop quantitative and qualitative parameters to assess achievement of the expected results over the period of the contract. Regular monitoring of progress of the results will be conducted to evaluate progress on each parameter.</w:t>
      </w:r>
    </w:p>
    <w:p w14:paraId="6F7572B4" w14:textId="77777777" w:rsidR="00DC66DB" w:rsidRPr="00A77DF5" w:rsidRDefault="00DC66DB" w:rsidP="00DC66DB">
      <w:pPr>
        <w:keepNext/>
        <w:numPr>
          <w:ilvl w:val="1"/>
          <w:numId w:val="0"/>
        </w:numPr>
        <w:tabs>
          <w:tab w:val="left" w:pos="567"/>
        </w:tabs>
        <w:spacing w:before="240" w:after="120"/>
        <w:ind w:left="556" w:hanging="567"/>
        <w:outlineLvl w:val="1"/>
        <w:rPr>
          <w:b/>
          <w:lang w:val="en-GB" w:eastAsia="en-GB"/>
        </w:rPr>
      </w:pPr>
      <w:r>
        <w:rPr>
          <w:b/>
          <w:lang w:val="en-GB" w:eastAsia="en-GB"/>
        </w:rPr>
        <w:t>9.2</w:t>
      </w:r>
      <w:r w:rsidRPr="00A77DF5">
        <w:rPr>
          <w:b/>
          <w:lang w:val="en-GB" w:eastAsia="en-GB"/>
        </w:rPr>
        <w:tab/>
        <w:t>Special requirements.</w:t>
      </w:r>
    </w:p>
    <w:p w14:paraId="07BE5669" w14:textId="77777777" w:rsidR="00DC66DB" w:rsidRDefault="00DC66DB" w:rsidP="00DC66DB">
      <w:pPr>
        <w:tabs>
          <w:tab w:val="left" w:pos="2161"/>
        </w:tabs>
        <w:spacing w:after="120"/>
        <w:jc w:val="both"/>
        <w:rPr>
          <w:lang w:val="en-GB" w:eastAsia="en-GB"/>
        </w:rPr>
      </w:pPr>
      <w:r w:rsidRPr="00A77DF5">
        <w:rPr>
          <w:lang w:val="en-GB" w:eastAsia="en-GB"/>
        </w:rPr>
        <w:t>The Consultant must declare any potential conflict of interest between the provision of the requested services, and other activities in which they, a member of their consortium of group (s), or any expert proposed in their offer is engaged. Conflict of interest will be examined on a case by case basis.</w:t>
      </w:r>
    </w:p>
    <w:p w14:paraId="2C05A6BA" w14:textId="77777777" w:rsidR="00DC66DB" w:rsidRPr="00A77DF5" w:rsidRDefault="00DC66DB" w:rsidP="00DC66DB">
      <w:pPr>
        <w:spacing w:after="120"/>
        <w:jc w:val="both"/>
        <w:rPr>
          <w:lang w:val="en-GB" w:eastAsia="en-GB"/>
        </w:rPr>
      </w:pPr>
    </w:p>
    <w:p w14:paraId="6FDA0A54" w14:textId="77777777" w:rsidR="00DC66DB" w:rsidRPr="00A77DF5" w:rsidRDefault="00DC66DB" w:rsidP="00DC66DB">
      <w:pPr>
        <w:spacing w:after="120"/>
        <w:jc w:val="center"/>
        <w:rPr>
          <w:lang w:val="en-GB" w:eastAsia="en-GB"/>
        </w:rPr>
      </w:pPr>
      <w:r w:rsidRPr="00A77DF5">
        <w:rPr>
          <w:lang w:val="en-GB" w:eastAsia="en-GB"/>
        </w:rPr>
        <w:t>* * *</w:t>
      </w:r>
    </w:p>
    <w:p w14:paraId="171C8628" w14:textId="56054299" w:rsidR="00DC66DB" w:rsidRDefault="00DC66DB" w:rsidP="000255A0">
      <w:pPr>
        <w:spacing w:line="276" w:lineRule="auto"/>
        <w:ind w:left="-270"/>
        <w:jc w:val="center"/>
        <w:rPr>
          <w:rFonts w:ascii="Arial" w:hAnsi="Arial" w:cs="Arial"/>
        </w:rPr>
      </w:pPr>
    </w:p>
    <w:p w14:paraId="22D8D4E8" w14:textId="6CA4A0BB" w:rsidR="00DC66DB" w:rsidRDefault="00DC66DB" w:rsidP="000255A0">
      <w:pPr>
        <w:spacing w:line="276" w:lineRule="auto"/>
        <w:ind w:left="-270"/>
        <w:jc w:val="center"/>
        <w:rPr>
          <w:rFonts w:ascii="Arial" w:hAnsi="Arial" w:cs="Arial"/>
        </w:rPr>
      </w:pPr>
    </w:p>
    <w:p w14:paraId="02B70A1E" w14:textId="4D677E0B" w:rsidR="00DC66DB" w:rsidRDefault="00DC66DB" w:rsidP="000255A0">
      <w:pPr>
        <w:spacing w:line="276" w:lineRule="auto"/>
        <w:ind w:left="-270"/>
        <w:jc w:val="center"/>
        <w:rPr>
          <w:rFonts w:ascii="Arial" w:hAnsi="Arial" w:cs="Arial"/>
        </w:rPr>
      </w:pPr>
    </w:p>
    <w:p w14:paraId="165B59EB" w14:textId="77777777" w:rsidR="00DC66DB" w:rsidRDefault="00DC66DB" w:rsidP="000255A0">
      <w:pPr>
        <w:spacing w:line="276" w:lineRule="auto"/>
        <w:ind w:left="-270"/>
        <w:jc w:val="center"/>
        <w:rPr>
          <w:rFonts w:ascii="Maiandra GD" w:hAnsi="Maiandra GD" w:cs="Arial"/>
          <w:b/>
          <w:lang w:val="en-GB"/>
        </w:rPr>
      </w:pPr>
    </w:p>
    <w:p w14:paraId="6ED61C9E" w14:textId="21BFB944" w:rsidR="0004208C" w:rsidRDefault="0004208C" w:rsidP="00A30A63">
      <w:pPr>
        <w:spacing w:line="276" w:lineRule="auto"/>
        <w:ind w:left="-270"/>
        <w:jc w:val="center"/>
        <w:rPr>
          <w:rFonts w:ascii="Maiandra GD" w:hAnsi="Maiandra GD" w:cs="Arial"/>
          <w:b/>
          <w:lang w:val="en-GB"/>
        </w:rPr>
      </w:pPr>
    </w:p>
    <w:p w14:paraId="6163989D" w14:textId="3E3C3D97" w:rsidR="000255A0" w:rsidRPr="00A77DF5" w:rsidRDefault="000255A0" w:rsidP="000255A0">
      <w:pPr>
        <w:jc w:val="center"/>
        <w:rPr>
          <w:rFonts w:ascii="Arial" w:hAnsi="Arial" w:cs="Arial"/>
          <w:b/>
          <w:lang w:val="en-GB"/>
        </w:rPr>
      </w:pPr>
    </w:p>
    <w:p w14:paraId="44E299C6" w14:textId="77777777" w:rsidR="000255A0" w:rsidRPr="00A77DF5" w:rsidRDefault="000255A0" w:rsidP="000255A0">
      <w:pPr>
        <w:jc w:val="center"/>
        <w:rPr>
          <w:rFonts w:ascii="Arial" w:hAnsi="Arial" w:cs="Arial"/>
          <w:b/>
          <w:lang w:val="en-GB"/>
        </w:rPr>
      </w:pPr>
    </w:p>
    <w:p w14:paraId="22076B27" w14:textId="77777777" w:rsidR="002F4715" w:rsidRDefault="002F4715" w:rsidP="002F4715">
      <w:pPr>
        <w:spacing w:line="276" w:lineRule="auto"/>
        <w:jc w:val="center"/>
        <w:rPr>
          <w:rFonts w:ascii="Maiandra GD" w:hAnsi="Maiandra GD" w:cs="Arial"/>
          <w:b/>
          <w:sz w:val="28"/>
          <w:szCs w:val="28"/>
          <w:lang w:val="en-GB"/>
        </w:rPr>
      </w:pPr>
    </w:p>
    <w:p w14:paraId="6D219A6B" w14:textId="77777777" w:rsidR="000255A0" w:rsidRPr="00A77DF5" w:rsidRDefault="000255A0" w:rsidP="000255A0"/>
    <w:p w14:paraId="533330EE" w14:textId="6EBA61FA" w:rsidR="0004208C" w:rsidRDefault="0004208C" w:rsidP="00A30A63">
      <w:pPr>
        <w:spacing w:line="276" w:lineRule="auto"/>
        <w:ind w:left="-270"/>
        <w:jc w:val="center"/>
        <w:rPr>
          <w:rFonts w:ascii="Maiandra GD" w:hAnsi="Maiandra GD" w:cs="Arial"/>
          <w:b/>
          <w:lang w:val="en-GB"/>
        </w:rPr>
      </w:pPr>
    </w:p>
    <w:p w14:paraId="7F4DA0D6" w14:textId="089DB840" w:rsidR="0004208C" w:rsidRDefault="0004208C" w:rsidP="00A30A63">
      <w:pPr>
        <w:spacing w:line="276" w:lineRule="auto"/>
        <w:ind w:left="-270"/>
        <w:jc w:val="center"/>
        <w:rPr>
          <w:rFonts w:ascii="Maiandra GD" w:hAnsi="Maiandra GD" w:cs="Arial"/>
          <w:b/>
          <w:lang w:val="en-GB"/>
        </w:rPr>
      </w:pPr>
    </w:p>
    <w:p w14:paraId="25B2262D" w14:textId="740879CA" w:rsidR="0004208C" w:rsidRDefault="0004208C" w:rsidP="00A30A63">
      <w:pPr>
        <w:spacing w:line="276" w:lineRule="auto"/>
        <w:ind w:left="-270"/>
        <w:jc w:val="center"/>
        <w:rPr>
          <w:rFonts w:ascii="Maiandra GD" w:hAnsi="Maiandra GD" w:cs="Arial"/>
          <w:b/>
          <w:lang w:val="en-GB"/>
        </w:rPr>
      </w:pPr>
    </w:p>
    <w:p w14:paraId="04352263" w14:textId="318847E3" w:rsidR="0004208C" w:rsidRDefault="0004208C" w:rsidP="00A30A63">
      <w:pPr>
        <w:spacing w:line="276" w:lineRule="auto"/>
        <w:ind w:left="-270"/>
        <w:jc w:val="center"/>
        <w:rPr>
          <w:rFonts w:ascii="Maiandra GD" w:hAnsi="Maiandra GD" w:cs="Arial"/>
          <w:b/>
          <w:lang w:val="en-GB"/>
        </w:rPr>
      </w:pPr>
    </w:p>
    <w:p w14:paraId="543AAC86" w14:textId="026FC50B" w:rsidR="0004208C" w:rsidRDefault="0004208C" w:rsidP="00A30A63">
      <w:pPr>
        <w:spacing w:line="276" w:lineRule="auto"/>
        <w:ind w:left="-270"/>
        <w:jc w:val="center"/>
        <w:rPr>
          <w:rFonts w:ascii="Maiandra GD" w:hAnsi="Maiandra GD" w:cs="Arial"/>
          <w:b/>
          <w:lang w:val="en-GB"/>
        </w:rPr>
      </w:pPr>
    </w:p>
    <w:p w14:paraId="14E6EAC6" w14:textId="74528971" w:rsidR="0004208C" w:rsidRDefault="0004208C" w:rsidP="00A30A63">
      <w:pPr>
        <w:spacing w:line="276" w:lineRule="auto"/>
        <w:ind w:left="-270"/>
        <w:jc w:val="center"/>
        <w:rPr>
          <w:rFonts w:ascii="Maiandra GD" w:hAnsi="Maiandra GD" w:cs="Arial"/>
          <w:b/>
          <w:lang w:val="en-GB"/>
        </w:rPr>
      </w:pPr>
    </w:p>
    <w:p w14:paraId="1D6FB3CE" w14:textId="6A50CCF0" w:rsidR="0004208C" w:rsidRDefault="0004208C" w:rsidP="00A30A63">
      <w:pPr>
        <w:spacing w:line="276" w:lineRule="auto"/>
        <w:ind w:left="-270"/>
        <w:jc w:val="center"/>
        <w:rPr>
          <w:rFonts w:ascii="Maiandra GD" w:hAnsi="Maiandra GD" w:cs="Arial"/>
          <w:b/>
          <w:lang w:val="en-GB"/>
        </w:rPr>
      </w:pPr>
    </w:p>
    <w:p w14:paraId="38D30BD3" w14:textId="3E48DEAF" w:rsidR="000255A0" w:rsidRDefault="000255A0" w:rsidP="00A30A63">
      <w:pPr>
        <w:spacing w:line="276" w:lineRule="auto"/>
        <w:ind w:left="-270"/>
        <w:jc w:val="center"/>
        <w:rPr>
          <w:rFonts w:ascii="Maiandra GD" w:hAnsi="Maiandra GD" w:cs="Arial"/>
          <w:b/>
          <w:lang w:val="en-GB"/>
        </w:rPr>
      </w:pPr>
    </w:p>
    <w:p w14:paraId="0C93A5C9" w14:textId="767188E0" w:rsidR="000255A0" w:rsidRDefault="000255A0" w:rsidP="00A30A63">
      <w:pPr>
        <w:spacing w:line="276" w:lineRule="auto"/>
        <w:ind w:left="-270"/>
        <w:jc w:val="center"/>
        <w:rPr>
          <w:rFonts w:ascii="Maiandra GD" w:hAnsi="Maiandra GD" w:cs="Arial"/>
          <w:b/>
          <w:lang w:val="en-GB"/>
        </w:rPr>
      </w:pPr>
    </w:p>
    <w:p w14:paraId="7C9CDDB3" w14:textId="1C7DB196" w:rsidR="000255A0" w:rsidRDefault="000255A0" w:rsidP="00A30A63">
      <w:pPr>
        <w:spacing w:line="276" w:lineRule="auto"/>
        <w:ind w:left="-270"/>
        <w:jc w:val="center"/>
        <w:rPr>
          <w:rFonts w:ascii="Maiandra GD" w:hAnsi="Maiandra GD" w:cs="Arial"/>
          <w:b/>
          <w:lang w:val="en-GB"/>
        </w:rPr>
      </w:pPr>
    </w:p>
    <w:p w14:paraId="1D1281DD" w14:textId="7A29E71C" w:rsidR="000255A0" w:rsidRDefault="000255A0" w:rsidP="00A30A63">
      <w:pPr>
        <w:spacing w:line="276" w:lineRule="auto"/>
        <w:ind w:left="-270"/>
        <w:jc w:val="center"/>
        <w:rPr>
          <w:rFonts w:ascii="Maiandra GD" w:hAnsi="Maiandra GD" w:cs="Arial"/>
          <w:b/>
          <w:lang w:val="en-GB"/>
        </w:rPr>
      </w:pPr>
    </w:p>
    <w:p w14:paraId="34941F40" w14:textId="40A331A5" w:rsidR="000255A0" w:rsidRDefault="000255A0" w:rsidP="00A30A63">
      <w:pPr>
        <w:spacing w:line="276" w:lineRule="auto"/>
        <w:ind w:left="-270"/>
        <w:jc w:val="center"/>
        <w:rPr>
          <w:rFonts w:ascii="Maiandra GD" w:hAnsi="Maiandra GD" w:cs="Arial"/>
          <w:b/>
          <w:lang w:val="en-GB"/>
        </w:rPr>
      </w:pPr>
    </w:p>
    <w:p w14:paraId="4FB4558A" w14:textId="334E5446" w:rsidR="000255A0" w:rsidRDefault="000255A0" w:rsidP="00A30A63">
      <w:pPr>
        <w:spacing w:line="276" w:lineRule="auto"/>
        <w:ind w:left="-270"/>
        <w:jc w:val="center"/>
        <w:rPr>
          <w:rFonts w:ascii="Maiandra GD" w:hAnsi="Maiandra GD" w:cs="Arial"/>
          <w:b/>
          <w:lang w:val="en-GB"/>
        </w:rPr>
      </w:pPr>
    </w:p>
    <w:p w14:paraId="5F03E169" w14:textId="068A0C86" w:rsidR="000255A0" w:rsidRDefault="000255A0" w:rsidP="00A30A63">
      <w:pPr>
        <w:spacing w:line="276" w:lineRule="auto"/>
        <w:ind w:left="-270"/>
        <w:jc w:val="center"/>
        <w:rPr>
          <w:rFonts w:ascii="Maiandra GD" w:hAnsi="Maiandra GD" w:cs="Arial"/>
          <w:b/>
          <w:lang w:val="en-GB"/>
        </w:rPr>
      </w:pPr>
    </w:p>
    <w:p w14:paraId="6625EF97" w14:textId="0A5BC017" w:rsidR="00824FDA" w:rsidRPr="00A9046C" w:rsidRDefault="00824FDA" w:rsidP="00CD6AD7">
      <w:pPr>
        <w:pStyle w:val="BodyText2"/>
        <w:tabs>
          <w:tab w:val="left" w:pos="720"/>
          <w:tab w:val="left" w:pos="1440"/>
          <w:tab w:val="left" w:pos="2880"/>
          <w:tab w:val="right" w:leader="dot" w:pos="8640"/>
        </w:tabs>
        <w:rPr>
          <w:rFonts w:ascii="Maiandra GD" w:hAnsi="Maiandra GD" w:cs="Arial"/>
          <w:b/>
          <w:lang w:val="en-GB"/>
        </w:rPr>
      </w:pPr>
    </w:p>
    <w:p w14:paraId="3B99FC09" w14:textId="77777777" w:rsidR="00DC66DB" w:rsidRDefault="00DC66DB" w:rsidP="00CD6AD7">
      <w:pPr>
        <w:jc w:val="both"/>
        <w:rPr>
          <w:rFonts w:ascii="Maiandra GD" w:hAnsi="Maiandra GD" w:cs="Arial"/>
          <w:b/>
          <w:lang w:val="en-GB"/>
        </w:rPr>
      </w:pPr>
    </w:p>
    <w:p w14:paraId="3221617D" w14:textId="3A64799B" w:rsidR="00CD6AD7" w:rsidRPr="0002425A" w:rsidRDefault="00CD6AD7" w:rsidP="00CD6AD7">
      <w:pPr>
        <w:jc w:val="both"/>
        <w:rPr>
          <w:rFonts w:ascii="Maiandra GD" w:hAnsi="Maiandra GD" w:cs="Arial"/>
          <w:b/>
          <w:lang w:val="en-GB"/>
        </w:rPr>
      </w:pPr>
      <w:r w:rsidRPr="0002425A">
        <w:rPr>
          <w:rFonts w:ascii="Maiandra GD" w:hAnsi="Maiandra GD" w:cs="Arial"/>
          <w:b/>
          <w:lang w:val="en-GB"/>
        </w:rPr>
        <w:lastRenderedPageBreak/>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3B5A5DA" w14:textId="416EF041"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4BB8EAFA" w:rsidR="00CD6AD7" w:rsidRPr="0002425A" w:rsidRDefault="00CD6AD7" w:rsidP="008002C6">
      <w:pPr>
        <w:pStyle w:val="TOC1"/>
        <w:rPr>
          <w:noProof/>
          <w:lang w:val="en-GB" w:eastAsia="en-GB"/>
        </w:rPr>
      </w:pPr>
      <w:r w:rsidRPr="0002425A">
        <w:rPr>
          <w:b/>
          <w:lang w:val="en-GB"/>
        </w:rPr>
        <w:fldChar w:fldCharType="begin"/>
      </w:r>
      <w:r w:rsidRPr="0002425A">
        <w:rPr>
          <w:b/>
          <w:lang w:val="en-GB"/>
        </w:rPr>
        <w:instrText xml:space="preserve"> TOC \o "1-1" \h \z \u </w:instrText>
      </w:r>
      <w:r w:rsidRPr="0002425A">
        <w:rPr>
          <w:b/>
          <w:lang w:val="en-GB"/>
        </w:rPr>
        <w:fldChar w:fldCharType="separate"/>
      </w:r>
      <w:hyperlink w:anchor="_Toc267927845" w:history="1">
        <w:r w:rsidRPr="0002425A">
          <w:rPr>
            <w:rStyle w:val="Hyperlink"/>
            <w:rFonts w:ascii="Maiandra GD" w:hAnsi="Maiandra GD" w:cs="Arial"/>
            <w:noProof/>
            <w:lang w:val="en-GB"/>
          </w:rPr>
          <w:t>A.</w:t>
        </w:r>
        <w:r w:rsidRPr="0002425A">
          <w:rPr>
            <w:noProof/>
            <w:lang w:val="en-GB" w:eastAsia="en-GB"/>
          </w:rPr>
          <w:tab/>
        </w:r>
        <w:r w:rsidRPr="0002425A">
          <w:rPr>
            <w:rStyle w:val="Hyperlink"/>
            <w:rFonts w:ascii="Maiandra GD" w:hAnsi="Maiandra GD" w:cs="Arial"/>
            <w:noProof/>
            <w:lang w:val="en-GB"/>
          </w:rPr>
          <w:t>COVER LETTER FOR THE EXPESSION OF INTEREST FOR THE PROJECT</w:t>
        </w:r>
        <w:r w:rsidRPr="0002425A">
          <w:rPr>
            <w:noProof/>
            <w:webHidden/>
          </w:rPr>
          <w:tab/>
        </w:r>
        <w:r w:rsidRPr="0002425A">
          <w:rPr>
            <w:noProof/>
            <w:webHidden/>
          </w:rPr>
          <w:fldChar w:fldCharType="begin"/>
        </w:r>
        <w:r w:rsidRPr="0002425A">
          <w:rPr>
            <w:noProof/>
            <w:webHidden/>
          </w:rPr>
          <w:instrText xml:space="preserve"> PAGEREF _Toc267927845 \h </w:instrText>
        </w:r>
        <w:r w:rsidRPr="0002425A">
          <w:rPr>
            <w:noProof/>
            <w:webHidden/>
          </w:rPr>
        </w:r>
        <w:r w:rsidRPr="0002425A">
          <w:rPr>
            <w:noProof/>
            <w:webHidden/>
          </w:rPr>
          <w:fldChar w:fldCharType="separate"/>
        </w:r>
        <w:r w:rsidR="008002C6">
          <w:rPr>
            <w:noProof/>
            <w:webHidden/>
          </w:rPr>
          <w:t>16</w:t>
        </w:r>
        <w:r w:rsidRPr="0002425A">
          <w:rPr>
            <w:noProof/>
            <w:webHidden/>
          </w:rPr>
          <w:fldChar w:fldCharType="end"/>
        </w:r>
      </w:hyperlink>
    </w:p>
    <w:p w14:paraId="50F945D4" w14:textId="7EBAD34D" w:rsidR="00CD6AD7" w:rsidRPr="0002425A" w:rsidRDefault="007A35E6" w:rsidP="008002C6">
      <w:pPr>
        <w:pStyle w:val="TOC1"/>
        <w:rPr>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noProof/>
            <w:lang w:val="en-GB" w:eastAsia="en-GB"/>
          </w:rPr>
          <w:tab/>
        </w:r>
        <w:r w:rsidR="00CD6AD7" w:rsidRPr="0002425A">
          <w:rPr>
            <w:rStyle w:val="Hyperlink"/>
            <w:rFonts w:ascii="Maiandra GD" w:hAnsi="Maiandra GD" w:cs="Arial"/>
            <w:noProof/>
            <w:lang w:val="en-GB"/>
          </w:rPr>
          <w:t>CURRICULUM VITAE</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_Toc267927846 \h </w:instrText>
        </w:r>
        <w:r w:rsidR="00CD6AD7" w:rsidRPr="0002425A">
          <w:rPr>
            <w:noProof/>
            <w:webHidden/>
          </w:rPr>
        </w:r>
        <w:r w:rsidR="00CD6AD7" w:rsidRPr="0002425A">
          <w:rPr>
            <w:noProof/>
            <w:webHidden/>
          </w:rPr>
          <w:fldChar w:fldCharType="separate"/>
        </w:r>
        <w:r w:rsidR="008002C6">
          <w:rPr>
            <w:noProof/>
            <w:webHidden/>
          </w:rPr>
          <w:t>18</w:t>
        </w:r>
        <w:r w:rsidR="00CD6AD7" w:rsidRPr="0002425A">
          <w:rPr>
            <w:noProof/>
            <w:webHidden/>
          </w:rPr>
          <w:fldChar w:fldCharType="end"/>
        </w:r>
      </w:hyperlink>
    </w:p>
    <w:p w14:paraId="05F8C058" w14:textId="106162B3" w:rsidR="00CD6AD7" w:rsidRPr="0002425A" w:rsidRDefault="007A35E6" w:rsidP="008002C6">
      <w:pPr>
        <w:pStyle w:val="TOC1"/>
        <w:rPr>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noProof/>
            <w:lang w:val="en-GB" w:eastAsia="en-GB"/>
          </w:rPr>
          <w:tab/>
        </w:r>
        <w:r w:rsidR="00CD6AD7" w:rsidRPr="0002425A">
          <w:rPr>
            <w:rStyle w:val="Hyperlink"/>
            <w:rFonts w:ascii="Maiandra GD" w:hAnsi="Maiandra GD" w:cs="Arial"/>
            <w:noProof/>
            <w:lang w:val="en-GB"/>
          </w:rPr>
          <w:t>FINANCIAL PROPOSAL</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_Toc267927847 \h </w:instrText>
        </w:r>
        <w:r w:rsidR="00CD6AD7" w:rsidRPr="0002425A">
          <w:rPr>
            <w:noProof/>
            <w:webHidden/>
          </w:rPr>
        </w:r>
        <w:r w:rsidR="00CD6AD7" w:rsidRPr="0002425A">
          <w:rPr>
            <w:noProof/>
            <w:webHidden/>
          </w:rPr>
          <w:fldChar w:fldCharType="separate"/>
        </w:r>
        <w:r w:rsidR="008002C6">
          <w:rPr>
            <w:noProof/>
            <w:webHidden/>
          </w:rPr>
          <w:t>22</w:t>
        </w:r>
        <w:r w:rsidR="00CD6AD7" w:rsidRPr="0002425A">
          <w:rPr>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0"/>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5" w:name="_Toc267927845"/>
      <w:bookmarkStart w:id="6" w:name="_Toc31987025"/>
      <w:bookmarkStart w:id="7" w:name="_Toc397501854"/>
    </w:p>
    <w:p w14:paraId="58309E54" w14:textId="0DF296E3" w:rsidR="00402036" w:rsidRPr="00442406" w:rsidRDefault="00CD6AD7" w:rsidP="00402036">
      <w:pPr>
        <w:jc w:val="center"/>
        <w:rPr>
          <w:rFonts w:ascii="Maiandra GD" w:hAnsi="Maiandra GD" w:cs="Arial"/>
          <w:b/>
          <w:sz w:val="36"/>
          <w:lang w:val="en-GB"/>
        </w:rPr>
      </w:pPr>
      <w:r w:rsidRPr="0002425A">
        <w:rPr>
          <w:rFonts w:ascii="Maiandra GD" w:hAnsi="Maiandra GD" w:cs="Arial"/>
          <w:lang w:val="en-GB"/>
        </w:rPr>
        <w:t>COVER LETTER FOR THE EXPRESSION OF INTEREST FOR THE PROJECT</w:t>
      </w:r>
      <w:bookmarkEnd w:id="5"/>
      <w:r w:rsidR="00B4574F">
        <w:rPr>
          <w:rFonts w:ascii="Arial" w:hAnsi="Arial" w:cs="Arial"/>
          <w:b/>
        </w:rPr>
        <w:t xml:space="preserve">- </w:t>
      </w:r>
      <w:r w:rsidR="00B4574F" w:rsidRPr="000A565E">
        <w:rPr>
          <w:rFonts w:ascii="Maiandra GD" w:hAnsi="Maiandra GD" w:cs="Arial"/>
          <w:b/>
        </w:rPr>
        <w:t xml:space="preserve">SHORT-TERM CONSULTANCY TO DEVELOP </w:t>
      </w:r>
      <w:r w:rsidR="00543834">
        <w:rPr>
          <w:rFonts w:ascii="Maiandra GD" w:hAnsi="Maiandra GD" w:cs="Arial"/>
          <w:b/>
        </w:rPr>
        <w:t xml:space="preserve">DRAFT REGIONAL POLICY </w:t>
      </w:r>
      <w:r w:rsidR="00B4574F" w:rsidRPr="000A565E">
        <w:rPr>
          <w:rFonts w:ascii="Maiandra GD" w:hAnsi="Maiandra GD" w:cs="Arial"/>
          <w:b/>
        </w:rPr>
        <w:t xml:space="preserve">GUIDELINES </w:t>
      </w:r>
      <w:r w:rsidR="00543834">
        <w:rPr>
          <w:rFonts w:ascii="Maiandra GD" w:hAnsi="Maiandra GD" w:cs="Arial"/>
          <w:b/>
        </w:rPr>
        <w:t>ON THE USE OF SOCIAL MEDIA IN SADC</w:t>
      </w:r>
    </w:p>
    <w:p w14:paraId="6610DE1D" w14:textId="2036228C" w:rsidR="00FF06CF" w:rsidRPr="00FF06CF" w:rsidRDefault="00FF06CF" w:rsidP="00FF06CF">
      <w:pPr>
        <w:rPr>
          <w:rFonts w:ascii="Arial" w:hAnsi="Arial" w:cs="Arial"/>
          <w:b/>
        </w:rPr>
      </w:pPr>
    </w:p>
    <w:p w14:paraId="05B8CA04" w14:textId="59AFF1E7" w:rsidR="00CD6AD7" w:rsidRPr="00596F75" w:rsidRDefault="00CD6AD7" w:rsidP="00CD6AD7">
      <w:pPr>
        <w:rPr>
          <w:rFonts w:ascii="Maiandra GD" w:hAnsi="Maiandra GD"/>
          <w:b/>
          <w:bCs/>
        </w:rPr>
      </w:pPr>
    </w:p>
    <w:p w14:paraId="1D2AB0CE" w14:textId="77777777" w:rsidR="00CD6AD7" w:rsidRDefault="00CD6AD7" w:rsidP="00CD6AD7">
      <w:pPr>
        <w:pStyle w:val="Heading1"/>
        <w:jc w:val="both"/>
        <w:rPr>
          <w:rFonts w:ascii="Maiandra GD" w:hAnsi="Maiandra GD" w:cs="Arial"/>
          <w:lang w:val="en-GB"/>
        </w:rPr>
      </w:pPr>
      <w:bookmarkStart w:id="8" w:name="_Toc31987026"/>
      <w:bookmarkEnd w:id="6"/>
    </w:p>
    <w:p w14:paraId="09CD8EE7" w14:textId="6D362C68" w:rsidR="00CD6AD7" w:rsidRPr="00402036" w:rsidRDefault="00CD6AD7" w:rsidP="00CD6AD7">
      <w:pPr>
        <w:pStyle w:val="Heading1"/>
        <w:jc w:val="both"/>
        <w:rPr>
          <w:rFonts w:ascii="Maiandra GD" w:hAnsi="Maiandra GD" w:cs="Arial"/>
          <w:lang w:val="en-GB"/>
        </w:rPr>
      </w:pPr>
      <w:r w:rsidRPr="0002425A">
        <w:rPr>
          <w:rFonts w:ascii="Maiandra GD" w:hAnsi="Maiandra GD" w:cs="Arial"/>
          <w:lang w:val="en-GB"/>
        </w:rPr>
        <w:t xml:space="preserve">REFERENCE NUMBER: </w:t>
      </w:r>
      <w:bookmarkEnd w:id="8"/>
      <w:r w:rsidR="00402036" w:rsidRPr="008002C6">
        <w:rPr>
          <w:rFonts w:ascii="Maiandra GD" w:hAnsi="Maiandra GD" w:cs="Arial"/>
          <w:bCs w:val="0"/>
          <w:lang w:val="en-GB"/>
        </w:rPr>
        <w:t>SADC</w:t>
      </w:r>
      <w:r w:rsidR="00402036" w:rsidRPr="008002C6">
        <w:rPr>
          <w:rFonts w:ascii="Maiandra GD" w:hAnsi="Maiandra GD" w:cs="Calibri"/>
          <w:color w:val="000000"/>
        </w:rPr>
        <w:t>/3</w:t>
      </w:r>
      <w:r w:rsidR="00402036" w:rsidRPr="00402036">
        <w:rPr>
          <w:rFonts w:ascii="Maiandra GD" w:hAnsi="Maiandra GD" w:cs="Calibri"/>
          <w:color w:val="000000"/>
        </w:rPr>
        <w:t>/5/2/23</w:t>
      </w:r>
      <w:r w:rsidR="00543834">
        <w:rPr>
          <w:rFonts w:ascii="Maiandra GD" w:hAnsi="Maiandra GD" w:cs="Calibri"/>
          <w:color w:val="000000"/>
        </w:rPr>
        <w:t>9</w:t>
      </w:r>
    </w:p>
    <w:p w14:paraId="2DEFF302" w14:textId="77777777" w:rsidR="00CD6AD7" w:rsidRPr="0002425A" w:rsidRDefault="00CD6AD7" w:rsidP="00CD6AD7">
      <w:pPr>
        <w:pStyle w:val="ListParagraph"/>
        <w:ind w:left="1080"/>
        <w:jc w:val="both"/>
        <w:rPr>
          <w:rFonts w:ascii="Maiandra GD" w:hAnsi="Maiandra GD"/>
          <w:lang w:val="en-GB"/>
        </w:rPr>
      </w:pPr>
    </w:p>
    <w:p w14:paraId="6703E93A" w14:textId="6263A72E" w:rsidR="00CD6AD7" w:rsidRPr="0002425A" w:rsidRDefault="00CD6AD7" w:rsidP="00CD6AD7">
      <w:pPr>
        <w:pStyle w:val="BodyText"/>
        <w:numPr>
          <w:ilvl w:val="0"/>
          <w:numId w:val="0"/>
        </w:numPr>
        <w:jc w:val="both"/>
        <w:rPr>
          <w:rFonts w:ascii="Maiandra GD" w:hAnsi="Maiandra GD" w:cs="Arial"/>
          <w:bCs/>
          <w:lang w:val="en-GB"/>
        </w:rPr>
      </w:pPr>
    </w:p>
    <w:p w14:paraId="1D04BD8E" w14:textId="3C3D33E1" w:rsidR="00FB70A8" w:rsidRPr="00FF3EAB" w:rsidRDefault="00CD6AD7" w:rsidP="00402036">
      <w:pPr>
        <w:rPr>
          <w:rFonts w:ascii="Maiandra GD" w:hAnsi="Maiandra GD" w:cs="Arial"/>
          <w:b/>
          <w:lang w:val="en-GB"/>
        </w:rPr>
      </w:pPr>
      <w:r w:rsidRPr="0002425A">
        <w:rPr>
          <w:rFonts w:ascii="Maiandra GD" w:hAnsi="Maiandra GD" w:cs="Arial"/>
          <w:b/>
          <w:lang w:val="en-GB"/>
        </w:rPr>
        <w:t>REQUEST FOR SERVICES TITLE:</w:t>
      </w:r>
      <w:r w:rsidR="00FB70A8" w:rsidRPr="00FB70A8">
        <w:rPr>
          <w:rFonts w:ascii="Arial" w:hAnsi="Arial" w:cs="Arial"/>
          <w:b/>
        </w:rPr>
        <w:t xml:space="preserve"> </w:t>
      </w:r>
      <w:r w:rsidR="0055728B" w:rsidRPr="000A565E">
        <w:rPr>
          <w:rFonts w:ascii="Maiandra GD" w:hAnsi="Maiandra GD" w:cs="Arial"/>
          <w:b/>
        </w:rPr>
        <w:t>SHORT-TERM CONSULTANCY TO DEVELOP</w:t>
      </w:r>
      <w:r w:rsidR="00543834">
        <w:rPr>
          <w:rFonts w:ascii="Maiandra GD" w:hAnsi="Maiandra GD" w:cs="Arial"/>
          <w:b/>
        </w:rPr>
        <w:t xml:space="preserve"> DRAFT REGIONAL POLICY </w:t>
      </w:r>
      <w:r w:rsidR="0055728B" w:rsidRPr="000A565E">
        <w:rPr>
          <w:rFonts w:ascii="Maiandra GD" w:hAnsi="Maiandra GD" w:cs="Arial"/>
          <w:b/>
        </w:rPr>
        <w:t xml:space="preserve">GUIDELINES </w:t>
      </w:r>
      <w:r w:rsidR="00543834">
        <w:rPr>
          <w:rFonts w:ascii="Maiandra GD" w:hAnsi="Maiandra GD" w:cs="Arial"/>
          <w:b/>
        </w:rPr>
        <w:t>ON THE USE OF SOCIAL MEDIA IN SADC</w:t>
      </w:r>
      <w:r w:rsidR="0055728B" w:rsidRPr="000A565E">
        <w:rPr>
          <w:rFonts w:ascii="Maiandra GD" w:hAnsi="Maiandra GD" w:cs="Arial"/>
          <w:b/>
        </w:rPr>
        <w:t xml:space="preserve"> </w:t>
      </w:r>
    </w:p>
    <w:p w14:paraId="1C173801" w14:textId="77777777" w:rsidR="00CD6AD7" w:rsidRPr="0002425A" w:rsidRDefault="00CD6AD7" w:rsidP="00CD6AD7">
      <w:pPr>
        <w:tabs>
          <w:tab w:val="left" w:pos="270"/>
          <w:tab w:val="left" w:pos="540"/>
        </w:tabs>
        <w:jc w:val="both"/>
        <w:rPr>
          <w:rFonts w:ascii="Maiandra GD" w:hAnsi="Maiandra GD"/>
          <w:b/>
        </w:rPr>
      </w:pP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314A7DEB" w:rsidR="00CD6AD7" w:rsidRPr="00FF06CF" w:rsidRDefault="00CD6AD7" w:rsidP="00CD6AD7">
      <w:pPr>
        <w:rPr>
          <w:rFonts w:ascii="Maiandra GD" w:hAnsi="Maiandra GD"/>
          <w: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B4574F" w:rsidRPr="000A565E">
        <w:rPr>
          <w:rFonts w:ascii="Maiandra GD" w:hAnsi="Maiandra GD" w:cs="Arial"/>
          <w:b/>
        </w:rPr>
        <w:t xml:space="preserve">SHORT-TERM CONSULTANCY TO DEVELOP </w:t>
      </w:r>
      <w:r w:rsidR="00543834">
        <w:rPr>
          <w:rFonts w:ascii="Maiandra GD" w:hAnsi="Maiandra GD" w:cs="Arial"/>
          <w:b/>
        </w:rPr>
        <w:t xml:space="preserve">DRAFT REGIONAL POLICY </w:t>
      </w:r>
      <w:r w:rsidR="00B4574F" w:rsidRPr="000A565E">
        <w:rPr>
          <w:rFonts w:ascii="Maiandra GD" w:hAnsi="Maiandra GD" w:cs="Arial"/>
          <w:b/>
        </w:rPr>
        <w:t xml:space="preserve">GUIDELINES </w:t>
      </w:r>
      <w:r w:rsidR="00543834">
        <w:rPr>
          <w:rFonts w:ascii="Maiandra GD" w:hAnsi="Maiandra GD" w:cs="Arial"/>
          <w:b/>
        </w:rPr>
        <w:t>ON THE USE OF SOCIAL MEDIA IN SADC</w:t>
      </w:r>
      <w:r w:rsidR="00B4574F" w:rsidRPr="000A565E">
        <w:rPr>
          <w:rFonts w:ascii="Maiandra GD" w:hAnsi="Maiandra GD" w:cs="Arial"/>
          <w:b/>
        </w:rPr>
        <w:t xml:space="preserve"> </w:t>
      </w:r>
      <w:r w:rsidR="005762BD" w:rsidRPr="00FF06CF">
        <w:rPr>
          <w:rFonts w:ascii="Maiandra GD" w:hAnsi="Maiandra GD" w:cs="Arial"/>
          <w:lang w:val="en-GB"/>
        </w:rPr>
        <w:t>in</w:t>
      </w:r>
      <w:r w:rsidRPr="0002425A">
        <w:rPr>
          <w:rFonts w:ascii="Maiandra GD" w:hAnsi="Maiandra GD" w:cs="Arial"/>
          <w:lang w:val="en-GB"/>
        </w:rPr>
        <w:t xml:space="preserve"> accordance with your Request for Expression of Interests </w:t>
      </w:r>
      <w:r w:rsidRPr="00654119">
        <w:rPr>
          <w:rFonts w:ascii="Maiandra GD" w:hAnsi="Maiandra GD" w:cs="Arial"/>
          <w:lang w:val="en-GB"/>
        </w:rPr>
        <w:t xml:space="preserve">number </w:t>
      </w:r>
      <w:r w:rsidRPr="00654119">
        <w:rPr>
          <w:rFonts w:ascii="Maiandra GD" w:hAnsi="Maiandra GD"/>
        </w:rPr>
        <w:t>SADC/3/5/2/</w:t>
      </w:r>
      <w:r w:rsidR="00A30A63">
        <w:rPr>
          <w:rFonts w:ascii="Maiandra GD" w:hAnsi="Maiandra GD"/>
        </w:rPr>
        <w:t>23</w:t>
      </w:r>
      <w:r w:rsidR="00543834">
        <w:rPr>
          <w:rFonts w:ascii="Maiandra GD" w:hAnsi="Maiandra GD"/>
        </w:rPr>
        <w:t>9</w:t>
      </w:r>
      <w:r w:rsidRPr="00654119">
        <w:rPr>
          <w:rFonts w:ascii="Maiandra GD" w:hAnsi="Maiandra GD" w:cs="Arial"/>
          <w:i/>
          <w:lang w:val="en-GB"/>
        </w:rPr>
        <w:t>,</w:t>
      </w:r>
      <w:r w:rsidRPr="00654119">
        <w:rPr>
          <w:rFonts w:ascii="Maiandra GD" w:hAnsi="Maiandra GD" w:cs="Arial"/>
          <w:lang w:val="en-GB"/>
        </w:rPr>
        <w:t xml:space="preserve"> dated </w:t>
      </w:r>
      <w:r w:rsidR="00543834">
        <w:rPr>
          <w:rFonts w:ascii="Maiandra GD" w:hAnsi="Maiandra GD" w:cs="Arial"/>
          <w:lang w:val="en-GB"/>
        </w:rPr>
        <w:t>11</w:t>
      </w:r>
      <w:r w:rsidR="00543834" w:rsidRPr="00543834">
        <w:rPr>
          <w:rFonts w:ascii="Maiandra GD" w:hAnsi="Maiandra GD" w:cs="Arial"/>
          <w:vertAlign w:val="superscript"/>
          <w:lang w:val="en-GB"/>
        </w:rPr>
        <w:t>th</w:t>
      </w:r>
      <w:r w:rsidR="00543834">
        <w:rPr>
          <w:rFonts w:ascii="Maiandra GD" w:hAnsi="Maiandra GD" w:cs="Arial"/>
          <w:lang w:val="en-GB"/>
        </w:rPr>
        <w:t xml:space="preserve"> </w:t>
      </w:r>
      <w:r w:rsidR="00A4050B">
        <w:rPr>
          <w:rFonts w:ascii="Maiandra GD" w:hAnsi="Maiandra GD" w:cs="Arial"/>
          <w:lang w:val="en-GB"/>
        </w:rPr>
        <w:t>Ju</w:t>
      </w:r>
      <w:r w:rsidR="00543834">
        <w:rPr>
          <w:rFonts w:ascii="Maiandra GD" w:hAnsi="Maiandra GD" w:cs="Arial"/>
          <w:lang w:val="en-GB"/>
        </w:rPr>
        <w:t>ly</w:t>
      </w:r>
      <w:r w:rsidR="00A4050B">
        <w:rPr>
          <w:rFonts w:ascii="Maiandra GD" w:hAnsi="Maiandra GD" w:cs="Arial"/>
          <w:lang w:val="en-GB"/>
        </w:rPr>
        <w:t xml:space="preserve"> </w:t>
      </w:r>
      <w:r w:rsidR="00654119" w:rsidRPr="00654119">
        <w:rPr>
          <w:rFonts w:ascii="Maiandra GD" w:hAnsi="Maiandra GD" w:cs="Arial"/>
          <w:lang w:val="en-GB"/>
        </w:rPr>
        <w:t>2022</w:t>
      </w:r>
      <w:r w:rsidRPr="00654119">
        <w:rPr>
          <w:rFonts w:ascii="Maiandra GD" w:hAnsi="Maiandra GD" w:cs="Arial"/>
          <w:lang w:val="en-GB"/>
        </w:rPr>
        <w:t xml:space="preserve"> for the sum of</w:t>
      </w:r>
      <w:r w:rsidR="00FF06CF">
        <w:rPr>
          <w:rFonts w:ascii="Maiandra GD" w:hAnsi="Maiandra GD" w:cs="Arial"/>
          <w:lang w:val="en-GB"/>
        </w:rPr>
        <w:t xml:space="preserve"> USD $</w:t>
      </w:r>
      <w:r w:rsidR="00165741">
        <w:rPr>
          <w:rFonts w:ascii="Maiandra GD" w:hAnsi="Maiandra GD" w:cs="Arial"/>
          <w:lang w:val="en-GB"/>
        </w:rPr>
        <w:t>................</w:t>
      </w:r>
      <w:r w:rsidRPr="00654119">
        <w:rPr>
          <w:rFonts w:ascii="Maiandra GD" w:hAnsi="Maiandra GD" w:cs="Arial"/>
          <w:lang w:val="en-GB"/>
        </w:rPr>
        <w:t xml:space="preserve"> [</w:t>
      </w:r>
      <w:r w:rsidR="00165741">
        <w:rPr>
          <w:rFonts w:ascii="Maiandra GD" w:hAnsi="Maiandra GD" w:cs="Arial"/>
          <w:lang w:val="en-GB"/>
        </w:rPr>
        <w:t>……………….</w:t>
      </w:r>
      <w:r w:rsidR="00654119">
        <w:rPr>
          <w:rFonts w:ascii="Maiandra GD" w:hAnsi="Maiandra GD" w:cs="Arial"/>
          <w:lang w:val="en-GB"/>
        </w:rPr>
        <w:t>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3BE06A1F" w:rsidR="00CD6AD7" w:rsidRPr="0002425A" w:rsidRDefault="00CD6AD7" w:rsidP="00CD6AD7">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r w:rsidR="005762BD" w:rsidRPr="0002425A">
        <w:rPr>
          <w:rFonts w:ascii="Maiandra GD" w:hAnsi="Maiandra GD" w:cs="Arial"/>
        </w:rPr>
        <w:t>for</w:t>
      </w:r>
      <w:r w:rsidRPr="0002425A">
        <w:rPr>
          <w:rFonts w:ascii="Maiandra GD" w:hAnsi="Maiandra GD" w:cs="Arial"/>
        </w:rPr>
        <w:t xml:space="preserve">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lastRenderedPageBreak/>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44BA29BF" w:rsidR="00CD6AD7" w:rsidRPr="0002425A" w:rsidRDefault="00CD6AD7" w:rsidP="00CD6AD7">
      <w:pPr>
        <w:jc w:val="both"/>
        <w:rPr>
          <w:rFonts w:ascii="Maiandra GD" w:hAnsi="Maiandra GD" w:cs="Arial"/>
        </w:rPr>
      </w:pPr>
      <w:r w:rsidRPr="0002425A">
        <w:rPr>
          <w:rFonts w:ascii="Maiandra GD" w:hAnsi="Maiandra GD" w:cs="Arial"/>
        </w:rPr>
        <w:t>My proposal is binding upon me for the perio</w:t>
      </w:r>
      <w:r w:rsidR="00A4050B">
        <w:rPr>
          <w:rFonts w:ascii="Maiandra GD" w:hAnsi="Maiandra GD" w:cs="Arial"/>
        </w:rPr>
        <w:t>d indicated in Paragraph 8</w:t>
      </w:r>
      <w:r w:rsidRPr="0002425A">
        <w:rPr>
          <w:rFonts w:ascii="Maiandra GD" w:hAnsi="Maiandra GD" w:cs="Arial"/>
        </w:rPr>
        <w:t xml:space="preserve">(iii)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77777777" w:rsidR="00CD6AD7" w:rsidRPr="0002425A" w:rsidRDefault="00CD6AD7" w:rsidP="00CD6AD7">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9"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9"/>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lastRenderedPageBreak/>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lastRenderedPageBreak/>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3674888F" w14:textId="77777777" w:rsidR="00CD6AD7" w:rsidRPr="0002425A" w:rsidRDefault="00CD6AD7" w:rsidP="00CD6AD7">
      <w:pPr>
        <w:jc w:val="both"/>
        <w:rPr>
          <w:rFonts w:ascii="Maiandra GD" w:hAnsi="Maiandra GD" w:cs="Arial"/>
          <w:lang w:val="en-GB"/>
        </w:r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27"/>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10" w:name="_Toc267927847"/>
      <w:bookmarkStart w:id="11" w:name="_Toc31987027"/>
      <w:r w:rsidRPr="0002425A">
        <w:rPr>
          <w:rFonts w:ascii="Maiandra GD" w:hAnsi="Maiandra GD" w:cs="Arial"/>
          <w:lang w:val="en-GB"/>
        </w:rPr>
        <w:t>C.</w:t>
      </w:r>
      <w:r w:rsidRPr="0002425A">
        <w:rPr>
          <w:rFonts w:ascii="Maiandra GD" w:hAnsi="Maiandra GD" w:cs="Arial"/>
          <w:lang w:val="en-GB"/>
        </w:rPr>
        <w:tab/>
        <w:t>FINANCIAL PROPOSAL</w:t>
      </w:r>
      <w:bookmarkEnd w:id="10"/>
      <w:bookmarkEnd w:id="11"/>
    </w:p>
    <w:p w14:paraId="49A2EC82" w14:textId="77777777" w:rsidR="00CD6AD7" w:rsidRPr="0002425A" w:rsidRDefault="00CD6AD7" w:rsidP="00CD6AD7">
      <w:pPr>
        <w:jc w:val="both"/>
        <w:rPr>
          <w:rFonts w:ascii="Maiandra GD" w:hAnsi="Maiandra GD" w:cs="Arial"/>
          <w:b/>
          <w:lang w:val="en-GB"/>
        </w:rPr>
      </w:pPr>
    </w:p>
    <w:p w14:paraId="16F66C34" w14:textId="0C65B502" w:rsidR="00FF06CF" w:rsidRPr="00FF06CF" w:rsidRDefault="00CD6AD7" w:rsidP="00A4050B">
      <w:pPr>
        <w:rPr>
          <w:rFonts w:ascii="Maiandra GD" w:hAnsi="Maiandra GD" w:cs="Arial"/>
          <w:b/>
        </w:rPr>
      </w:pPr>
      <w:r w:rsidRPr="0002425A">
        <w:rPr>
          <w:rFonts w:ascii="Maiandra GD" w:hAnsi="Maiandra GD" w:cs="Arial"/>
          <w:b/>
          <w:lang w:val="en-GB"/>
        </w:rPr>
        <w:t>REFERENCE NUMBER:</w:t>
      </w:r>
      <w:r w:rsidRPr="0002425A">
        <w:rPr>
          <w:rFonts w:ascii="Maiandra GD" w:hAnsi="Maiandra GD" w:cs="Arial"/>
          <w:lang w:val="en-GB"/>
        </w:rPr>
        <w:t xml:space="preserve"> </w:t>
      </w:r>
      <w:r w:rsidRPr="00654119">
        <w:rPr>
          <w:rFonts w:ascii="Maiandra GD" w:hAnsi="Maiandra GD" w:cs="Arial"/>
          <w:lang w:val="en-GB"/>
        </w:rPr>
        <w:t>SADC/3/5/2/</w:t>
      </w:r>
      <w:r w:rsidR="00A30A63">
        <w:rPr>
          <w:rFonts w:ascii="Maiandra GD" w:hAnsi="Maiandra GD" w:cs="Arial"/>
          <w:lang w:val="en-GB"/>
        </w:rPr>
        <w:t>23</w:t>
      </w:r>
      <w:r w:rsidR="00543834">
        <w:rPr>
          <w:rFonts w:ascii="Maiandra GD" w:hAnsi="Maiandra GD" w:cs="Arial"/>
          <w:lang w:val="en-GB"/>
        </w:rPr>
        <w:t>9</w:t>
      </w:r>
      <w:r w:rsidR="00A4050B">
        <w:rPr>
          <w:rFonts w:ascii="Maiandra GD" w:hAnsi="Maiandra GD" w:cs="Arial"/>
          <w:lang w:val="en-GB"/>
        </w:rPr>
        <w:t xml:space="preserve"> </w:t>
      </w:r>
      <w:r w:rsidRPr="0002425A">
        <w:rPr>
          <w:rFonts w:ascii="Maiandra GD" w:hAnsi="Maiandra GD" w:cs="Arial"/>
          <w:lang w:val="en-GB"/>
        </w:rPr>
        <w:t xml:space="preserve">– </w:t>
      </w:r>
      <w:r w:rsidR="0055728B" w:rsidRPr="000A565E">
        <w:rPr>
          <w:rFonts w:ascii="Maiandra GD" w:hAnsi="Maiandra GD" w:cs="Arial"/>
          <w:b/>
        </w:rPr>
        <w:t xml:space="preserve">SHORT-TERM CONSULTANCY TO DEVELOP </w:t>
      </w:r>
      <w:r w:rsidR="00543834">
        <w:rPr>
          <w:rFonts w:ascii="Maiandra GD" w:hAnsi="Maiandra GD" w:cs="Arial"/>
          <w:b/>
        </w:rPr>
        <w:t xml:space="preserve">DRAFT REGIONAL POLICY </w:t>
      </w:r>
      <w:r w:rsidR="0055728B" w:rsidRPr="000A565E">
        <w:rPr>
          <w:rFonts w:ascii="Maiandra GD" w:hAnsi="Maiandra GD" w:cs="Arial"/>
          <w:b/>
        </w:rPr>
        <w:t xml:space="preserve">GUIDELINES </w:t>
      </w:r>
      <w:r w:rsidR="004C10D1">
        <w:rPr>
          <w:rFonts w:ascii="Maiandra GD" w:hAnsi="Maiandra GD" w:cs="Arial"/>
          <w:b/>
        </w:rPr>
        <w:t>ON THE USE OF SOCIAL MEDIA IN SADC</w:t>
      </w:r>
      <w:r w:rsidR="0055728B" w:rsidRPr="000A565E">
        <w:rPr>
          <w:rFonts w:ascii="Maiandra GD" w:hAnsi="Maiandra GD" w:cs="Arial"/>
          <w:b/>
        </w:rPr>
        <w:t xml:space="preserve"> </w:t>
      </w:r>
    </w:p>
    <w:p w14:paraId="70E6BB96" w14:textId="77777777" w:rsidR="001C2CEA" w:rsidRPr="001C2CEA" w:rsidRDefault="001C2CEA" w:rsidP="001C2CEA">
      <w:pPr>
        <w:jc w:val="both"/>
        <w:rPr>
          <w:rFonts w:ascii="Maiandra GD" w:hAnsi="Maiandra GD" w:cs="Arial"/>
          <w:b/>
        </w:rPr>
      </w:pPr>
    </w:p>
    <w:p w14:paraId="5EB74F51" w14:textId="77777777" w:rsidR="00FF3EAB" w:rsidRPr="00FF3EAB" w:rsidRDefault="00FF3EAB" w:rsidP="00FF3EAB">
      <w:pPr>
        <w:jc w:val="both"/>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7"/>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2AF86C04" w14:textId="3D834F89" w:rsidR="00FF06CF" w:rsidRPr="00FF06CF" w:rsidRDefault="00CD6AD7" w:rsidP="00FF06CF">
      <w:pPr>
        <w:rPr>
          <w:rFonts w:ascii="Maiandra GD" w:hAnsi="Maiandra GD" w:cs="Arial"/>
          <w:b/>
          <w:bCs/>
        </w:rPr>
      </w:pPr>
      <w:r w:rsidRPr="0002425A">
        <w:rPr>
          <w:rFonts w:ascii="Maiandra GD" w:hAnsi="Maiandra GD" w:cs="Arial"/>
          <w:b/>
          <w:bCs/>
          <w:lang w:val="en-GB"/>
        </w:rPr>
        <w:t>REFERENCE NUMBER</w:t>
      </w:r>
      <w:r w:rsidRPr="001C2CEA">
        <w:rPr>
          <w:rFonts w:ascii="Maiandra GD" w:hAnsi="Maiandra GD" w:cs="Arial"/>
          <w:b/>
          <w:bCs/>
          <w:lang w:val="en-GB"/>
        </w:rPr>
        <w:t xml:space="preserve">: </w:t>
      </w:r>
      <w:r w:rsidR="00A4050B" w:rsidRPr="00A4050B">
        <w:rPr>
          <w:rFonts w:ascii="Maiandra GD" w:hAnsi="Maiandra GD" w:cs="Arial"/>
          <w:b/>
          <w:lang w:val="en-GB"/>
        </w:rPr>
        <w:t>SADC/3/5/2/23</w:t>
      </w:r>
      <w:r w:rsidR="004C10D1">
        <w:rPr>
          <w:rFonts w:ascii="Maiandra GD" w:hAnsi="Maiandra GD" w:cs="Arial"/>
          <w:b/>
          <w:lang w:val="en-GB"/>
        </w:rPr>
        <w:t>9</w:t>
      </w:r>
      <w:r w:rsidR="00A4050B">
        <w:rPr>
          <w:rFonts w:ascii="Maiandra GD" w:hAnsi="Maiandra GD" w:cs="Arial"/>
          <w:lang w:val="en-GB"/>
        </w:rPr>
        <w:t xml:space="preserve"> </w:t>
      </w:r>
      <w:r w:rsidRPr="0002425A">
        <w:rPr>
          <w:rFonts w:ascii="Maiandra GD" w:hAnsi="Maiandra GD" w:cs="Arial"/>
          <w:bCs/>
          <w:lang w:val="en-GB"/>
        </w:rPr>
        <w:t xml:space="preserve">- </w:t>
      </w:r>
      <w:r w:rsidR="00B4574F" w:rsidRPr="000A565E">
        <w:rPr>
          <w:rFonts w:ascii="Maiandra GD" w:hAnsi="Maiandra GD" w:cs="Arial"/>
          <w:b/>
        </w:rPr>
        <w:t xml:space="preserve">SHORT-TERM CONSULTANCY TO DEVELOP </w:t>
      </w:r>
      <w:r w:rsidR="004C10D1">
        <w:rPr>
          <w:rFonts w:ascii="Maiandra GD" w:hAnsi="Maiandra GD" w:cs="Arial"/>
          <w:b/>
        </w:rPr>
        <w:t xml:space="preserve">DRAFT REGIONAL POLICY </w:t>
      </w:r>
      <w:r w:rsidR="00B4574F" w:rsidRPr="000A565E">
        <w:rPr>
          <w:rFonts w:ascii="Maiandra GD" w:hAnsi="Maiandra GD" w:cs="Arial"/>
          <w:b/>
        </w:rPr>
        <w:t xml:space="preserve">GUIDELINES </w:t>
      </w:r>
      <w:r w:rsidR="004C10D1">
        <w:rPr>
          <w:rFonts w:ascii="Maiandra GD" w:hAnsi="Maiandra GD" w:cs="Arial"/>
          <w:b/>
        </w:rPr>
        <w:t>ON THE USE OF SOCIAL MEDIA IN SADC</w:t>
      </w:r>
    </w:p>
    <w:p w14:paraId="353D27D8" w14:textId="77777777" w:rsidR="00C32484" w:rsidRPr="00C32484" w:rsidRDefault="00C32484" w:rsidP="00C32484">
      <w:pPr>
        <w:rPr>
          <w:rFonts w:ascii="Maiandra GD" w:hAnsi="Maiandra GD" w:cs="Arial"/>
          <w:b/>
          <w:bCs/>
          <w:i/>
          <w:lang w:val="en-GB"/>
        </w:rPr>
      </w:pP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1DD3363C" w:rsidR="00CD6AD7" w:rsidRPr="00FF06CF" w:rsidRDefault="00CD6AD7" w:rsidP="00FF06CF">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[insert the date]</w:t>
      </w:r>
      <w:r w:rsidRPr="00AF59BA">
        <w:rPr>
          <w:rFonts w:ascii="Maiandra GD" w:hAnsi="Maiandra GD" w:cs="Arial"/>
        </w:rPr>
        <w:t xml:space="preserve"> for the </w:t>
      </w:r>
      <w:r w:rsidRPr="00741BD1">
        <w:rPr>
          <w:rFonts w:ascii="Maiandra GD" w:hAnsi="Maiandra GD" w:cs="Arial"/>
        </w:rPr>
        <w:t xml:space="preserve">project </w:t>
      </w:r>
      <w:r w:rsidRPr="00741BD1">
        <w:rPr>
          <w:rFonts w:ascii="Maiandra GD" w:hAnsi="Maiandra GD" w:cs="Arial"/>
          <w:i/>
        </w:rPr>
        <w:t>“</w:t>
      </w:r>
      <w:r w:rsidRPr="00A4050B">
        <w:rPr>
          <w:rFonts w:ascii="Maiandra GD" w:hAnsi="Maiandra GD" w:cs="Arial"/>
          <w:bCs/>
          <w:lang w:val="en-GB"/>
        </w:rPr>
        <w:t>SADC/3/5/2/</w:t>
      </w:r>
      <w:r w:rsidR="00A30A63" w:rsidRPr="00A4050B">
        <w:rPr>
          <w:rFonts w:ascii="Maiandra GD" w:hAnsi="Maiandra GD" w:cs="Arial"/>
          <w:bCs/>
          <w:lang w:val="en-GB"/>
        </w:rPr>
        <w:t>23</w:t>
      </w:r>
      <w:r w:rsidR="00DC66DB">
        <w:rPr>
          <w:rFonts w:ascii="Maiandra GD" w:hAnsi="Maiandra GD" w:cs="Arial"/>
          <w:bCs/>
          <w:lang w:val="en-GB"/>
        </w:rPr>
        <w:t>9</w:t>
      </w:r>
      <w:r w:rsidRPr="00AF59BA">
        <w:rPr>
          <w:rFonts w:ascii="Maiandra GD" w:hAnsi="Maiandra GD" w:cs="Arial"/>
          <w:bCs/>
          <w:lang w:val="en-GB"/>
        </w:rPr>
        <w:t xml:space="preserve"> - </w:t>
      </w:r>
      <w:r w:rsidR="00E950E0" w:rsidRPr="000A565E">
        <w:rPr>
          <w:rFonts w:ascii="Maiandra GD" w:hAnsi="Maiandra GD" w:cs="Arial"/>
          <w:b/>
        </w:rPr>
        <w:t xml:space="preserve">SHORT-TERM CONSULTANCY TO DEVELOP </w:t>
      </w:r>
      <w:r w:rsidR="004C10D1">
        <w:rPr>
          <w:rFonts w:ascii="Maiandra GD" w:hAnsi="Maiandra GD" w:cs="Arial"/>
          <w:b/>
        </w:rPr>
        <w:t xml:space="preserve">DRAFT REGIONAL POLICY </w:t>
      </w:r>
      <w:r w:rsidR="00E950E0" w:rsidRPr="000A565E">
        <w:rPr>
          <w:rFonts w:ascii="Maiandra GD" w:hAnsi="Maiandra GD" w:cs="Arial"/>
          <w:b/>
        </w:rPr>
        <w:t xml:space="preserve">GUIDELINES </w:t>
      </w:r>
      <w:r w:rsidR="004C10D1">
        <w:rPr>
          <w:rFonts w:ascii="Maiandra GD" w:hAnsi="Maiandra GD" w:cs="Arial"/>
          <w:b/>
        </w:rPr>
        <w:t>ON THE USE OF SOCIAL MEDIA IN SADC</w:t>
      </w:r>
      <w:r w:rsidRPr="00FF06CF">
        <w:rPr>
          <w:rFonts w:ascii="Maiandra GD" w:hAnsi="Maiandra GD" w:cs="Arial"/>
          <w:i/>
          <w:lang w:val="tn-ZA"/>
        </w:rPr>
        <w:t>”</w:t>
      </w:r>
      <w:r w:rsidR="007C022C">
        <w:rPr>
          <w:rFonts w:ascii="Maiandra GD" w:hAnsi="Maiandra GD" w:cs="Arial"/>
          <w:i/>
          <w:lang w:val="tn-ZA"/>
        </w:rPr>
        <w:t xml:space="preserve"> </w:t>
      </w:r>
      <w:r w:rsidRPr="00FF06CF">
        <w:rPr>
          <w:rFonts w:ascii="Maiandra GD" w:hAnsi="Maiandra GD" w:cs="Arial"/>
        </w:rPr>
        <w:t>and</w:t>
      </w:r>
      <w:r w:rsidRPr="00FF06CF">
        <w:rPr>
          <w:rFonts w:ascii="Maiandra GD" w:hAnsi="Maiandra GD" w:cs="Arial"/>
          <w:b/>
          <w:i/>
        </w:rPr>
        <w:t xml:space="preserve"> </w:t>
      </w:r>
      <w:r w:rsidRPr="00FF06CF">
        <w:rPr>
          <w:rFonts w:ascii="Maiandra GD" w:hAnsi="Maiandra GD" w:cs="Arial"/>
        </w:rPr>
        <w:t>reflected as such in the Annex 2 of this contract</w:t>
      </w:r>
      <w:r w:rsidRPr="00FF06CF">
        <w:rPr>
          <w:rFonts w:ascii="Maiandra GD" w:hAnsi="Maiandra GD" w:cs="Arial"/>
          <w:b/>
        </w:rPr>
        <w:t>.</w:t>
      </w:r>
    </w:p>
    <w:p w14:paraId="116F7B7E" w14:textId="77777777" w:rsidR="00FF3EAB" w:rsidRPr="00FF3EAB" w:rsidRDefault="00FF3EAB" w:rsidP="00FF3EAB">
      <w:pPr>
        <w:pStyle w:val="ListParagraph"/>
        <w:ind w:left="450"/>
        <w:jc w:val="both"/>
        <w:rPr>
          <w:rFonts w:ascii="Maiandra GD" w:hAnsi="Maiandra GD" w:cs="Arial"/>
          <w:b/>
          <w:bCs/>
          <w:lang w:val="en-GB"/>
        </w:rPr>
      </w:pPr>
    </w:p>
    <w:p w14:paraId="6C11F9BE" w14:textId="5CCA00A9" w:rsidR="00741BD1" w:rsidRPr="004C10D1" w:rsidRDefault="00CD6AD7" w:rsidP="00B8551F">
      <w:pPr>
        <w:pStyle w:val="ListParagraph"/>
        <w:numPr>
          <w:ilvl w:val="1"/>
          <w:numId w:val="6"/>
        </w:numPr>
        <w:jc w:val="both"/>
        <w:rPr>
          <w:rFonts w:ascii="Maiandra GD" w:hAnsi="Maiandra GD" w:cs="Arial"/>
          <w:b/>
          <w:bCs/>
        </w:rPr>
      </w:pPr>
      <w:r w:rsidRPr="004C10D1">
        <w:rPr>
          <w:rFonts w:ascii="Maiandra GD" w:hAnsi="Maiandra GD" w:cs="Arial"/>
          <w:b/>
        </w:rPr>
        <w:t xml:space="preserve">Individual Consultant </w:t>
      </w:r>
      <w:r w:rsidRPr="004C10D1">
        <w:rPr>
          <w:rFonts w:ascii="Maiandra GD" w:hAnsi="Maiandra GD" w:cs="Arial"/>
        </w:rPr>
        <w:t xml:space="preserve">means </w:t>
      </w:r>
      <w:r w:rsidRPr="004C10D1">
        <w:rPr>
          <w:rStyle w:val="PageNumber"/>
          <w:rFonts w:ascii="Maiandra GD" w:hAnsi="Maiandra GD" w:cs="Arial"/>
          <w:snapToGrid w:val="0"/>
        </w:rPr>
        <w:t xml:space="preserve">the individual to whom the </w:t>
      </w:r>
      <w:r w:rsidRPr="004C10D1">
        <w:rPr>
          <w:rFonts w:ascii="Maiandra GD" w:hAnsi="Maiandra GD" w:cs="Arial"/>
        </w:rPr>
        <w:t xml:space="preserve">Procuring Entity has awarded this contract following the Request for </w:t>
      </w:r>
      <w:r w:rsidRPr="004C10D1">
        <w:rPr>
          <w:rStyle w:val="PageNumber"/>
          <w:rFonts w:ascii="Maiandra GD" w:hAnsi="Maiandra GD" w:cs="Arial"/>
          <w:snapToGrid w:val="0"/>
        </w:rPr>
        <w:t xml:space="preserve">Expression of Interest </w:t>
      </w:r>
      <w:r w:rsidR="00A4050B" w:rsidRPr="004C10D1">
        <w:rPr>
          <w:rFonts w:ascii="Maiandra GD" w:hAnsi="Maiandra GD" w:cs="Arial"/>
          <w:bCs/>
          <w:lang w:val="en-GB"/>
        </w:rPr>
        <w:lastRenderedPageBreak/>
        <w:t>SADC/3/5/2/23</w:t>
      </w:r>
      <w:r w:rsidR="004C10D1" w:rsidRPr="004C10D1">
        <w:rPr>
          <w:rFonts w:ascii="Maiandra GD" w:hAnsi="Maiandra GD" w:cs="Arial"/>
          <w:bCs/>
          <w:lang w:val="en-GB"/>
        </w:rPr>
        <w:t>9</w:t>
      </w:r>
      <w:r w:rsidR="00A4050B" w:rsidRPr="004C10D1">
        <w:rPr>
          <w:rFonts w:ascii="Maiandra GD" w:hAnsi="Maiandra GD" w:cs="Arial"/>
          <w:bCs/>
          <w:lang w:val="en-GB"/>
        </w:rPr>
        <w:t xml:space="preserve"> - </w:t>
      </w:r>
      <w:r w:rsidR="00E950E0" w:rsidRPr="004C10D1">
        <w:rPr>
          <w:rFonts w:ascii="Maiandra GD" w:hAnsi="Maiandra GD" w:cs="Arial"/>
          <w:b/>
        </w:rPr>
        <w:t xml:space="preserve">SHORT-TERM CONSULTANCY TO DEVELOP </w:t>
      </w:r>
      <w:r w:rsidR="004C10D1" w:rsidRPr="004C10D1">
        <w:rPr>
          <w:rFonts w:ascii="Maiandra GD" w:hAnsi="Maiandra GD" w:cs="Arial"/>
          <w:b/>
        </w:rPr>
        <w:t xml:space="preserve">DRAFT REGIONAL POLICY </w:t>
      </w:r>
      <w:r w:rsidR="00E950E0" w:rsidRPr="004C10D1">
        <w:rPr>
          <w:rFonts w:ascii="Maiandra GD" w:hAnsi="Maiandra GD" w:cs="Arial"/>
          <w:b/>
        </w:rPr>
        <w:t xml:space="preserve">GUIDELINES </w:t>
      </w:r>
      <w:r w:rsidR="004C10D1" w:rsidRPr="004C10D1">
        <w:rPr>
          <w:rFonts w:ascii="Maiandra GD" w:hAnsi="Maiandra GD" w:cs="Arial"/>
          <w:b/>
        </w:rPr>
        <w:t>ON THE USE OF SOCIAL MEDIA IN SADC</w:t>
      </w:r>
    </w:p>
    <w:p w14:paraId="6BEC7C74" w14:textId="77777777" w:rsidR="004C10D1" w:rsidRPr="004C10D1" w:rsidRDefault="004C10D1" w:rsidP="004C10D1">
      <w:pPr>
        <w:pStyle w:val="ListParagraph"/>
        <w:rPr>
          <w:rFonts w:ascii="Maiandra GD" w:hAnsi="Maiandra GD" w:cs="Arial"/>
          <w:b/>
          <w:bCs/>
        </w:rPr>
      </w:pPr>
    </w:p>
    <w:p w14:paraId="4C8841B0" w14:textId="77777777" w:rsidR="004C10D1" w:rsidRPr="004C10D1" w:rsidRDefault="004C10D1" w:rsidP="004C10D1">
      <w:pPr>
        <w:pStyle w:val="ListParagraph"/>
        <w:ind w:left="450"/>
        <w:jc w:val="both"/>
        <w:rPr>
          <w:rFonts w:ascii="Maiandra GD" w:hAnsi="Maiandra GD" w:cs="Arial"/>
          <w:b/>
          <w:bCs/>
        </w:rPr>
      </w:pPr>
    </w:p>
    <w:p w14:paraId="08A6E58A" w14:textId="3AC59042"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w:t>
      </w:r>
      <w:r w:rsidR="00FF20C4">
        <w:rPr>
          <w:rFonts w:ascii="Maiandra GD" w:hAnsi="Maiandra GD"/>
        </w:rPr>
        <w:t xml:space="preserve">Head </w:t>
      </w:r>
      <w:r w:rsidRPr="00741BD1">
        <w:rPr>
          <w:rFonts w:ascii="Maiandra GD" w:hAnsi="Maiandra GD"/>
        </w:rPr>
        <w:t xml:space="preserve">– </w:t>
      </w:r>
      <w:r w:rsidR="00FF20C4">
        <w:rPr>
          <w:rFonts w:ascii="Maiandra GD" w:hAnsi="Maiandra GD"/>
        </w:rPr>
        <w:t>Regional Early Warning Centre (REWC)</w:t>
      </w:r>
      <w:r w:rsidRPr="00741BD1">
        <w:rPr>
          <w:rFonts w:ascii="Maiandra GD" w:hAnsi="Maiandra GD"/>
        </w:rPr>
        <w:t xml:space="preserve">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10128F7A" w14:textId="3D19BE14" w:rsidR="00EC082E" w:rsidRDefault="00EC082E" w:rsidP="00312BB0">
      <w:pPr>
        <w:pStyle w:val="ListParagraph"/>
        <w:ind w:left="1440"/>
        <w:rPr>
          <w:rFonts w:ascii="Maiandra GD" w:hAnsi="Maiandra GD" w:cs="Arial"/>
          <w:bCs/>
          <w:lang w:val="en-GB"/>
        </w:rPr>
      </w:pPr>
      <w:r>
        <w:rPr>
          <w:rFonts w:ascii="Maiandra GD" w:hAnsi="Maiandra GD" w:cs="Arial"/>
          <w:bCs/>
          <w:lang w:val="en-GB"/>
        </w:rPr>
        <w:t>M</w:t>
      </w:r>
      <w:r w:rsidR="00507FD8" w:rsidRPr="00966D70">
        <w:rPr>
          <w:rFonts w:ascii="Maiandra GD" w:hAnsi="Maiandra GD" w:cs="Arial"/>
          <w:bCs/>
          <w:lang w:val="en-GB"/>
        </w:rPr>
        <w:t xml:space="preserve">r. </w:t>
      </w:r>
      <w:r>
        <w:rPr>
          <w:rFonts w:ascii="Maiandra GD" w:hAnsi="Maiandra GD" w:cs="Arial"/>
          <w:bCs/>
          <w:lang w:val="en-GB"/>
        </w:rPr>
        <w:t>Habib Kambanga</w:t>
      </w:r>
    </w:p>
    <w:p w14:paraId="4ECF6C80" w14:textId="4C8E8AF5" w:rsidR="00654119" w:rsidRPr="00966D70" w:rsidRDefault="00EC082E" w:rsidP="00312BB0">
      <w:pPr>
        <w:pStyle w:val="ListParagraph"/>
        <w:ind w:left="1440"/>
        <w:rPr>
          <w:rFonts w:ascii="Maiandra GD" w:hAnsi="Maiandra GD" w:cs="Arial"/>
          <w:bCs/>
          <w:lang w:val="en-GB"/>
        </w:rPr>
      </w:pPr>
      <w:r>
        <w:rPr>
          <w:rFonts w:ascii="Maiandra GD" w:hAnsi="Maiandra GD" w:cs="Arial"/>
          <w:bCs/>
          <w:lang w:val="en-GB"/>
        </w:rPr>
        <w:t xml:space="preserve">Head - </w:t>
      </w:r>
      <w:r>
        <w:rPr>
          <w:rFonts w:ascii="Maiandra GD" w:hAnsi="Maiandra GD"/>
        </w:rPr>
        <w:t>Regional Early Warning Centre (REWC)</w:t>
      </w:r>
    </w:p>
    <w:p w14:paraId="4C2479F5" w14:textId="4B1425B8" w:rsidR="00654119" w:rsidRPr="00966D70"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Directorate of </w:t>
      </w:r>
      <w:r w:rsidR="00507FD8" w:rsidRPr="00966D70">
        <w:rPr>
          <w:rFonts w:ascii="Maiandra GD" w:hAnsi="Maiandra GD" w:cs="Arial"/>
          <w:bCs/>
          <w:lang w:val="en-GB"/>
        </w:rPr>
        <w:t>ORGAN</w:t>
      </w:r>
      <w:r w:rsidRPr="00966D70">
        <w:rPr>
          <w:rFonts w:ascii="Maiandra GD" w:hAnsi="Maiandra GD" w:cs="Arial"/>
          <w:bCs/>
          <w:lang w:val="en-GB"/>
        </w:rPr>
        <w:t xml:space="preserve"> </w:t>
      </w:r>
    </w:p>
    <w:p w14:paraId="08764ACE"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Southern African Development Community (SADC)</w:t>
      </w:r>
    </w:p>
    <w:p w14:paraId="2E6788FE" w14:textId="03CF384F"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Plot 54385 New CBD </w:t>
      </w:r>
    </w:p>
    <w:p w14:paraId="3F7EC175"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Private Bag 0095 Gaborone, </w:t>
      </w:r>
    </w:p>
    <w:p w14:paraId="21D98A59"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BOTSWANA </w:t>
      </w:r>
    </w:p>
    <w:p w14:paraId="54FF3BB5" w14:textId="4E282380"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Tel: +267 364 </w:t>
      </w:r>
      <w:r w:rsidR="00966D70">
        <w:rPr>
          <w:rFonts w:ascii="Maiandra GD" w:hAnsi="Maiandra GD" w:cs="Arial"/>
          <w:bCs/>
          <w:lang w:val="en-GB"/>
        </w:rPr>
        <w:t>1</w:t>
      </w:r>
      <w:r w:rsidR="00EC082E">
        <w:rPr>
          <w:rFonts w:ascii="Maiandra GD" w:hAnsi="Maiandra GD" w:cs="Arial"/>
          <w:bCs/>
          <w:lang w:val="en-GB"/>
        </w:rPr>
        <w:t>602</w:t>
      </w:r>
      <w:r w:rsidRPr="00966D70">
        <w:rPr>
          <w:rFonts w:ascii="Maiandra GD" w:hAnsi="Maiandra GD" w:cs="Arial"/>
          <w:bCs/>
          <w:lang w:val="en-GB"/>
        </w:rPr>
        <w:t xml:space="preserve"> +267 395 1863 </w:t>
      </w:r>
    </w:p>
    <w:p w14:paraId="4CB7E6AC" w14:textId="1E8BF228" w:rsidR="00EC082E"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Email: </w:t>
      </w:r>
      <w:hyperlink r:id="rId28" w:history="1">
        <w:r w:rsidR="00EC082E" w:rsidRPr="006F6AC8">
          <w:rPr>
            <w:rStyle w:val="Hyperlink"/>
            <w:rFonts w:ascii="Maiandra GD" w:hAnsi="Maiandra GD" w:cs="Arial"/>
            <w:bCs/>
            <w:lang w:val="en-GB"/>
          </w:rPr>
          <w:t>hkambanga@sadc.int</w:t>
        </w:r>
      </w:hyperlink>
    </w:p>
    <w:p w14:paraId="01BCA6A3" w14:textId="66E7265F" w:rsidR="00312BB0" w:rsidRPr="00654119" w:rsidRDefault="00312BB0" w:rsidP="00654119">
      <w:pPr>
        <w:pStyle w:val="ListParagraph"/>
        <w:ind w:left="1440"/>
        <w:rPr>
          <w:rFonts w:ascii="Maiandra GD" w:hAnsi="Maiandra GD" w:cs="Arial"/>
          <w:bCs/>
          <w:lang w:val="en-GB"/>
        </w:rPr>
      </w:pPr>
      <w:r>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6D0D451A" w14:textId="346DF14B" w:rsidR="00CD6AD7" w:rsidRDefault="00CD6AD7" w:rsidP="00CD6AD7">
      <w:pPr>
        <w:spacing w:before="240"/>
        <w:ind w:left="720" w:hanging="1004"/>
        <w:jc w:val="both"/>
        <w:rPr>
          <w:rFonts w:ascii="Maiandra GD" w:hAnsi="Maiandra GD"/>
        </w:rPr>
      </w:pPr>
      <w:r w:rsidRPr="00420D20">
        <w:rPr>
          <w:rFonts w:ascii="Maiandra GD" w:hAnsi="Maiandra GD"/>
        </w:rPr>
        <w:t xml:space="preserve">2.1 </w:t>
      </w:r>
      <w:r w:rsidR="00EC082E">
        <w:rPr>
          <w:rFonts w:ascii="Maiandra GD" w:hAnsi="Maiandra GD"/>
        </w:rPr>
        <w:t xml:space="preserve">     </w:t>
      </w:r>
      <w:r w:rsidRPr="00420D20">
        <w:rPr>
          <w:rFonts w:ascii="Maiandra GD" w:hAnsi="Maiandra GD"/>
        </w:rPr>
        <w:t xml:space="preserve">This Contract shall enter into force and effect on the date of its last signature </w:t>
      </w:r>
      <w:r>
        <w:rPr>
          <w:rFonts w:ascii="Maiandra GD" w:hAnsi="Maiandra GD"/>
        </w:rPr>
        <w:t xml:space="preserve">   </w:t>
      </w:r>
      <w:r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3120DB73" w14:textId="027D917A" w:rsidR="00CD6AD7" w:rsidRDefault="00CD6AD7" w:rsidP="00CD6AD7">
      <w:pPr>
        <w:spacing w:before="240"/>
        <w:ind w:left="720" w:hanging="1004"/>
        <w:jc w:val="both"/>
        <w:rPr>
          <w:rFonts w:ascii="Maiandra GD" w:hAnsi="Maiandra GD"/>
        </w:rPr>
      </w:pPr>
      <w:r w:rsidRPr="00420D20">
        <w:rPr>
          <w:rFonts w:ascii="Maiandra GD" w:hAnsi="Maiandra GD"/>
        </w:rPr>
        <w:t>2.2  </w:t>
      </w:r>
      <w:r>
        <w:rPr>
          <w:rFonts w:ascii="Maiandra GD" w:hAnsi="Maiandra GD"/>
        </w:rPr>
        <w:t xml:space="preserve">     </w:t>
      </w:r>
      <w:r w:rsidRPr="00420D20">
        <w:rPr>
          <w:rFonts w:ascii="Maiandra GD" w:hAnsi="Maiandra GD"/>
        </w:rPr>
        <w:t>The duration of contract is</w:t>
      </w:r>
      <w:r w:rsidR="00312BB0">
        <w:rPr>
          <w:rFonts w:ascii="Maiandra GD" w:hAnsi="Maiandra GD"/>
        </w:rPr>
        <w:t xml:space="preserve"> </w:t>
      </w:r>
      <w:r w:rsidR="00DC66DB">
        <w:rPr>
          <w:rFonts w:ascii="Maiandra GD" w:hAnsi="Maiandra GD"/>
        </w:rPr>
        <w:t>63</w:t>
      </w:r>
      <w:r w:rsidR="00654119">
        <w:rPr>
          <w:rFonts w:ascii="Maiandra GD" w:hAnsi="Maiandra GD"/>
        </w:rPr>
        <w:t xml:space="preserve"> calendar days</w:t>
      </w:r>
      <w:r w:rsidRPr="00420D20">
        <w:rPr>
          <w:rFonts w:ascii="Maiandra GD" w:hAnsi="Maiandra GD"/>
        </w:rPr>
        <w:t xml:space="preserve"> as</w:t>
      </w:r>
      <w:r>
        <w:rPr>
          <w:rFonts w:ascii="Maiandra GD" w:hAnsi="Maiandra GD"/>
        </w:rPr>
        <w:t xml:space="preserve"> per the provisions in Annex 1.</w:t>
      </w:r>
    </w:p>
    <w:p w14:paraId="548F9EEC" w14:textId="21161375" w:rsidR="00CD6AD7" w:rsidRDefault="00CD6AD7" w:rsidP="00CD6AD7">
      <w:pPr>
        <w:spacing w:before="240"/>
        <w:ind w:left="720" w:hanging="1004"/>
        <w:jc w:val="both"/>
        <w:rPr>
          <w:rFonts w:ascii="Maiandra GD" w:hAnsi="Maiandra GD"/>
        </w:rPr>
      </w:pPr>
      <w:r w:rsidRPr="00420D20">
        <w:rPr>
          <w:rFonts w:ascii="Maiandra GD" w:hAnsi="Maiandra GD"/>
        </w:rPr>
        <w:t>2.3  </w:t>
      </w:r>
      <w:r>
        <w:rPr>
          <w:rFonts w:ascii="Maiandra GD" w:hAnsi="Maiandra GD"/>
        </w:rPr>
        <w:t xml:space="preserve">    </w:t>
      </w:r>
      <w:r w:rsidRPr="00420D20">
        <w:rPr>
          <w:rFonts w:ascii="Maiandra GD" w:hAnsi="Maiandra GD"/>
        </w:rPr>
        <w:t>Notwithstanding anything to the contrary in the provisions of this Contract, the Contract shall expire after all the outputs stated in Ann</w:t>
      </w:r>
      <w:r w:rsidR="00DC66DB">
        <w:rPr>
          <w:rFonts w:ascii="Maiandra GD" w:hAnsi="Maiandra GD"/>
        </w:rPr>
        <w:t>ex 1 have been delivered.</w:t>
      </w:r>
    </w:p>
    <w:p w14:paraId="66F5412C" w14:textId="77777777" w:rsidR="00DC66DB" w:rsidRDefault="00DC66DB" w:rsidP="00CD6AD7">
      <w:pPr>
        <w:spacing w:before="240"/>
        <w:ind w:left="720" w:hanging="1004"/>
        <w:jc w:val="both"/>
        <w:rPr>
          <w:rFonts w:ascii="Maiandra GD" w:hAnsi="Maiandra GD"/>
        </w:rPr>
      </w:pPr>
    </w:p>
    <w:p w14:paraId="62CF6AAF" w14:textId="77777777" w:rsidR="00312BB0" w:rsidRPr="00A20247" w:rsidRDefault="00312BB0" w:rsidP="00C75CE4">
      <w:pPr>
        <w:pStyle w:val="ListParagraph"/>
        <w:numPr>
          <w:ilvl w:val="0"/>
          <w:numId w:val="14"/>
        </w:numPr>
        <w:spacing w:after="120"/>
        <w:jc w:val="both"/>
        <w:rPr>
          <w:rFonts w:ascii="Maiandra GD" w:hAnsi="Maiandra GD" w:cs="Arial"/>
          <w:b/>
        </w:rPr>
      </w:pPr>
      <w:r w:rsidRPr="00A20247">
        <w:rPr>
          <w:rFonts w:ascii="Maiandra GD" w:hAnsi="Maiandra GD" w:cs="Arial"/>
          <w:b/>
        </w:rPr>
        <w:t xml:space="preserve">The Services </w:t>
      </w:r>
    </w:p>
    <w:p w14:paraId="1EA68C74" w14:textId="6139DEA4" w:rsidR="00312BB0" w:rsidRPr="00420D20" w:rsidRDefault="00312BB0" w:rsidP="00DC66DB">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7666F1D7" w14:textId="77777777" w:rsidR="00312BB0" w:rsidRPr="00420D20" w:rsidRDefault="00312BB0" w:rsidP="00C75CE4">
      <w:pPr>
        <w:numPr>
          <w:ilvl w:val="0"/>
          <w:numId w:val="14"/>
        </w:numPr>
        <w:spacing w:after="120"/>
        <w:ind w:left="426" w:hanging="710"/>
        <w:jc w:val="both"/>
        <w:rPr>
          <w:rFonts w:ascii="Maiandra GD" w:hAnsi="Maiandra GD" w:cs="Arial"/>
          <w:b/>
        </w:rPr>
      </w:pPr>
      <w:r w:rsidRPr="00420D20">
        <w:rPr>
          <w:rFonts w:ascii="Maiandra GD" w:hAnsi="Maiandra GD" w:cs="Arial"/>
          <w:b/>
        </w:rPr>
        <w:t>Payment</w:t>
      </w:r>
    </w:p>
    <w:p w14:paraId="6658ABAE"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728D2025"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lastRenderedPageBreak/>
        <w:t xml:space="preserve">The Individual Consultant shall be paid a total amount of </w:t>
      </w:r>
      <w:r w:rsidRPr="00A20247">
        <w:rPr>
          <w:rFonts w:ascii="Maiandra GD" w:hAnsi="Maiandra GD" w:cs="Arial"/>
          <w:b/>
        </w:rPr>
        <w:t>US$</w:t>
      </w:r>
      <w:r w:rsidR="00E22D43">
        <w:rPr>
          <w:rFonts w:ascii="Maiandra GD" w:hAnsi="Maiandra GD" w:cs="Arial"/>
          <w:b/>
        </w:rPr>
        <w:t xml:space="preserve"> </w:t>
      </w:r>
      <w:r w:rsidR="004F35D5">
        <w:rPr>
          <w:rFonts w:ascii="Maiandra GD" w:hAnsi="Maiandra GD" w:cs="Arial"/>
          <w:b/>
        </w:rPr>
        <w:t>(</w:t>
      </w:r>
      <w:r w:rsidR="00E22D43">
        <w:rPr>
          <w:rFonts w:ascii="Maiandra GD" w:hAnsi="Maiandra GD" w:cs="Arial"/>
          <w:b/>
        </w:rPr>
        <w:t>………………</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0A7F12B1" w14:textId="77777777" w:rsidR="00312BB0" w:rsidRPr="00A20247" w:rsidRDefault="00312BB0" w:rsidP="00312BB0">
      <w:pPr>
        <w:pStyle w:val="ListParagraph"/>
        <w:rPr>
          <w:rFonts w:ascii="Maiandra GD" w:hAnsi="Maiandra GD" w:cs="Arial"/>
        </w:rPr>
      </w:pPr>
    </w:p>
    <w:p w14:paraId="47FCC533"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312BB0">
      <w:pPr>
        <w:pStyle w:val="ListParagraph"/>
        <w:rPr>
          <w:rFonts w:ascii="Maiandra GD" w:hAnsi="Maiandra GD" w:cs="Arial"/>
        </w:rPr>
      </w:pPr>
    </w:p>
    <w:p w14:paraId="1B870B0C"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312BB0">
      <w:pPr>
        <w:pStyle w:val="ListParagraph"/>
        <w:rPr>
          <w:rFonts w:ascii="Maiandra GD" w:hAnsi="Maiandra GD" w:cs="Arial"/>
        </w:rPr>
      </w:pPr>
    </w:p>
    <w:p w14:paraId="1AC5312D" w14:textId="77777777" w:rsidR="00312BB0" w:rsidRPr="00A20247" w:rsidRDefault="00312BB0" w:rsidP="00C75CE4">
      <w:pPr>
        <w:pStyle w:val="ListParagraph"/>
        <w:numPr>
          <w:ilvl w:val="1"/>
          <w:numId w:val="15"/>
        </w:numPr>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C75CE4">
      <w:pPr>
        <w:pStyle w:val="ListParagraph"/>
        <w:numPr>
          <w:ilvl w:val="0"/>
          <w:numId w:val="13"/>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16C07B46"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For the duration of the Contract, the Individual Consultant will have a status of an independent con-tractor in his relationship with the Procuring Entity under this Contract. </w:t>
      </w:r>
    </w:p>
    <w:p w14:paraId="7145DACF"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 </w:t>
      </w:r>
      <w:r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1FE821C0"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rPr>
        <w:tab/>
      </w: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763819E"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with the exception of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C75CE4">
      <w:pPr>
        <w:pStyle w:val="ListParagraph"/>
        <w:numPr>
          <w:ilvl w:val="0"/>
          <w:numId w:val="13"/>
        </w:numPr>
        <w:spacing w:after="120"/>
        <w:jc w:val="both"/>
        <w:rPr>
          <w:rFonts w:ascii="Maiandra GD" w:hAnsi="Maiandra GD" w:cs="Arial"/>
          <w:b/>
        </w:rPr>
      </w:pPr>
      <w:r w:rsidRPr="007E27B9">
        <w:rPr>
          <w:rFonts w:ascii="Maiandra GD" w:hAnsi="Maiandra GD" w:cs="Arial"/>
          <w:b/>
        </w:rPr>
        <w:t>Supervision of the Services</w:t>
      </w:r>
    </w:p>
    <w:p w14:paraId="6E997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10D90A24"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7166D17B"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 xml:space="preserve">will be entitled to seek confirmation from the Individual Consultant, at any time during the delivery of this contract, and for a period of 1 year after its completion, that the Individual Consultant has complied with the </w:t>
      </w:r>
      <w:r w:rsidRPr="00420D20">
        <w:rPr>
          <w:rFonts w:ascii="Maiandra GD" w:hAnsi="Maiandra GD" w:cs="Arial"/>
        </w:rPr>
        <w:lastRenderedPageBreak/>
        <w:t>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107F43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Assignment and Subcontracting</w:t>
      </w:r>
    </w:p>
    <w:p w14:paraId="7D546EE8"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2B2FAE6C"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5F432D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Breach of the Terms</w:t>
      </w:r>
    </w:p>
    <w:p w14:paraId="2F3CAB94"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58F2328"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1F449F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6B8449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 xml:space="preserve">the ceiling on the Individual Consultant's liability to the Procuring Entity shall be limited to an amount equal to the contract value but such ceiling </w:t>
      </w:r>
      <w:r w:rsidRPr="00420D20">
        <w:rPr>
          <w:rFonts w:ascii="Maiandra GD" w:hAnsi="Maiandra GD" w:cs="Arial"/>
        </w:rPr>
        <w:lastRenderedPageBreak/>
        <w:t>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5F471AB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45D96913"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Insurance</w:t>
      </w:r>
    </w:p>
    <w:p w14:paraId="40A0E26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77199354"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2B35F38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4FCC5F2E"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Pr="00420D20" w:rsidRDefault="00312BB0" w:rsidP="00312BB0">
      <w:pPr>
        <w:spacing w:after="120"/>
        <w:ind w:left="426"/>
        <w:jc w:val="both"/>
        <w:rPr>
          <w:rFonts w:ascii="Maiandra GD" w:hAnsi="Maiandra GD" w:cs="Arial"/>
        </w:rPr>
      </w:pPr>
    </w:p>
    <w:p w14:paraId="48D6BE8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lastRenderedPageBreak/>
        <w:t>Copyright</w:t>
      </w:r>
    </w:p>
    <w:p w14:paraId="7157600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400B2450"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067CE702" w14:textId="5DCC5B9D" w:rsidR="00312BB0" w:rsidRPr="00420D20" w:rsidRDefault="00A4050B" w:rsidP="00C75CE4">
      <w:pPr>
        <w:numPr>
          <w:ilvl w:val="0"/>
          <w:numId w:val="13"/>
        </w:numPr>
        <w:spacing w:after="120"/>
        <w:ind w:left="426" w:hanging="568"/>
        <w:jc w:val="both"/>
        <w:rPr>
          <w:rFonts w:ascii="Maiandra GD" w:hAnsi="Maiandra GD" w:cs="Arial"/>
          <w:b/>
        </w:rPr>
      </w:pPr>
      <w:r>
        <w:rPr>
          <w:rFonts w:ascii="Maiandra GD" w:hAnsi="Maiandra GD" w:cs="Arial"/>
          <w:b/>
        </w:rPr>
        <w:t xml:space="preserve">Non - </w:t>
      </w:r>
      <w:r w:rsidR="00312BB0" w:rsidRPr="00420D20">
        <w:rPr>
          <w:rFonts w:ascii="Maiandra GD" w:hAnsi="Maiandra GD" w:cs="Arial"/>
          <w:b/>
        </w:rPr>
        <w:t>Disclosure &amp; Confidentiality</w:t>
      </w:r>
    </w:p>
    <w:p w14:paraId="00B6F85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66104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5306FF91"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Suspension or Termination</w:t>
      </w:r>
    </w:p>
    <w:p w14:paraId="4E875299" w14:textId="793CAA04" w:rsidR="00312BB0" w:rsidRPr="00420D20" w:rsidRDefault="00312BB0" w:rsidP="00C75CE4">
      <w:pPr>
        <w:numPr>
          <w:ilvl w:val="1"/>
          <w:numId w:val="13"/>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and/or to breaches of contract by the Consultant, the Procuring Entity ma</w:t>
      </w:r>
      <w:r w:rsidR="00EC082E">
        <w:rPr>
          <w:rFonts w:ascii="Maiandra GD" w:hAnsi="Maiandra GD" w:cs="Arial"/>
        </w:rPr>
        <w:t>y at any time, by giving 30day</w:t>
      </w:r>
      <w:r w:rsidRPr="00420D20">
        <w:rPr>
          <w:rFonts w:ascii="Maiandra GD" w:hAnsi="Maiandra GD" w:cs="Arial"/>
        </w:rPr>
        <w:t xml:space="preserve">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87887E8" w14:textId="16A1EC4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lastRenderedPageBreak/>
        <w:t>The Individual Consultant may also terminate the contract unilaterally, without providing any reasons for such de</w:t>
      </w:r>
      <w:r w:rsidR="00EC082E">
        <w:rPr>
          <w:rFonts w:ascii="Maiandra GD" w:hAnsi="Maiandra GD" w:cs="Arial"/>
        </w:rPr>
        <w:t>cision, if (s)he gives a 30day</w:t>
      </w:r>
      <w:r w:rsidRPr="00420D20">
        <w:rPr>
          <w:rFonts w:ascii="Maiandra GD" w:hAnsi="Maiandra GD" w:cs="Arial"/>
        </w:rPr>
        <w:t xml:space="preserve"> prior written notice to the Project Director. </w:t>
      </w:r>
    </w:p>
    <w:p w14:paraId="03029E56" w14:textId="77777777"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1680EE8F" w14:textId="42E178FB" w:rsidR="00312BB0" w:rsidRPr="007E27B9" w:rsidRDefault="00312BB0" w:rsidP="00C75CE4">
      <w:pPr>
        <w:numPr>
          <w:ilvl w:val="1"/>
          <w:numId w:val="13"/>
        </w:numPr>
        <w:spacing w:after="120"/>
        <w:ind w:left="426" w:hanging="568"/>
        <w:jc w:val="both"/>
        <w:rPr>
          <w:rFonts w:ascii="Maiandra GD" w:hAnsi="Maiandra GD" w:cs="Arial"/>
        </w:rPr>
      </w:pPr>
      <w:r w:rsidRPr="007E27B9">
        <w:rPr>
          <w:rFonts w:ascii="Maiandra GD" w:hAnsi="Maiandra GD"/>
        </w:rPr>
        <w:t>Either Party may terminate this Contract, b</w:t>
      </w:r>
      <w:r w:rsidR="00EC082E">
        <w:rPr>
          <w:rFonts w:ascii="Maiandra GD" w:hAnsi="Maiandra GD"/>
        </w:rPr>
        <w:t>y giving not less than 30 days’</w:t>
      </w:r>
      <w:r w:rsidRPr="007E27B9">
        <w:rPr>
          <w:rFonts w:ascii="Maiandra GD" w:hAnsi="Maiandra GD"/>
        </w:rPr>
        <w:t xml:space="preserve"> written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6B4CA8F5"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76FABB0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No Waiver</w:t>
      </w:r>
    </w:p>
    <w:p w14:paraId="0BE52D3F"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7205848E" w14:textId="77777777" w:rsidR="00312BB0" w:rsidRPr="00420D20" w:rsidRDefault="00312BB0" w:rsidP="00312BB0">
      <w:pPr>
        <w:pStyle w:val="BodyText2"/>
        <w:spacing w:after="120"/>
        <w:ind w:left="426"/>
        <w:rPr>
          <w:rFonts w:ascii="Maiandra GD" w:hAnsi="Maiandra GD" w:cs="Arial"/>
        </w:rPr>
      </w:pPr>
    </w:p>
    <w:p w14:paraId="58BB1E0A"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Variations</w:t>
      </w:r>
    </w:p>
    <w:p w14:paraId="1D7C5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68429A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Jurisdiction</w:t>
      </w:r>
    </w:p>
    <w:p w14:paraId="573DA9D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3A90786" w14:textId="77777777" w:rsidR="00312BB0" w:rsidRDefault="00312BB0" w:rsidP="00312BB0">
      <w:pPr>
        <w:pStyle w:val="BodyText2"/>
        <w:spacing w:after="120"/>
        <w:ind w:left="426"/>
        <w:rPr>
          <w:rFonts w:ascii="Maiandra GD" w:hAnsi="Maiandra GD" w:cs="Arial"/>
        </w:rPr>
      </w:pPr>
    </w:p>
    <w:p w14:paraId="369293E5" w14:textId="794CAE22" w:rsidR="00312BB0" w:rsidRDefault="00312BB0" w:rsidP="00312BB0">
      <w:pPr>
        <w:pStyle w:val="BodyText2"/>
        <w:spacing w:after="120"/>
        <w:ind w:left="426" w:hanging="516"/>
        <w:rPr>
          <w:rFonts w:ascii="Maiandra GD" w:hAnsi="Maiandra GD"/>
        </w:rPr>
      </w:pPr>
      <w:r w:rsidRPr="00420D20">
        <w:rPr>
          <w:rFonts w:ascii="Maiandra GD" w:hAnsi="Maiandra GD"/>
        </w:rPr>
        <w:t>17.1  </w:t>
      </w:r>
      <w:r>
        <w:rPr>
          <w:rFonts w:ascii="Maiandra GD" w:hAnsi="Maiandra GD"/>
        </w:rPr>
        <w:t xml:space="preserve"> </w:t>
      </w: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040878B" w14:textId="28F3E2F4" w:rsidR="00312BB0" w:rsidRDefault="00EC082E" w:rsidP="00312BB0">
      <w:pPr>
        <w:pStyle w:val="BodyText2"/>
        <w:spacing w:after="120"/>
        <w:ind w:left="426" w:hanging="516"/>
        <w:rPr>
          <w:rFonts w:ascii="Maiandra GD" w:hAnsi="Maiandra GD"/>
        </w:rPr>
      </w:pPr>
      <w:r>
        <w:rPr>
          <w:rFonts w:ascii="Maiandra GD" w:hAnsi="Maiandra GD"/>
        </w:rPr>
        <w:t xml:space="preserve">17.2 </w:t>
      </w:r>
      <w:r w:rsidR="00312BB0" w:rsidRPr="00420D20">
        <w:rPr>
          <w:rFonts w:ascii="Maiandra GD" w:hAnsi="Maiandra GD"/>
        </w:rPr>
        <w:t xml:space="preserve">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369CA0AF" w14:textId="2AD82C47" w:rsidR="00312BB0" w:rsidRDefault="00FF17A7" w:rsidP="00312BB0">
      <w:pPr>
        <w:pStyle w:val="BodyText2"/>
        <w:spacing w:after="120"/>
        <w:ind w:left="426" w:hanging="516"/>
        <w:rPr>
          <w:rFonts w:ascii="Maiandra GD" w:hAnsi="Maiandra GD"/>
        </w:rPr>
      </w:pPr>
      <w:r>
        <w:rPr>
          <w:rFonts w:ascii="Maiandra GD" w:hAnsi="Maiandra GD"/>
        </w:rPr>
        <w:t xml:space="preserve">17.3 </w:t>
      </w:r>
      <w:r w:rsidR="00312BB0" w:rsidRPr="00420D20">
        <w:rPr>
          <w:rFonts w:ascii="Maiandra GD" w:hAnsi="Maiandra GD"/>
        </w:rPr>
        <w:t>The dispute shall be determined by a single arbitrator to be appointed by the Chairperson of the Botswana Law Societ</w:t>
      </w:r>
      <w:r w:rsidR="00312BB0">
        <w:rPr>
          <w:rFonts w:ascii="Maiandra GD" w:hAnsi="Maiandra GD"/>
        </w:rPr>
        <w:t>y upon request by either Party.</w:t>
      </w:r>
    </w:p>
    <w:p w14:paraId="31CD3477" w14:textId="673112B4" w:rsidR="00312BB0" w:rsidRDefault="00FF17A7" w:rsidP="00312BB0">
      <w:pPr>
        <w:pStyle w:val="BodyText2"/>
        <w:spacing w:after="120"/>
        <w:ind w:left="426" w:hanging="516"/>
        <w:rPr>
          <w:rFonts w:ascii="Maiandra GD" w:hAnsi="Maiandra GD" w:cs="Arial"/>
        </w:rPr>
      </w:pPr>
      <w:r>
        <w:rPr>
          <w:rFonts w:ascii="Maiandra GD" w:hAnsi="Maiandra GD"/>
        </w:rPr>
        <w:t xml:space="preserve">17.4 </w:t>
      </w:r>
      <w:r w:rsidR="00312BB0"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2862795F" w14:textId="5CA894C7" w:rsidR="00312BB0" w:rsidRDefault="00312BB0" w:rsidP="00312BB0">
      <w:pPr>
        <w:tabs>
          <w:tab w:val="left" w:pos="-450"/>
          <w:tab w:val="left" w:pos="180"/>
        </w:tabs>
        <w:ind w:left="720" w:hanging="630"/>
        <w:jc w:val="both"/>
        <w:rPr>
          <w:rFonts w:ascii="Arial" w:hAnsi="Arial" w:cs="Arial"/>
          <w:b/>
        </w:rPr>
      </w:pPr>
      <w:r w:rsidRPr="00420D20">
        <w:rPr>
          <w:rFonts w:ascii="Maiandra GD" w:hAnsi="Maiandra GD"/>
        </w:rPr>
        <w:lastRenderedPageBreak/>
        <w:t xml:space="preserve">17.5 </w:t>
      </w:r>
      <w:r>
        <w:rPr>
          <w:rFonts w:ascii="Maiandra GD" w:hAnsi="Maiandra GD"/>
        </w:rPr>
        <w:tab/>
      </w: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4A608B08" w14:textId="77777777" w:rsidR="00312BB0" w:rsidRDefault="00312BB0" w:rsidP="00312BB0">
      <w:pPr>
        <w:tabs>
          <w:tab w:val="left" w:pos="-450"/>
          <w:tab w:val="left" w:pos="180"/>
        </w:tabs>
        <w:ind w:left="720" w:hanging="630"/>
        <w:jc w:val="both"/>
        <w:rPr>
          <w:rFonts w:ascii="Arial" w:hAnsi="Arial" w:cs="Arial"/>
          <w:b/>
        </w:rPr>
      </w:pPr>
    </w:p>
    <w:p w14:paraId="64D6F791" w14:textId="77777777" w:rsidR="00312BB0" w:rsidRPr="00E67A43" w:rsidRDefault="00312BB0" w:rsidP="00312BB0">
      <w:pPr>
        <w:tabs>
          <w:tab w:val="left" w:pos="-450"/>
          <w:tab w:val="left" w:pos="180"/>
        </w:tabs>
        <w:ind w:left="90" w:hanging="90"/>
        <w:jc w:val="both"/>
        <w:rPr>
          <w:rFonts w:ascii="Maiandra GD" w:hAnsi="Maiandra GD" w:cs="Arial"/>
        </w:rPr>
      </w:pPr>
      <w:r w:rsidRPr="00E67A43">
        <w:rPr>
          <w:rFonts w:ascii="Maiandra GD" w:hAnsi="Maiandra GD" w:cs="Arial"/>
          <w:b/>
        </w:rPr>
        <w:t>18.</w:t>
      </w:r>
      <w:r w:rsidRPr="00E67A43">
        <w:rPr>
          <w:rFonts w:ascii="Maiandra GD" w:hAnsi="Maiandra GD" w:cs="Arial"/>
        </w:rPr>
        <w:t xml:space="preserve">   </w:t>
      </w:r>
      <w:r w:rsidRPr="00E67A43">
        <w:rPr>
          <w:rFonts w:ascii="Maiandra GD" w:hAnsi="Maiandra GD" w:cs="Arial"/>
          <w:b/>
        </w:rPr>
        <w:t xml:space="preserve">Privileges and Immunities </w:t>
      </w:r>
    </w:p>
    <w:p w14:paraId="25E46F83" w14:textId="77777777" w:rsidR="00312BB0" w:rsidRDefault="00312BB0" w:rsidP="00312BB0">
      <w:pPr>
        <w:spacing w:after="120"/>
        <w:ind w:left="567"/>
        <w:jc w:val="both"/>
        <w:rPr>
          <w:rFonts w:ascii="Maiandra GD" w:hAnsi="Maiandra GD" w:cs="Arial"/>
        </w:rPr>
      </w:pPr>
      <w:r w:rsidRPr="00E67A43">
        <w:rPr>
          <w:rFonts w:ascii="Maiandra GD" w:hAnsi="Maiandra GD" w:cs="Arial"/>
        </w:rPr>
        <w:t>Nothing in or relating to this Contract will be deemed as a waiver, express or implied,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77777777" w:rsidR="00312BB0" w:rsidRPr="00E67A43" w:rsidRDefault="00312BB0" w:rsidP="00312BB0">
      <w:pPr>
        <w:tabs>
          <w:tab w:val="left" w:pos="-270"/>
          <w:tab w:val="left" w:pos="0"/>
        </w:tabs>
        <w:spacing w:after="120"/>
        <w:ind w:left="-450" w:firstLine="450"/>
        <w:jc w:val="both"/>
        <w:rPr>
          <w:rFonts w:ascii="Maiandra GD" w:hAnsi="Maiandra GD" w:cs="Arial"/>
          <w:b/>
        </w:rPr>
      </w:pPr>
      <w:r w:rsidRPr="00E67A43">
        <w:rPr>
          <w:rFonts w:ascii="Maiandra GD" w:hAnsi="Maiandra GD" w:cs="Arial"/>
          <w:b/>
        </w:rPr>
        <w:t>19.   Entire Agreement</w:t>
      </w:r>
    </w:p>
    <w:p w14:paraId="2BD7AFC3" w14:textId="77777777" w:rsidR="00312BB0" w:rsidRPr="00E67A43" w:rsidRDefault="00312BB0" w:rsidP="00312BB0">
      <w:pPr>
        <w:pStyle w:val="BodyText2"/>
        <w:spacing w:after="120"/>
        <w:ind w:left="426"/>
        <w:rPr>
          <w:rFonts w:ascii="Maiandra GD" w:hAnsi="Maiandra GD" w:cs="Arial"/>
        </w:rPr>
      </w:pPr>
      <w:r w:rsidRPr="00E67A43">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6E6AFB20" w14:textId="77777777" w:rsidR="00312BB0" w:rsidRDefault="00312BB0" w:rsidP="00312BB0">
      <w:pPr>
        <w:ind w:firstLine="426"/>
        <w:jc w:val="both"/>
        <w:rPr>
          <w:rFonts w:ascii="Maiandra GD" w:hAnsi="Maiandra GD" w:cs="Arial"/>
          <w:b/>
        </w:rPr>
      </w:pPr>
      <w:r w:rsidRPr="00420D20">
        <w:rPr>
          <w:rFonts w:ascii="Maiandra GD" w:hAnsi="Maiandra GD" w:cs="Arial"/>
          <w:b/>
        </w:rPr>
        <w:t xml:space="preserve">The following Annexes are </w:t>
      </w:r>
      <w:r>
        <w:rPr>
          <w:rFonts w:ascii="Maiandra GD" w:hAnsi="Maiandra GD" w:cs="Arial"/>
          <w:b/>
        </w:rPr>
        <w:t>integral part of this Contract:</w:t>
      </w:r>
    </w:p>
    <w:p w14:paraId="1930F7FC" w14:textId="77777777" w:rsidR="00312BB0" w:rsidRPr="00420D20" w:rsidRDefault="00312BB0" w:rsidP="00312BB0">
      <w:pPr>
        <w:jc w:val="both"/>
        <w:rPr>
          <w:rFonts w:ascii="Maiandra GD" w:hAnsi="Maiandra GD" w:cs="Arial"/>
          <w:b/>
        </w:rPr>
      </w:pPr>
    </w:p>
    <w:p w14:paraId="21C1D003" w14:textId="77777777" w:rsidR="00CD6AD7" w:rsidRPr="00F15B40" w:rsidRDefault="00CD6AD7" w:rsidP="00CD6AD7">
      <w:pPr>
        <w:pStyle w:val="ListParagraph"/>
        <w:spacing w:after="120"/>
        <w:ind w:left="360"/>
        <w:jc w:val="both"/>
        <w:rPr>
          <w:rFonts w:ascii="Maiandra GD" w:hAnsi="Maiandra GD" w:cs="Arial"/>
          <w:b/>
        </w:rPr>
      </w:pPr>
    </w:p>
    <w:p w14:paraId="7F36D159" w14:textId="77777777" w:rsidR="00CD6AD7" w:rsidRPr="0002425A" w:rsidRDefault="00CD6AD7" w:rsidP="00CD6AD7">
      <w:pPr>
        <w:jc w:val="both"/>
        <w:rPr>
          <w:rFonts w:ascii="Maiandra GD" w:hAnsi="Maiandra GD" w:cs="Arial"/>
        </w:rPr>
      </w:pPr>
    </w:p>
    <w:p w14:paraId="750A3BF7"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CD6AD7">
      <w:pPr>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CD6AD7">
      <w:pPr>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854BB1" w14:paraId="32AFA704" w14:textId="77777777" w:rsidTr="00A30A63">
        <w:tc>
          <w:tcPr>
            <w:tcW w:w="4698" w:type="dxa"/>
            <w:gridSpan w:val="2"/>
            <w:shd w:val="clear" w:color="auto" w:fill="D9D9D9" w:themeFill="background1" w:themeFillShade="D9"/>
          </w:tcPr>
          <w:p w14:paraId="410924D1"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Procuring Entity</w:t>
            </w:r>
          </w:p>
        </w:tc>
        <w:tc>
          <w:tcPr>
            <w:tcW w:w="4374" w:type="dxa"/>
            <w:gridSpan w:val="2"/>
            <w:shd w:val="clear" w:color="auto" w:fill="D9D9D9" w:themeFill="background1" w:themeFillShade="D9"/>
          </w:tcPr>
          <w:p w14:paraId="16D634AE"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Individual Consultant</w:t>
            </w:r>
          </w:p>
        </w:tc>
      </w:tr>
      <w:tr w:rsidR="00654119" w:rsidRPr="00854BB1" w14:paraId="39D8B814" w14:textId="77777777" w:rsidTr="00A30A63">
        <w:tc>
          <w:tcPr>
            <w:tcW w:w="1349" w:type="dxa"/>
          </w:tcPr>
          <w:p w14:paraId="17A719F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3349" w:type="dxa"/>
          </w:tcPr>
          <w:p w14:paraId="009B3C6C" w14:textId="77777777" w:rsidR="00654119" w:rsidRPr="008002C6" w:rsidRDefault="00654119" w:rsidP="00A30A63">
            <w:pPr>
              <w:rPr>
                <w:rFonts w:ascii="Cambria" w:hAnsi="Cambria" w:cs="Arial"/>
                <w:b/>
                <w:lang w:val="en-GB"/>
              </w:rPr>
            </w:pPr>
            <w:r w:rsidRPr="008002C6">
              <w:rPr>
                <w:rFonts w:ascii="Cambria" w:hAnsi="Cambria" w:cs="Arial"/>
                <w:b/>
                <w:lang w:val="en-GB"/>
              </w:rPr>
              <w:t>Dr Thembinkosi Mhlongo</w:t>
            </w:r>
          </w:p>
          <w:p w14:paraId="5E69B71A" w14:textId="77777777" w:rsidR="00654119" w:rsidRPr="008002C6" w:rsidRDefault="00654119" w:rsidP="00A30A63">
            <w:pPr>
              <w:rPr>
                <w:rFonts w:ascii="Cambria" w:hAnsi="Cambria" w:cs="Arial"/>
                <w:b/>
                <w:lang w:val="en-GB"/>
              </w:rPr>
            </w:pPr>
          </w:p>
        </w:tc>
        <w:tc>
          <w:tcPr>
            <w:tcW w:w="1444" w:type="dxa"/>
          </w:tcPr>
          <w:p w14:paraId="18A23F4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2930" w:type="dxa"/>
          </w:tcPr>
          <w:p w14:paraId="236376FE" w14:textId="3BC5442D" w:rsidR="00654119" w:rsidRPr="00854BB1" w:rsidRDefault="00654119" w:rsidP="00A30A63">
            <w:pPr>
              <w:spacing w:line="480" w:lineRule="auto"/>
              <w:jc w:val="both"/>
              <w:rPr>
                <w:rFonts w:ascii="Cambria" w:hAnsi="Cambria" w:cs="Arial"/>
                <w:b/>
              </w:rPr>
            </w:pPr>
          </w:p>
        </w:tc>
      </w:tr>
      <w:tr w:rsidR="00654119" w:rsidRPr="00854BB1" w14:paraId="7942559D" w14:textId="77777777" w:rsidTr="00A30A63">
        <w:tc>
          <w:tcPr>
            <w:tcW w:w="1349" w:type="dxa"/>
          </w:tcPr>
          <w:p w14:paraId="4A1AADE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Position :</w:t>
            </w:r>
          </w:p>
        </w:tc>
        <w:tc>
          <w:tcPr>
            <w:tcW w:w="3349" w:type="dxa"/>
          </w:tcPr>
          <w:p w14:paraId="7C8D900A" w14:textId="77777777" w:rsidR="00654119" w:rsidRPr="008002C6" w:rsidRDefault="00654119" w:rsidP="00A30A63">
            <w:pPr>
              <w:rPr>
                <w:rFonts w:ascii="Cambria" w:hAnsi="Cambria" w:cs="Arial"/>
                <w:b/>
                <w:lang w:val="en-GB"/>
              </w:rPr>
            </w:pPr>
            <w:r w:rsidRPr="008002C6">
              <w:rPr>
                <w:rFonts w:ascii="Cambria" w:hAnsi="Cambria" w:cs="Arial"/>
                <w:b/>
                <w:lang w:val="en-GB"/>
              </w:rPr>
              <w:t>Deputy Executive Secretary- Regional Integration</w:t>
            </w:r>
          </w:p>
        </w:tc>
        <w:tc>
          <w:tcPr>
            <w:tcW w:w="1444" w:type="dxa"/>
          </w:tcPr>
          <w:p w14:paraId="5DDBC0C6" w14:textId="77777777" w:rsidR="00654119" w:rsidRPr="00854BB1" w:rsidRDefault="00654119" w:rsidP="00A30A63">
            <w:pPr>
              <w:spacing w:line="480" w:lineRule="auto"/>
              <w:jc w:val="both"/>
              <w:rPr>
                <w:rFonts w:ascii="Cambria" w:hAnsi="Cambria" w:cs="Arial"/>
                <w:b/>
              </w:rPr>
            </w:pPr>
          </w:p>
        </w:tc>
        <w:tc>
          <w:tcPr>
            <w:tcW w:w="2930" w:type="dxa"/>
          </w:tcPr>
          <w:p w14:paraId="527F508F" w14:textId="77777777" w:rsidR="00654119" w:rsidRPr="00854BB1" w:rsidRDefault="00654119" w:rsidP="00A30A63">
            <w:pPr>
              <w:spacing w:line="480" w:lineRule="auto"/>
              <w:jc w:val="both"/>
              <w:rPr>
                <w:rFonts w:ascii="Cambria" w:hAnsi="Cambria" w:cs="Arial"/>
                <w:b/>
              </w:rPr>
            </w:pPr>
          </w:p>
        </w:tc>
      </w:tr>
      <w:tr w:rsidR="00654119" w:rsidRPr="00854BB1" w14:paraId="1EFCFB17" w14:textId="77777777" w:rsidTr="00A30A63">
        <w:tc>
          <w:tcPr>
            <w:tcW w:w="1349" w:type="dxa"/>
          </w:tcPr>
          <w:p w14:paraId="00DB55C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3349" w:type="dxa"/>
          </w:tcPr>
          <w:p w14:paraId="79779DB8" w14:textId="77777777" w:rsidR="00654119" w:rsidRPr="008002C6" w:rsidRDefault="00654119" w:rsidP="00A30A63">
            <w:pPr>
              <w:rPr>
                <w:rFonts w:ascii="Cambria" w:hAnsi="Cambria" w:cs="Arial"/>
                <w:b/>
                <w:lang w:val="en-GB"/>
              </w:rPr>
            </w:pPr>
            <w:r w:rsidRPr="008002C6">
              <w:rPr>
                <w:rFonts w:ascii="Cambria" w:hAnsi="Cambria" w:cs="Arial"/>
                <w:b/>
                <w:lang w:val="en-GB"/>
              </w:rPr>
              <w:t>Gaborone</w:t>
            </w:r>
          </w:p>
        </w:tc>
        <w:tc>
          <w:tcPr>
            <w:tcW w:w="1444" w:type="dxa"/>
          </w:tcPr>
          <w:p w14:paraId="7CEA8C89"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2930" w:type="dxa"/>
          </w:tcPr>
          <w:p w14:paraId="4D1E5057" w14:textId="77777777" w:rsidR="00654119" w:rsidRPr="00854BB1" w:rsidRDefault="00654119" w:rsidP="00A30A63">
            <w:pPr>
              <w:spacing w:line="480" w:lineRule="auto"/>
              <w:jc w:val="both"/>
              <w:rPr>
                <w:rFonts w:ascii="Cambria" w:hAnsi="Cambria" w:cs="Arial"/>
                <w:b/>
              </w:rPr>
            </w:pPr>
          </w:p>
        </w:tc>
      </w:tr>
      <w:tr w:rsidR="00654119" w:rsidRPr="00854BB1" w14:paraId="128BB601" w14:textId="77777777" w:rsidTr="00A30A63">
        <w:tc>
          <w:tcPr>
            <w:tcW w:w="1349" w:type="dxa"/>
          </w:tcPr>
          <w:p w14:paraId="6A3960E4"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 xml:space="preserve">Date: </w:t>
            </w:r>
          </w:p>
        </w:tc>
        <w:tc>
          <w:tcPr>
            <w:tcW w:w="3349" w:type="dxa"/>
          </w:tcPr>
          <w:p w14:paraId="36470C3B" w14:textId="77777777" w:rsidR="00654119" w:rsidRPr="00854BB1" w:rsidRDefault="00654119" w:rsidP="00A30A63">
            <w:pPr>
              <w:spacing w:line="480" w:lineRule="auto"/>
              <w:jc w:val="both"/>
              <w:rPr>
                <w:rFonts w:ascii="Cambria" w:hAnsi="Cambria" w:cs="Arial"/>
                <w:b/>
              </w:rPr>
            </w:pPr>
          </w:p>
        </w:tc>
        <w:tc>
          <w:tcPr>
            <w:tcW w:w="1444" w:type="dxa"/>
          </w:tcPr>
          <w:p w14:paraId="5EAD018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Date :</w:t>
            </w:r>
          </w:p>
        </w:tc>
        <w:tc>
          <w:tcPr>
            <w:tcW w:w="2930" w:type="dxa"/>
          </w:tcPr>
          <w:p w14:paraId="2E1FBC68" w14:textId="77777777" w:rsidR="00654119" w:rsidRPr="00854BB1" w:rsidRDefault="00654119" w:rsidP="00A30A63">
            <w:pPr>
              <w:spacing w:line="480" w:lineRule="auto"/>
              <w:jc w:val="both"/>
              <w:rPr>
                <w:rFonts w:ascii="Cambria" w:hAnsi="Cambria" w:cs="Arial"/>
                <w:b/>
              </w:rPr>
            </w:pPr>
          </w:p>
        </w:tc>
      </w:tr>
      <w:tr w:rsidR="00654119" w:rsidRPr="00854BB1" w14:paraId="559DD138" w14:textId="77777777" w:rsidTr="00A30A63">
        <w:tc>
          <w:tcPr>
            <w:tcW w:w="1349" w:type="dxa"/>
          </w:tcPr>
          <w:p w14:paraId="14D1FE2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3349" w:type="dxa"/>
          </w:tcPr>
          <w:p w14:paraId="570F39EA" w14:textId="77777777" w:rsidR="00654119" w:rsidRPr="00854BB1" w:rsidRDefault="00654119" w:rsidP="00A30A63">
            <w:pPr>
              <w:spacing w:line="480" w:lineRule="auto"/>
              <w:jc w:val="both"/>
              <w:rPr>
                <w:rFonts w:ascii="Cambria" w:hAnsi="Cambria" w:cs="Arial"/>
                <w:b/>
              </w:rPr>
            </w:pPr>
          </w:p>
        </w:tc>
        <w:tc>
          <w:tcPr>
            <w:tcW w:w="1444" w:type="dxa"/>
          </w:tcPr>
          <w:p w14:paraId="7E2D9E7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2930" w:type="dxa"/>
          </w:tcPr>
          <w:p w14:paraId="37265BD5" w14:textId="77777777" w:rsidR="00654119" w:rsidRPr="00854BB1" w:rsidRDefault="00654119" w:rsidP="00A30A63">
            <w:pPr>
              <w:spacing w:line="480" w:lineRule="auto"/>
              <w:jc w:val="both"/>
              <w:rPr>
                <w:rFonts w:ascii="Cambria" w:hAnsi="Cambria" w:cs="Arial"/>
                <w:b/>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34C4716D" w14:textId="41CCF438" w:rsidR="00654119" w:rsidRDefault="00654119" w:rsidP="00CD6AD7">
      <w:pPr>
        <w:spacing w:after="160" w:line="259" w:lineRule="auto"/>
        <w:rPr>
          <w:rFonts w:ascii="Maiandra GD" w:hAnsi="Maiandra GD" w:cs="Arial"/>
          <w:b/>
          <w:lang w:val="en-GB"/>
        </w:rPr>
      </w:pPr>
    </w:p>
    <w:p w14:paraId="4D70705C" w14:textId="5A8C9257" w:rsidR="00654119" w:rsidRDefault="00654119" w:rsidP="00CD6AD7">
      <w:pPr>
        <w:spacing w:after="160" w:line="259" w:lineRule="auto"/>
        <w:rPr>
          <w:rFonts w:ascii="Maiandra GD" w:hAnsi="Maiandra GD" w:cs="Arial"/>
          <w:b/>
          <w:i/>
        </w:rPr>
      </w:pPr>
    </w:p>
    <w:p w14:paraId="5DD6FA7B" w14:textId="77777777" w:rsidR="00FF17A7" w:rsidRDefault="00FF17A7" w:rsidP="00CD6AD7">
      <w:pPr>
        <w:spacing w:after="160" w:line="259" w:lineRule="auto"/>
        <w:rPr>
          <w:rFonts w:ascii="Maiandra GD" w:hAnsi="Maiandra GD" w:cs="Arial"/>
          <w:b/>
          <w:i/>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lastRenderedPageBreak/>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37CFFC2A" w14:textId="395222DB" w:rsidR="004F35D5" w:rsidRPr="00BB0B61" w:rsidRDefault="004F35D5" w:rsidP="00BB0B61">
      <w:pPr>
        <w:tabs>
          <w:tab w:val="left" w:pos="142"/>
        </w:tabs>
        <w:jc w:val="both"/>
        <w:rPr>
          <w:rFonts w:ascii="Maiandra GD" w:hAnsi="Maiandra GD" w:cs="Arial"/>
          <w:lang w:val="en-GB"/>
        </w:rPr>
      </w:pPr>
    </w:p>
    <w:p w14:paraId="59D7959A" w14:textId="64B8BD67" w:rsidR="00BB0B61" w:rsidRPr="00BB0B61" w:rsidRDefault="00BB0B61" w:rsidP="00BB0B61">
      <w:pPr>
        <w:pStyle w:val="ListParagraph"/>
        <w:widowControl w:val="0"/>
        <w:numPr>
          <w:ilvl w:val="0"/>
          <w:numId w:val="16"/>
        </w:numPr>
        <w:tabs>
          <w:tab w:val="left" w:pos="705"/>
          <w:tab w:val="left" w:pos="1276"/>
          <w:tab w:val="left" w:pos="1350"/>
        </w:tabs>
        <w:autoSpaceDE w:val="0"/>
        <w:autoSpaceDN w:val="0"/>
        <w:adjustRightInd w:val="0"/>
        <w:rPr>
          <w:rFonts w:ascii="Maiandra GD" w:hAnsi="Maiandra GD"/>
          <w:lang w:val="en-GB" w:eastAsia="en-ZA"/>
        </w:rPr>
      </w:pPr>
      <w:r w:rsidRPr="00BB0B61">
        <w:rPr>
          <w:rFonts w:ascii="Maiandra GD" w:hAnsi="Maiandra GD"/>
          <w:lang w:val="en-GB" w:eastAsia="en-ZA"/>
        </w:rPr>
        <w:t xml:space="preserve">30% </w:t>
      </w:r>
      <w:r w:rsidRPr="00BB0B61">
        <w:rPr>
          <w:rFonts w:ascii="Maiandra GD" w:hAnsi="Maiandra GD"/>
          <w:lang w:val="en-GB" w:eastAsia="en-ZA"/>
        </w:rPr>
        <w:tab/>
      </w:r>
      <w:r w:rsidRPr="00BB0B61">
        <w:rPr>
          <w:rFonts w:ascii="Maiandra GD" w:hAnsi="Maiandra GD"/>
          <w:lang w:val="en-GB" w:eastAsia="en-ZA"/>
        </w:rPr>
        <w:tab/>
      </w:r>
      <w:r w:rsidR="00DC66DB">
        <w:rPr>
          <w:rFonts w:ascii="Maiandra GD" w:hAnsi="Maiandra GD"/>
          <w:lang w:val="en-GB" w:eastAsia="en-ZA"/>
        </w:rPr>
        <w:t>U</w:t>
      </w:r>
      <w:r w:rsidRPr="00BB0B61">
        <w:rPr>
          <w:rFonts w:ascii="Maiandra GD" w:hAnsi="Maiandra GD"/>
          <w:lang w:val="en-GB" w:eastAsia="en-ZA"/>
        </w:rPr>
        <w:t>pon submission and acceptance of the Inception report,</w:t>
      </w:r>
    </w:p>
    <w:p w14:paraId="3E9318C0" w14:textId="66477085" w:rsidR="00BB0B61" w:rsidRPr="00BB0B61" w:rsidRDefault="00BB0B61" w:rsidP="00BB0B61">
      <w:pPr>
        <w:widowControl w:val="0"/>
        <w:tabs>
          <w:tab w:val="left" w:pos="705"/>
          <w:tab w:val="left" w:pos="1276"/>
          <w:tab w:val="left" w:pos="1350"/>
        </w:tabs>
        <w:autoSpaceDE w:val="0"/>
        <w:autoSpaceDN w:val="0"/>
        <w:adjustRightInd w:val="0"/>
        <w:ind w:left="360"/>
        <w:rPr>
          <w:rFonts w:ascii="Maiandra GD" w:hAnsi="Maiandra GD"/>
          <w:lang w:val="en-GB" w:eastAsia="en-ZA"/>
        </w:rPr>
      </w:pPr>
      <w:r>
        <w:rPr>
          <w:rFonts w:ascii="Maiandra GD" w:hAnsi="Maiandra GD"/>
          <w:lang w:val="en-GB" w:eastAsia="en-ZA"/>
        </w:rPr>
        <w:t xml:space="preserve">               </w:t>
      </w:r>
      <w:r w:rsidRPr="00BB0B61">
        <w:rPr>
          <w:rFonts w:ascii="Maiandra GD" w:hAnsi="Maiandra GD"/>
          <w:lang w:val="en-GB" w:eastAsia="en-ZA"/>
        </w:rPr>
        <w:t>work plan &amp; methodology.</w:t>
      </w:r>
    </w:p>
    <w:p w14:paraId="4FA6CB06" w14:textId="1C14D15F" w:rsidR="00BB0B61" w:rsidRPr="00BB0B61" w:rsidRDefault="00DC66DB" w:rsidP="00BB0B61">
      <w:pPr>
        <w:pStyle w:val="ListParagraph"/>
        <w:widowControl w:val="0"/>
        <w:numPr>
          <w:ilvl w:val="0"/>
          <w:numId w:val="16"/>
        </w:numPr>
        <w:tabs>
          <w:tab w:val="left" w:pos="705"/>
          <w:tab w:val="left" w:pos="1350"/>
        </w:tabs>
        <w:autoSpaceDE w:val="0"/>
        <w:autoSpaceDN w:val="0"/>
        <w:adjustRightInd w:val="0"/>
        <w:rPr>
          <w:rFonts w:ascii="Maiandra GD" w:hAnsi="Maiandra GD"/>
          <w:lang w:val="en-GB" w:eastAsia="en-ZA"/>
        </w:rPr>
      </w:pPr>
      <w:r>
        <w:rPr>
          <w:rFonts w:ascii="Maiandra GD" w:hAnsi="Maiandra GD"/>
          <w:lang w:val="en-GB" w:eastAsia="en-ZA"/>
        </w:rPr>
        <w:t>30%</w:t>
      </w:r>
      <w:r>
        <w:rPr>
          <w:rFonts w:ascii="Maiandra GD" w:hAnsi="Maiandra GD"/>
          <w:lang w:val="en-GB" w:eastAsia="en-ZA"/>
        </w:rPr>
        <w:tab/>
      </w:r>
      <w:r>
        <w:rPr>
          <w:rFonts w:ascii="Maiandra GD" w:hAnsi="Maiandra GD"/>
          <w:lang w:val="en-GB" w:eastAsia="en-ZA"/>
        </w:rPr>
        <w:tab/>
        <w:t>U</w:t>
      </w:r>
      <w:r w:rsidR="00BB0B61" w:rsidRPr="00BB0B61">
        <w:rPr>
          <w:rFonts w:ascii="Maiandra GD" w:hAnsi="Maiandra GD"/>
          <w:lang w:val="en-GB" w:eastAsia="en-ZA"/>
        </w:rPr>
        <w:t>pon submission of the Draft Report.</w:t>
      </w:r>
    </w:p>
    <w:p w14:paraId="4994BF34" w14:textId="77777777" w:rsidR="00BB0B61" w:rsidRDefault="00BB0B61" w:rsidP="00BB0B61">
      <w:pPr>
        <w:pStyle w:val="ListParagraph"/>
        <w:widowControl w:val="0"/>
        <w:numPr>
          <w:ilvl w:val="0"/>
          <w:numId w:val="16"/>
        </w:numPr>
        <w:tabs>
          <w:tab w:val="left" w:pos="705"/>
          <w:tab w:val="left" w:pos="1350"/>
        </w:tabs>
        <w:autoSpaceDE w:val="0"/>
        <w:autoSpaceDN w:val="0"/>
        <w:adjustRightInd w:val="0"/>
        <w:rPr>
          <w:rFonts w:ascii="Maiandra GD" w:hAnsi="Maiandra GD"/>
          <w:lang w:val="en-GB" w:eastAsia="en-ZA"/>
        </w:rPr>
      </w:pPr>
      <w:r w:rsidRPr="00BB0B61">
        <w:rPr>
          <w:rFonts w:ascii="Maiandra GD" w:hAnsi="Maiandra GD"/>
          <w:lang w:val="en-GB" w:eastAsia="en-ZA"/>
        </w:rPr>
        <w:t>20%</w:t>
      </w:r>
      <w:r w:rsidRPr="00BB0B61">
        <w:rPr>
          <w:rFonts w:ascii="Maiandra GD" w:hAnsi="Maiandra GD"/>
          <w:lang w:val="en-GB" w:eastAsia="en-ZA"/>
        </w:rPr>
        <w:tab/>
        <w:t>Upon conducting the Validation Workshop and submission of the</w:t>
      </w:r>
    </w:p>
    <w:p w14:paraId="755352F8" w14:textId="1C626784" w:rsidR="00BB0B61" w:rsidRPr="00BB0B61" w:rsidRDefault="00BB0B61" w:rsidP="00BB0B61">
      <w:pPr>
        <w:pStyle w:val="ListParagraph"/>
        <w:widowControl w:val="0"/>
        <w:tabs>
          <w:tab w:val="left" w:pos="705"/>
          <w:tab w:val="left" w:pos="1350"/>
        </w:tabs>
        <w:autoSpaceDE w:val="0"/>
        <w:autoSpaceDN w:val="0"/>
        <w:adjustRightInd w:val="0"/>
        <w:rPr>
          <w:rFonts w:ascii="Maiandra GD" w:hAnsi="Maiandra GD"/>
          <w:lang w:val="en-GB" w:eastAsia="en-ZA"/>
        </w:rPr>
      </w:pPr>
      <w:r>
        <w:rPr>
          <w:rFonts w:ascii="Maiandra GD" w:hAnsi="Maiandra GD"/>
          <w:lang w:val="en-GB" w:eastAsia="en-ZA"/>
        </w:rPr>
        <w:t xml:space="preserve">     </w:t>
      </w:r>
      <w:r w:rsidRPr="00BB0B61">
        <w:rPr>
          <w:rFonts w:ascii="Maiandra GD" w:hAnsi="Maiandra GD"/>
          <w:lang w:val="en-GB" w:eastAsia="en-ZA"/>
        </w:rPr>
        <w:t xml:space="preserve"> </w:t>
      </w:r>
      <w:r>
        <w:rPr>
          <w:rFonts w:ascii="Maiandra GD" w:hAnsi="Maiandra GD"/>
          <w:lang w:val="en-GB" w:eastAsia="en-ZA"/>
        </w:rPr>
        <w:t xml:space="preserve">   </w:t>
      </w:r>
      <w:r w:rsidRPr="00BB0B61">
        <w:rPr>
          <w:rFonts w:ascii="Maiandra GD" w:hAnsi="Maiandra GD"/>
          <w:lang w:val="en-GB" w:eastAsia="en-ZA"/>
        </w:rPr>
        <w:t>Workshop Report.</w:t>
      </w:r>
    </w:p>
    <w:p w14:paraId="5737A584" w14:textId="446649F1" w:rsidR="00063BEB" w:rsidRPr="00BB0B61" w:rsidRDefault="00BB0B61" w:rsidP="00BB0B61">
      <w:pPr>
        <w:pStyle w:val="ListParagraph"/>
        <w:widowControl w:val="0"/>
        <w:numPr>
          <w:ilvl w:val="0"/>
          <w:numId w:val="16"/>
        </w:numPr>
        <w:tabs>
          <w:tab w:val="left" w:pos="705"/>
          <w:tab w:val="left" w:pos="1350"/>
        </w:tabs>
        <w:autoSpaceDE w:val="0"/>
        <w:autoSpaceDN w:val="0"/>
        <w:adjustRightInd w:val="0"/>
        <w:rPr>
          <w:rFonts w:ascii="Maiandra GD" w:hAnsi="Maiandra GD"/>
          <w:lang w:val="en-GB" w:eastAsia="en-ZA"/>
        </w:rPr>
      </w:pPr>
      <w:r w:rsidRPr="00BB0B61">
        <w:rPr>
          <w:rFonts w:ascii="Maiandra GD" w:hAnsi="Maiandra GD"/>
          <w:lang w:val="en-GB" w:eastAsia="en-ZA"/>
        </w:rPr>
        <w:t>20%</w:t>
      </w:r>
      <w:r w:rsidRPr="00BB0B61">
        <w:rPr>
          <w:rFonts w:ascii="Maiandra GD" w:hAnsi="Maiandra GD"/>
          <w:lang w:val="en-GB" w:eastAsia="en-ZA"/>
        </w:rPr>
        <w:tab/>
      </w:r>
      <w:r w:rsidRPr="00BB0B61">
        <w:rPr>
          <w:rFonts w:ascii="Maiandra GD" w:hAnsi="Maiandra GD"/>
          <w:lang w:val="en-GB" w:eastAsia="en-ZA"/>
        </w:rPr>
        <w:tab/>
        <w:t xml:space="preserve">Upon submission of the Final Report following validation </w:t>
      </w:r>
    </w:p>
    <w:p w14:paraId="73B2CF15" w14:textId="77777777" w:rsidR="00CD6AD7" w:rsidRPr="0002425A" w:rsidRDefault="00CD6AD7" w:rsidP="00CD6AD7">
      <w:pPr>
        <w:jc w:val="both"/>
        <w:rPr>
          <w:rFonts w:ascii="Maiandra GD" w:hAnsi="Maiandra GD" w:cs="Arial"/>
          <w:lang w:val="en-GB"/>
        </w:rPr>
      </w:pPr>
    </w:p>
    <w:p w14:paraId="16EF15C8" w14:textId="54767151" w:rsidR="00CD6AD7" w:rsidRPr="0002425A" w:rsidRDefault="00CD6AD7" w:rsidP="00CD6AD7">
      <w:pPr>
        <w:ind w:left="702" w:hanging="45"/>
        <w:jc w:val="both"/>
        <w:rPr>
          <w:rFonts w:ascii="Maiandra GD" w:hAnsi="Maiandra GD" w:cs="Arial"/>
          <w:lang w:val="en-GB"/>
        </w:rPr>
      </w:pPr>
    </w:p>
    <w:p w14:paraId="6D2365A2" w14:textId="77777777" w:rsidR="00CD6AD7" w:rsidRPr="0002425A" w:rsidRDefault="00CD6AD7" w:rsidP="00CD6AD7">
      <w:pPr>
        <w:jc w:val="both"/>
        <w:rPr>
          <w:rFonts w:ascii="Maiandra GD" w:hAnsi="Maiandra GD" w:cs="Arial"/>
        </w:rPr>
      </w:pPr>
      <w:r w:rsidRPr="0002425A">
        <w:rPr>
          <w:rFonts w:ascii="Maiandra GD" w:hAnsi="Maiandra GD" w:cs="Arial"/>
          <w:lang w:val="en-GB"/>
        </w:rPr>
        <w:t xml:space="preserve">  </w:t>
      </w:r>
    </w:p>
    <w:p w14:paraId="01FED8BD" w14:textId="77777777" w:rsidR="00CD6AD7" w:rsidRPr="0002425A" w:rsidRDefault="00CD6AD7" w:rsidP="00CD6AD7">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CD6AD7">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83A84" w16cid:durableId="265DD33A"/>
  <w16cid:commentId w16cid:paraId="1609D888" w16cid:durableId="265DD33B"/>
  <w16cid:commentId w16cid:paraId="671D068C" w16cid:durableId="265DD33C"/>
  <w16cid:commentId w16cid:paraId="564D9010" w16cid:durableId="265DE2F0"/>
  <w16cid:commentId w16cid:paraId="184FFC05" w16cid:durableId="265DD33D"/>
  <w16cid:commentId w16cid:paraId="49C1C5E4" w16cid:durableId="265DE32D"/>
  <w16cid:commentId w16cid:paraId="2DFC15FA" w16cid:durableId="265DD33E"/>
  <w16cid:commentId w16cid:paraId="0F7AB076" w16cid:durableId="265DE368"/>
  <w16cid:commentId w16cid:paraId="01A4218C" w16cid:durableId="265DD33F"/>
  <w16cid:commentId w16cid:paraId="1C86C10D" w16cid:durableId="265DD340"/>
  <w16cid:commentId w16cid:paraId="00B70255" w16cid:durableId="265DE4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3D90" w14:textId="77777777" w:rsidR="007A35E6" w:rsidRDefault="007A35E6" w:rsidP="00CD6AD7">
      <w:r>
        <w:separator/>
      </w:r>
    </w:p>
  </w:endnote>
  <w:endnote w:type="continuationSeparator" w:id="0">
    <w:p w14:paraId="2B7F4AAD" w14:textId="77777777" w:rsidR="007A35E6" w:rsidRDefault="007A35E6"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66" w14:textId="77777777" w:rsidR="00543834" w:rsidRDefault="00543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EDFF" w14:textId="77777777" w:rsidR="00543834" w:rsidRDefault="0054383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699C" w14:textId="47EED3C8" w:rsidR="00543834" w:rsidRDefault="00543834"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F6A9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A93">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C0A" w14:textId="1A958F12" w:rsidR="00543834" w:rsidRDefault="00543834"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F6A9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A93">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9C9F" w14:textId="77777777" w:rsidR="00543834" w:rsidRDefault="00543834">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1754" w14:textId="6223E482" w:rsidR="00543834" w:rsidRDefault="00543834"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F6A93">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A93">
      <w:rPr>
        <w:rStyle w:val="PageNumber"/>
        <w:noProof/>
      </w:rPr>
      <w:t>34</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E99" w14:textId="77777777" w:rsidR="00543834" w:rsidRDefault="00543834"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FB59" w14:textId="152DC43D" w:rsidR="00543834" w:rsidRDefault="00543834"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F6A93">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A93">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33B8" w14:textId="77777777" w:rsidR="007A35E6" w:rsidRDefault="007A35E6" w:rsidP="00CD6AD7">
      <w:r>
        <w:separator/>
      </w:r>
    </w:p>
  </w:footnote>
  <w:footnote w:type="continuationSeparator" w:id="0">
    <w:p w14:paraId="3ABF045F" w14:textId="77777777" w:rsidR="007A35E6" w:rsidRDefault="007A35E6" w:rsidP="00CD6AD7">
      <w:r>
        <w:continuationSeparator/>
      </w:r>
    </w:p>
  </w:footnote>
  <w:footnote w:id="1">
    <w:p w14:paraId="320A2307" w14:textId="77777777" w:rsidR="00543834" w:rsidRDefault="00543834"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543834" w:rsidRPr="00F10D65" w:rsidRDefault="00543834"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543834" w:rsidRDefault="00543834"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543834" w:rsidRDefault="00543834"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5138" w14:textId="77777777" w:rsidR="00543834" w:rsidRDefault="00543834">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5FD" w14:textId="77777777" w:rsidR="00543834" w:rsidRDefault="00543834">
    <w:pPr>
      <w:pStyle w:val="Header"/>
    </w:pPr>
  </w:p>
  <w:p w14:paraId="109BD564" w14:textId="77777777" w:rsidR="00543834" w:rsidRDefault="005438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8CF" w14:textId="77777777" w:rsidR="00543834" w:rsidRDefault="00543834">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F55" w14:textId="77777777" w:rsidR="00543834" w:rsidRDefault="00543834">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181D" w14:textId="77777777" w:rsidR="00543834" w:rsidRDefault="00543834">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355" w14:textId="77777777" w:rsidR="00543834" w:rsidRDefault="00543834">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902D" w14:textId="77777777" w:rsidR="00543834" w:rsidRDefault="00543834">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multilevel"/>
    <w:tmpl w:val="813A0EFA"/>
    <w:lvl w:ilvl="0">
      <w:start w:val="1"/>
      <w:numFmt w:val="decimal"/>
      <w:lvlText w:val="%1."/>
      <w:lvlJc w:val="left"/>
      <w:pPr>
        <w:ind w:left="108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6A5512"/>
    <w:multiLevelType w:val="hybridMultilevel"/>
    <w:tmpl w:val="83445528"/>
    <w:lvl w:ilvl="0" w:tplc="D1205DB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A5227D4"/>
    <w:multiLevelType w:val="hybridMultilevel"/>
    <w:tmpl w:val="4FB40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6C633F"/>
    <w:multiLevelType w:val="multilevel"/>
    <w:tmpl w:val="65644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E6F65"/>
    <w:multiLevelType w:val="hybridMultilevel"/>
    <w:tmpl w:val="8B0A61A0"/>
    <w:lvl w:ilvl="0" w:tplc="684812B2">
      <w:start w:val="1"/>
      <w:numFmt w:val="lowerRoman"/>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053AE"/>
    <w:multiLevelType w:val="hybridMultilevel"/>
    <w:tmpl w:val="F9CEF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66F7C"/>
    <w:multiLevelType w:val="hybridMultilevel"/>
    <w:tmpl w:val="24E6164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26B07"/>
    <w:multiLevelType w:val="hybridMultilevel"/>
    <w:tmpl w:val="83445528"/>
    <w:lvl w:ilvl="0" w:tplc="D1205DB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116BC8"/>
    <w:multiLevelType w:val="multilevel"/>
    <w:tmpl w:val="2BE0A38E"/>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654AA"/>
    <w:multiLevelType w:val="multilevel"/>
    <w:tmpl w:val="9816FE4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441A1"/>
    <w:multiLevelType w:val="hybridMultilevel"/>
    <w:tmpl w:val="FB745216"/>
    <w:lvl w:ilvl="0" w:tplc="64EC1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2" w15:restartNumberingAfterBreak="0">
    <w:nsid w:val="3EAE6418"/>
    <w:multiLevelType w:val="hybridMultilevel"/>
    <w:tmpl w:val="C94C107E"/>
    <w:lvl w:ilvl="0" w:tplc="283C0080">
      <w:start w:val="1"/>
      <w:numFmt w:val="lowerRoman"/>
      <w:lvlText w:val="%1."/>
      <w:lvlJc w:val="righ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31544A7"/>
    <w:multiLevelType w:val="hybridMultilevel"/>
    <w:tmpl w:val="E9D42C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587FE6"/>
    <w:multiLevelType w:val="hybridMultilevel"/>
    <w:tmpl w:val="D91EE0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6FD17042"/>
    <w:multiLevelType w:val="hybridMultilevel"/>
    <w:tmpl w:val="CA8A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7A4F"/>
    <w:multiLevelType w:val="hybridMultilevel"/>
    <w:tmpl w:val="E8A0E82A"/>
    <w:lvl w:ilvl="0" w:tplc="EAFEC564">
      <w:start w:val="1"/>
      <w:numFmt w:val="lowerRoman"/>
      <w:lvlText w:val="(%1)"/>
      <w:lvlJc w:val="left"/>
      <w:pPr>
        <w:ind w:left="720" w:hanging="360"/>
      </w:pPr>
      <w:rPr>
        <w:rFonts w:ascii="Arial" w:eastAsia="Calibri" w:hAnsi="Arial" w:cs="Arial"/>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545847"/>
    <w:multiLevelType w:val="hybridMultilevel"/>
    <w:tmpl w:val="442C9EF6"/>
    <w:lvl w:ilvl="0" w:tplc="920A006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87FC9"/>
    <w:multiLevelType w:val="hybridMultilevel"/>
    <w:tmpl w:val="ECAE8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3" w15:restartNumberingAfterBreak="0">
    <w:nsid w:val="7DD941E8"/>
    <w:multiLevelType w:val="hybridMultilevel"/>
    <w:tmpl w:val="4E14D7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0"/>
  </w:num>
  <w:num w:numId="4">
    <w:abstractNumId w:val="1"/>
  </w:num>
  <w:num w:numId="5">
    <w:abstractNumId w:val="26"/>
  </w:num>
  <w:num w:numId="6">
    <w:abstractNumId w:val="18"/>
  </w:num>
  <w:num w:numId="7">
    <w:abstractNumId w:val="2"/>
  </w:num>
  <w:num w:numId="8">
    <w:abstractNumId w:val="3"/>
  </w:num>
  <w:num w:numId="9">
    <w:abstractNumId w:val="19"/>
  </w:num>
  <w:num w:numId="10">
    <w:abstractNumId w:val="16"/>
  </w:num>
  <w:num w:numId="11">
    <w:abstractNumId w:val="15"/>
  </w:num>
  <w:num w:numId="12">
    <w:abstractNumId w:val="29"/>
  </w:num>
  <w:num w:numId="13">
    <w:abstractNumId w:val="12"/>
  </w:num>
  <w:num w:numId="14">
    <w:abstractNumId w:val="10"/>
  </w:num>
  <w:num w:numId="15">
    <w:abstractNumId w:val="6"/>
  </w:num>
  <w:num w:numId="16">
    <w:abstractNumId w:val="8"/>
  </w:num>
  <w:num w:numId="17">
    <w:abstractNumId w:val="21"/>
    <w:lvlOverride w:ilvl="0">
      <w:startOverride w:val="1"/>
    </w:lvlOverride>
  </w:num>
  <w:num w:numId="18">
    <w:abstractNumId w:val="21"/>
    <w:lvlOverride w:ilvl="0">
      <w:startOverride w:val="1"/>
    </w:lvlOverride>
  </w:num>
  <w:num w:numId="19">
    <w:abstractNumId w:val="21"/>
  </w:num>
  <w:num w:numId="20">
    <w:abstractNumId w:val="24"/>
  </w:num>
  <w:num w:numId="21">
    <w:abstractNumId w:val="33"/>
  </w:num>
  <w:num w:numId="22">
    <w:abstractNumId w:val="30"/>
  </w:num>
  <w:num w:numId="23">
    <w:abstractNumId w:val="11"/>
  </w:num>
  <w:num w:numId="24">
    <w:abstractNumId w:val="17"/>
  </w:num>
  <w:num w:numId="25">
    <w:abstractNumId w:val="31"/>
  </w:num>
  <w:num w:numId="26">
    <w:abstractNumId w:val="5"/>
  </w:num>
  <w:num w:numId="27">
    <w:abstractNumId w:val="4"/>
  </w:num>
  <w:num w:numId="28">
    <w:abstractNumId w:val="7"/>
  </w:num>
  <w:num w:numId="29">
    <w:abstractNumId w:val="28"/>
  </w:num>
  <w:num w:numId="30">
    <w:abstractNumId w:val="25"/>
  </w:num>
  <w:num w:numId="31">
    <w:abstractNumId w:val="9"/>
  </w:num>
  <w:num w:numId="32">
    <w:abstractNumId w:val="22"/>
  </w:num>
  <w:num w:numId="33">
    <w:abstractNumId w:val="27"/>
  </w:num>
  <w:num w:numId="34">
    <w:abstractNumId w:val="14"/>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7"/>
    <w:rsid w:val="000012C0"/>
    <w:rsid w:val="000255A0"/>
    <w:rsid w:val="0004208C"/>
    <w:rsid w:val="00063BEB"/>
    <w:rsid w:val="000A0587"/>
    <w:rsid w:val="000A4805"/>
    <w:rsid w:val="000A565E"/>
    <w:rsid w:val="000B769D"/>
    <w:rsid w:val="000D2C2D"/>
    <w:rsid w:val="000D5B82"/>
    <w:rsid w:val="00131389"/>
    <w:rsid w:val="00165741"/>
    <w:rsid w:val="001A5687"/>
    <w:rsid w:val="001C2CEA"/>
    <w:rsid w:val="001C68D2"/>
    <w:rsid w:val="001F28FA"/>
    <w:rsid w:val="001F6FAD"/>
    <w:rsid w:val="002010A2"/>
    <w:rsid w:val="00267C59"/>
    <w:rsid w:val="002747E7"/>
    <w:rsid w:val="00296E6C"/>
    <w:rsid w:val="002B6532"/>
    <w:rsid w:val="002E55D5"/>
    <w:rsid w:val="002F4715"/>
    <w:rsid w:val="002F5E54"/>
    <w:rsid w:val="003012F1"/>
    <w:rsid w:val="00312BB0"/>
    <w:rsid w:val="00312C24"/>
    <w:rsid w:val="00335BFE"/>
    <w:rsid w:val="00380C60"/>
    <w:rsid w:val="003B2C79"/>
    <w:rsid w:val="003B6E59"/>
    <w:rsid w:val="003C2914"/>
    <w:rsid w:val="003D1B0D"/>
    <w:rsid w:val="003D3813"/>
    <w:rsid w:val="003F189F"/>
    <w:rsid w:val="00402036"/>
    <w:rsid w:val="004172E4"/>
    <w:rsid w:val="00442406"/>
    <w:rsid w:val="004630EF"/>
    <w:rsid w:val="004C10D1"/>
    <w:rsid w:val="004F14A8"/>
    <w:rsid w:val="004F35D5"/>
    <w:rsid w:val="005009BA"/>
    <w:rsid w:val="00502E0F"/>
    <w:rsid w:val="0050768D"/>
    <w:rsid w:val="00507FD8"/>
    <w:rsid w:val="00543834"/>
    <w:rsid w:val="005544EB"/>
    <w:rsid w:val="0055728B"/>
    <w:rsid w:val="00570415"/>
    <w:rsid w:val="00570917"/>
    <w:rsid w:val="005762BD"/>
    <w:rsid w:val="00582DEE"/>
    <w:rsid w:val="00591E7E"/>
    <w:rsid w:val="00593E2A"/>
    <w:rsid w:val="005B160D"/>
    <w:rsid w:val="005D6B35"/>
    <w:rsid w:val="005E0723"/>
    <w:rsid w:val="00620088"/>
    <w:rsid w:val="00620D26"/>
    <w:rsid w:val="006308D4"/>
    <w:rsid w:val="00654119"/>
    <w:rsid w:val="00694166"/>
    <w:rsid w:val="00694451"/>
    <w:rsid w:val="006970B4"/>
    <w:rsid w:val="006A6107"/>
    <w:rsid w:val="00723A29"/>
    <w:rsid w:val="00741BD1"/>
    <w:rsid w:val="00743974"/>
    <w:rsid w:val="00754A17"/>
    <w:rsid w:val="00757D32"/>
    <w:rsid w:val="00757EB3"/>
    <w:rsid w:val="007A35E6"/>
    <w:rsid w:val="007B4D3B"/>
    <w:rsid w:val="007C022C"/>
    <w:rsid w:val="007F6A93"/>
    <w:rsid w:val="008002C6"/>
    <w:rsid w:val="00804F86"/>
    <w:rsid w:val="00824FDA"/>
    <w:rsid w:val="00834A06"/>
    <w:rsid w:val="00852CB1"/>
    <w:rsid w:val="008538DE"/>
    <w:rsid w:val="00881202"/>
    <w:rsid w:val="008F4E16"/>
    <w:rsid w:val="00900EA1"/>
    <w:rsid w:val="00952A84"/>
    <w:rsid w:val="00953D3F"/>
    <w:rsid w:val="00966246"/>
    <w:rsid w:val="00966D70"/>
    <w:rsid w:val="009C1352"/>
    <w:rsid w:val="00A049A9"/>
    <w:rsid w:val="00A0696F"/>
    <w:rsid w:val="00A12430"/>
    <w:rsid w:val="00A14837"/>
    <w:rsid w:val="00A30A63"/>
    <w:rsid w:val="00A4050B"/>
    <w:rsid w:val="00A64263"/>
    <w:rsid w:val="00A9046C"/>
    <w:rsid w:val="00AB13D8"/>
    <w:rsid w:val="00AF30E3"/>
    <w:rsid w:val="00B06968"/>
    <w:rsid w:val="00B4574F"/>
    <w:rsid w:val="00B549C0"/>
    <w:rsid w:val="00B648FB"/>
    <w:rsid w:val="00B800A3"/>
    <w:rsid w:val="00B82987"/>
    <w:rsid w:val="00B87616"/>
    <w:rsid w:val="00BB0B61"/>
    <w:rsid w:val="00BB1C8F"/>
    <w:rsid w:val="00BB7D05"/>
    <w:rsid w:val="00C14B2D"/>
    <w:rsid w:val="00C1780C"/>
    <w:rsid w:val="00C32484"/>
    <w:rsid w:val="00C66769"/>
    <w:rsid w:val="00C75CE4"/>
    <w:rsid w:val="00C842F7"/>
    <w:rsid w:val="00CB6E6B"/>
    <w:rsid w:val="00CD6AD7"/>
    <w:rsid w:val="00CE520E"/>
    <w:rsid w:val="00CE6016"/>
    <w:rsid w:val="00D11740"/>
    <w:rsid w:val="00D22AD0"/>
    <w:rsid w:val="00D568D5"/>
    <w:rsid w:val="00D66DA3"/>
    <w:rsid w:val="00D72017"/>
    <w:rsid w:val="00D85B31"/>
    <w:rsid w:val="00DB2C6A"/>
    <w:rsid w:val="00DC66DB"/>
    <w:rsid w:val="00DC7408"/>
    <w:rsid w:val="00DF4365"/>
    <w:rsid w:val="00E206ED"/>
    <w:rsid w:val="00E22D43"/>
    <w:rsid w:val="00E626D6"/>
    <w:rsid w:val="00E950E0"/>
    <w:rsid w:val="00EA6EFA"/>
    <w:rsid w:val="00EC082E"/>
    <w:rsid w:val="00F111E1"/>
    <w:rsid w:val="00F42E9E"/>
    <w:rsid w:val="00F537CB"/>
    <w:rsid w:val="00F55FFC"/>
    <w:rsid w:val="00F83DDC"/>
    <w:rsid w:val="00F92D10"/>
    <w:rsid w:val="00FB0E1E"/>
    <w:rsid w:val="00FB70A8"/>
    <w:rsid w:val="00FF06CF"/>
    <w:rsid w:val="00FF17A7"/>
    <w:rsid w:val="00FF20C4"/>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CD6AD7"/>
    <w:pPr>
      <w:tabs>
        <w:tab w:val="center" w:pos="4320"/>
        <w:tab w:val="right" w:pos="8640"/>
      </w:tabs>
    </w:pPr>
  </w:style>
  <w:style w:type="character" w:customStyle="1" w:styleId="FooterChar">
    <w:name w:val="Footer Char"/>
    <w:basedOn w:val="DefaultParagraphFont"/>
    <w:link w:val="Footer"/>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002C6"/>
  </w:style>
  <w:style w:type="paragraph" w:styleId="TOC2">
    <w:name w:val="toc 2"/>
    <w:basedOn w:val="Normal"/>
    <w:next w:val="Normal"/>
    <w:autoRedefine/>
    <w:uiPriority w:val="39"/>
    <w:qFormat/>
    <w:rsid w:val="00CD6AD7"/>
    <w:pPr>
      <w:tabs>
        <w:tab w:val="left" w:pos="1077"/>
      </w:tabs>
      <w:ind w:left="240"/>
    </w:pPr>
  </w:style>
  <w:style w:type="paragraph" w:styleId="TOC3">
    <w:name w:val="toc 3"/>
    <w:basedOn w:val="Normal"/>
    <w:next w:val="Normal"/>
    <w:autoRedefine/>
    <w:uiPriority w:val="39"/>
    <w:qFormat/>
    <w:rsid w:val="00CD6AD7"/>
    <w:pPr>
      <w:ind w:left="480"/>
    </w:p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5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D6AD7"/>
    <w:pPr>
      <w:numPr>
        <w:numId w:val="4"/>
      </w:numPr>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 w:type="paragraph" w:customStyle="1" w:styleId="s14">
    <w:name w:val="s14"/>
    <w:basedOn w:val="Normal"/>
    <w:uiPriority w:val="99"/>
    <w:rsid w:val="007C022C"/>
    <w:pPr>
      <w:spacing w:before="100" w:beforeAutospacing="1" w:after="100" w:afterAutospacing="1"/>
    </w:pPr>
    <w:rPr>
      <w:rFonts w:ascii="Calibri" w:eastAsia="Calibri" w:hAnsi="Calibri"/>
      <w:sz w:val="22"/>
      <w:szCs w:val="22"/>
      <w:lang w:val="en-ZA" w:eastAsia="en-ZA"/>
    </w:rPr>
  </w:style>
  <w:style w:type="character" w:customStyle="1" w:styleId="UnresolvedMention1">
    <w:name w:val="Unresolved Mention1"/>
    <w:basedOn w:val="DefaultParagraphFont"/>
    <w:uiPriority w:val="99"/>
    <w:semiHidden/>
    <w:unhideWhenUsed/>
    <w:rsid w:val="0050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787">
      <w:bodyDiv w:val="1"/>
      <w:marLeft w:val="0"/>
      <w:marRight w:val="0"/>
      <w:marTop w:val="0"/>
      <w:marBottom w:val="0"/>
      <w:divBdr>
        <w:top w:val="none" w:sz="0" w:space="0" w:color="auto"/>
        <w:left w:val="none" w:sz="0" w:space="0" w:color="auto"/>
        <w:bottom w:val="none" w:sz="0" w:space="0" w:color="auto"/>
        <w:right w:val="none" w:sz="0" w:space="0" w:color="auto"/>
      </w:divBdr>
    </w:div>
    <w:div w:id="12111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hifani@sadc.int"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hkambanga@sadc.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hufhel@sadc.int" TargetMode="External"/><Relationship Id="rId24" Type="http://schemas.openxmlformats.org/officeDocument/2006/relationships/footer" Target="footer6.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mailto:hkambanga@sadc.int" TargetMode="External"/><Relationship Id="rId10" Type="http://schemas.openxmlformats.org/officeDocument/2006/relationships/hyperlink" Target="mailto:tenders@sadc.int"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ialmediause2022@sadc.int" TargetMode="External"/><Relationship Id="rId14" Type="http://schemas.openxmlformats.org/officeDocument/2006/relationships/hyperlink" Target="mailto:yphillip@sadc.int"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389F-5914-4B91-90E6-B0602B0B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8200</Words>
  <Characters>46746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3</cp:revision>
  <dcterms:created xsi:type="dcterms:W3CDTF">2022-08-05T20:31:00Z</dcterms:created>
  <dcterms:modified xsi:type="dcterms:W3CDTF">2022-08-05T20:31:00Z</dcterms:modified>
</cp:coreProperties>
</file>