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7777777" w:rsidR="00CD6AD7" w:rsidRPr="0002425A" w:rsidRDefault="00CD6AD7" w:rsidP="00CD6AD7">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6FDA4ABC"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5E2B4938" w14:textId="285FB8DF" w:rsidR="00B96D53" w:rsidRPr="00B96D53" w:rsidRDefault="00CD6AD7" w:rsidP="00B96D53">
      <w:pPr>
        <w:jc w:val="center"/>
        <w:rPr>
          <w:rFonts w:ascii="Maiandra GD" w:hAnsi="Maiandra GD" w:cs="Arial"/>
          <w:b/>
          <w:sz w:val="36"/>
          <w:lang w:val="en-GB"/>
        </w:rPr>
      </w:pPr>
      <w:r w:rsidRPr="008E3E36">
        <w:rPr>
          <w:rFonts w:ascii="Maiandra GD" w:hAnsi="Maiandra GD" w:cs="Arial"/>
          <w:b/>
          <w:sz w:val="36"/>
        </w:rPr>
        <w:t xml:space="preserve">SHORT TERM </w:t>
      </w:r>
    </w:p>
    <w:p w14:paraId="3DA4CEA6" w14:textId="77777777" w:rsidR="00B96D53" w:rsidRPr="00B96D53" w:rsidRDefault="00B96D53" w:rsidP="00B96D53">
      <w:pPr>
        <w:jc w:val="center"/>
        <w:rPr>
          <w:rFonts w:ascii="Maiandra GD" w:hAnsi="Maiandra GD" w:cs="Arial"/>
          <w:b/>
          <w:sz w:val="36"/>
        </w:rPr>
      </w:pPr>
      <w:r w:rsidRPr="00B96D53">
        <w:rPr>
          <w:rFonts w:ascii="Maiandra GD" w:hAnsi="Maiandra GD" w:cs="Arial"/>
          <w:b/>
          <w:sz w:val="36"/>
        </w:rPr>
        <w:t>CONSULTANCY TO CARRY OUT TRAINING AND ASSESSMENT OF MULTIDIMENSIONAL POVERTY INDEX (MPI) PRACTICES IN MEMBER STATES TO SUPPORT CAPACITY BUILDING ON SADC HARMONIZED MPI GUIDELINES</w:t>
      </w:r>
    </w:p>
    <w:p w14:paraId="07FD681F" w14:textId="77777777" w:rsidR="00CD6AD7" w:rsidRPr="0002425A" w:rsidRDefault="00CD6AD7" w:rsidP="00CD6AD7">
      <w:pPr>
        <w:ind w:left="709"/>
        <w:jc w:val="center"/>
        <w:rPr>
          <w:rFonts w:ascii="Maiandra GD" w:hAnsi="Maiandra GD" w:cs="Arial"/>
          <w:b/>
          <w:sz w:val="36"/>
          <w:lang w:val="tn-ZA"/>
        </w:rPr>
      </w:pPr>
    </w:p>
    <w:p w14:paraId="05127A85" w14:textId="77777777" w:rsidR="00DC6BD8" w:rsidRDefault="00DC6BD8" w:rsidP="00CD6AD7">
      <w:pPr>
        <w:ind w:left="709"/>
        <w:jc w:val="center"/>
        <w:rPr>
          <w:rFonts w:ascii="Maiandra GD" w:hAnsi="Maiandra GD" w:cs="Arial"/>
          <w:b/>
          <w:bCs/>
          <w:sz w:val="36"/>
          <w:lang w:val="en-GB"/>
        </w:rPr>
      </w:pPr>
    </w:p>
    <w:p w14:paraId="1F902F47" w14:textId="13F0E4B4" w:rsidR="00CD6AD7" w:rsidRPr="0002425A" w:rsidRDefault="00CD6AD7" w:rsidP="00CD6AD7">
      <w:pPr>
        <w:ind w:left="709"/>
        <w:jc w:val="center"/>
        <w:rPr>
          <w:rFonts w:ascii="Maiandra GD" w:hAnsi="Maiandra GD" w:cs="Arial"/>
          <w:b/>
          <w:sz w:val="36"/>
          <w:lang w:val="en-GB"/>
        </w:rPr>
      </w:pPr>
      <w:r w:rsidRPr="0002425A">
        <w:rPr>
          <w:rFonts w:ascii="Maiandra GD" w:hAnsi="Maiandra GD" w:cs="Arial"/>
          <w:b/>
          <w:bCs/>
          <w:sz w:val="36"/>
          <w:lang w:val="en-GB"/>
        </w:rPr>
        <w:t>REFERENCE NUMBER</w:t>
      </w:r>
      <w:r w:rsidRPr="00B96D53">
        <w:rPr>
          <w:rFonts w:ascii="Maiandra GD" w:hAnsi="Maiandra GD" w:cs="Arial"/>
          <w:b/>
          <w:bCs/>
          <w:sz w:val="36"/>
          <w:lang w:val="en-GB"/>
        </w:rPr>
        <w:t xml:space="preserve">: </w:t>
      </w:r>
      <w:r w:rsidR="00B96D53" w:rsidRPr="00B96D53">
        <w:rPr>
          <w:rFonts w:ascii="Maiandra GD" w:hAnsi="Maiandra GD" w:cs="Arial"/>
          <w:b/>
          <w:bCs/>
          <w:sz w:val="36"/>
          <w:lang w:val="en-GB"/>
        </w:rPr>
        <w:t>SADC/3/5/2/241</w:t>
      </w:r>
      <w:r w:rsidR="006A6107" w:rsidRPr="006A6107">
        <w:rPr>
          <w:rFonts w:ascii="Maiandra GD" w:hAnsi="Maiandra GD" w:cs="Arial"/>
          <w:b/>
          <w:bCs/>
          <w:sz w:val="36"/>
          <w:lang w:val="en-GB"/>
        </w:rPr>
        <w:t xml:space="preserve">  </w:t>
      </w: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5ED9ECC" w14:textId="7BEA9D4E" w:rsidR="00CD6AD7" w:rsidRPr="0002425A" w:rsidRDefault="00B96D53" w:rsidP="004630EF">
      <w:pPr>
        <w:jc w:val="center"/>
        <w:rPr>
          <w:rFonts w:ascii="Maiandra GD" w:hAnsi="Maiandra GD" w:cs="Arial"/>
          <w:lang w:val="en-GB"/>
        </w:rPr>
      </w:pPr>
      <w:r w:rsidRPr="00B96D53">
        <w:rPr>
          <w:rFonts w:ascii="Maiandra GD" w:hAnsi="Maiandra GD" w:cs="Arial"/>
          <w:b/>
          <w:sz w:val="32"/>
          <w:lang w:val="en-GB"/>
        </w:rPr>
        <w:t>24</w:t>
      </w:r>
      <w:r w:rsidRPr="00B96D53">
        <w:rPr>
          <w:rFonts w:ascii="Maiandra GD" w:hAnsi="Maiandra GD" w:cs="Arial"/>
          <w:b/>
          <w:sz w:val="32"/>
          <w:vertAlign w:val="superscript"/>
          <w:lang w:val="en-GB"/>
        </w:rPr>
        <w:t>th</w:t>
      </w:r>
      <w:r w:rsidRPr="00B96D53">
        <w:rPr>
          <w:rFonts w:ascii="Maiandra GD" w:hAnsi="Maiandra GD" w:cs="Arial"/>
          <w:b/>
          <w:sz w:val="32"/>
          <w:lang w:val="en-GB"/>
        </w:rPr>
        <w:t xml:space="preserve"> June</w:t>
      </w:r>
      <w:r w:rsidR="00B06968" w:rsidRPr="00B96D53">
        <w:rPr>
          <w:rFonts w:ascii="Maiandra GD" w:hAnsi="Maiandra GD" w:cs="Arial"/>
          <w:b/>
          <w:sz w:val="32"/>
          <w:lang w:val="en-GB"/>
        </w:rPr>
        <w:t xml:space="preserve"> 2022</w:t>
      </w:r>
    </w:p>
    <w:p w14:paraId="27F1CC55" w14:textId="77777777" w:rsidR="00CD6AD7" w:rsidRPr="0002425A" w:rsidRDefault="00CD6AD7" w:rsidP="00CD6AD7">
      <w:pPr>
        <w:jc w:val="both"/>
        <w:rPr>
          <w:rFonts w:ascii="Maiandra GD" w:hAnsi="Maiandra GD" w:cs="Arial"/>
          <w:lang w:val="en-GB"/>
        </w:rPr>
      </w:pPr>
    </w:p>
    <w:p w14:paraId="023892A7" w14:textId="77777777" w:rsidR="00CD6AD7" w:rsidRPr="0002425A" w:rsidRDefault="00CD6AD7" w:rsidP="00CD6AD7">
      <w:pPr>
        <w:jc w:val="both"/>
        <w:rPr>
          <w:rFonts w:ascii="Maiandra GD" w:hAnsi="Maiandra GD" w:cs="Arial"/>
          <w:lang w:val="en-GB"/>
        </w:rPr>
      </w:pPr>
    </w:p>
    <w:p w14:paraId="4F5EC5DE" w14:textId="77777777" w:rsidR="00CD6AD7" w:rsidRDefault="00CD6AD7" w:rsidP="00CD6AD7">
      <w:pPr>
        <w:jc w:val="both"/>
        <w:rPr>
          <w:rFonts w:ascii="Maiandra GD" w:hAnsi="Maiandra GD" w:cs="Arial"/>
          <w:lang w:val="en-GB"/>
        </w:rPr>
      </w:pPr>
    </w:p>
    <w:p w14:paraId="01D9AE25" w14:textId="77777777" w:rsidR="006A6107" w:rsidRPr="0002425A" w:rsidRDefault="006A6107" w:rsidP="00CD6AD7">
      <w:pPr>
        <w:jc w:val="both"/>
        <w:rPr>
          <w:rFonts w:ascii="Maiandra GD" w:hAnsi="Maiandra GD" w:cs="Arial"/>
          <w:lang w:val="en-GB"/>
        </w:rPr>
      </w:pPr>
    </w:p>
    <w:p w14:paraId="16FA796A" w14:textId="77777777" w:rsidR="00CD6AD7" w:rsidRPr="0002425A" w:rsidRDefault="00CD6AD7" w:rsidP="00CD6AD7">
      <w:pPr>
        <w:jc w:val="both"/>
        <w:rPr>
          <w:rFonts w:ascii="Maiandra GD" w:hAnsi="Maiandra GD" w:cs="Arial"/>
          <w:lang w:val="en-GB"/>
        </w:rPr>
      </w:pPr>
    </w:p>
    <w:p w14:paraId="2210A54A" w14:textId="77777777" w:rsidR="00CD6AD7"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4357AFE8" w14:textId="3FD5CD98" w:rsidR="00B96D53" w:rsidRPr="00B96D53" w:rsidRDefault="00CD6AD7" w:rsidP="00B96D53">
      <w:pPr>
        <w:ind w:left="709"/>
        <w:jc w:val="both"/>
        <w:rPr>
          <w:rFonts w:ascii="Maiandra GD" w:hAnsi="Maiandra GD" w:cs="Arial"/>
          <w:b/>
          <w:lang w:val="en-GB"/>
        </w:rPr>
      </w:pPr>
      <w:r w:rsidRPr="00B96D53">
        <w:rPr>
          <w:rFonts w:ascii="Maiandra GD" w:hAnsi="Maiandra GD" w:cs="Arial"/>
          <w:b/>
          <w:lang w:val="tn-ZA"/>
        </w:rPr>
        <w:t>“</w:t>
      </w:r>
      <w:r w:rsidR="006A6107" w:rsidRPr="00B96D53">
        <w:rPr>
          <w:rFonts w:ascii="Maiandra GD" w:hAnsi="Maiandra GD" w:cs="Arial"/>
          <w:b/>
          <w:lang w:val="tn-ZA"/>
        </w:rPr>
        <w:t xml:space="preserve">SHORT TERM </w:t>
      </w:r>
      <w:r w:rsidR="00442406" w:rsidRPr="00B96D53">
        <w:rPr>
          <w:rFonts w:ascii="Maiandra GD" w:hAnsi="Maiandra GD" w:cs="Arial"/>
          <w:b/>
          <w:lang w:val="en-GB"/>
        </w:rPr>
        <w:t>CONSULTANCY</w:t>
      </w:r>
      <w:r w:rsidR="00A30A63" w:rsidRPr="00B96D53">
        <w:rPr>
          <w:rFonts w:ascii="Maiandra GD" w:hAnsi="Maiandra GD" w:cs="Arial"/>
          <w:b/>
          <w:lang w:val="en-GB"/>
        </w:rPr>
        <w:t xml:space="preserve"> </w:t>
      </w:r>
      <w:r w:rsidR="00B96D53" w:rsidRPr="00B96D53">
        <w:rPr>
          <w:rFonts w:ascii="Maiandra GD" w:hAnsi="Maiandra GD" w:cs="Arial"/>
          <w:b/>
        </w:rPr>
        <w:t>TO CARRY OUT TRAINING AND ASSESSMENT OF MULTIDIMENSIONAL POVERTY INDEX (MPI) PRACTICES IN MEMBER STATES TO SUPPORT CAPACITY BUILDING ON SADC HARMONIZED MPI GUIDELINES</w:t>
      </w:r>
    </w:p>
    <w:p w14:paraId="3E066C3A" w14:textId="77777777" w:rsidR="00CD6AD7" w:rsidRPr="0002425A" w:rsidRDefault="00CD6AD7" w:rsidP="00CD6AD7">
      <w:pPr>
        <w:jc w:val="both"/>
        <w:rPr>
          <w:rFonts w:ascii="Maiandra GD" w:hAnsi="Maiandra GD" w:cs="Arial"/>
          <w:bCs/>
          <w:lang w:val="en-ZA"/>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77777777" w:rsidR="00CD6AD7" w:rsidRPr="0002425A" w:rsidRDefault="00CD6AD7" w:rsidP="00CD6AD7">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1F5F5795"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00460F88">
        <w:rPr>
          <w:rFonts w:ascii="Maiandra GD" w:hAnsi="Maiandra GD" w:cs="Arial"/>
          <w:lang w:val="en-GB"/>
        </w:rPr>
        <w:t>eight thousand United States Dollars only (</w:t>
      </w:r>
      <w:r>
        <w:rPr>
          <w:rFonts w:ascii="Maiandra GD" w:hAnsi="Maiandra GD" w:cs="Arial"/>
          <w:lang w:val="en-GB"/>
        </w:rPr>
        <w:t>US</w:t>
      </w:r>
      <w:r w:rsidRPr="0002425A">
        <w:rPr>
          <w:rFonts w:ascii="Maiandra GD" w:hAnsi="Maiandra GD" w:cs="Arial"/>
          <w:lang w:val="en-GB"/>
        </w:rPr>
        <w:t>$</w:t>
      </w:r>
      <w:r w:rsidRPr="0002425A">
        <w:rPr>
          <w:rFonts w:ascii="Maiandra GD" w:hAnsi="Maiandra GD" w:cs="Arial"/>
          <w:b/>
          <w:lang w:val="en-GB"/>
        </w:rPr>
        <w:t xml:space="preserve"> </w:t>
      </w:r>
      <w:r w:rsidR="00A30A63">
        <w:rPr>
          <w:rFonts w:ascii="Maiandra GD" w:hAnsi="Maiandra GD" w:cs="Arial"/>
          <w:b/>
          <w:lang w:val="en-GB"/>
        </w:rPr>
        <w:t>8</w:t>
      </w:r>
      <w:r w:rsidRPr="0002425A">
        <w:rPr>
          <w:rFonts w:ascii="Maiandra GD" w:hAnsi="Maiandra GD" w:cs="Arial"/>
          <w:b/>
          <w:lang w:val="en-GB"/>
        </w:rPr>
        <w:t>,000.00</w:t>
      </w:r>
      <w:r w:rsidR="00460F88">
        <w:rPr>
          <w:rFonts w:ascii="Maiandra GD" w:hAnsi="Maiandra GD" w:cs="Arial"/>
          <w:b/>
          <w:lang w:val="en-GB"/>
        </w:rPr>
        <w:t>)</w:t>
      </w:r>
      <w:r w:rsidRPr="0002425A">
        <w:rPr>
          <w:rFonts w:ascii="Maiandra GD" w:hAnsi="Maiandra GD" w:cs="Arial"/>
          <w:b/>
          <w:i/>
          <w:lang w:val="en-GB"/>
        </w:rPr>
        <w:t xml:space="preserve">. </w:t>
      </w:r>
      <w:r w:rsidRPr="0002425A">
        <w:rPr>
          <w:rFonts w:ascii="Maiandra GD" w:hAnsi="Maiandra GD" w:cs="Arial"/>
          <w:b/>
          <w:lang w:val="en-GB"/>
        </w:rPr>
        <w:t xml:space="preserve"> </w:t>
      </w:r>
      <w:r w:rsidRPr="00F5518B">
        <w:rPr>
          <w:rFonts w:ascii="Maiandra GD" w:hAnsi="Maiandra GD" w:cs="Arial"/>
          <w:lang w:val="en-GB"/>
        </w:rPr>
        <w:t>inclusive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w:t>
      </w:r>
      <w:r w:rsidRPr="0002425A">
        <w:rPr>
          <w:rFonts w:ascii="Maiandra GD" w:hAnsi="Maiandra GD" w:cs="Arial"/>
          <w:lang w:val="en-GB"/>
        </w:rPr>
        <w:lastRenderedPageBreak/>
        <w:t xml:space="preserve">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41F5A9C3" w:rsidR="00CD6AD7" w:rsidRPr="00B96D53" w:rsidRDefault="00CD6AD7" w:rsidP="00B96D53">
      <w:pPr>
        <w:ind w:left="720" w:hanging="720"/>
        <w:jc w:val="both"/>
        <w:rPr>
          <w:rFonts w:ascii="Maiandra GD" w:hAnsi="Maiandra GD" w:cs="Arial"/>
          <w:b/>
          <w:highlight w:val="yellow"/>
          <w:lang w:val="en-GB"/>
        </w:rPr>
      </w:pPr>
      <w:r>
        <w:rPr>
          <w:rFonts w:ascii="Maiandra GD" w:hAnsi="Maiandra GD" w:cs="Arial"/>
          <w:lang w:val="en-GB"/>
        </w:rPr>
        <w:t>5.</w:t>
      </w:r>
      <w:r>
        <w:rPr>
          <w:rFonts w:ascii="Maiandra GD" w:hAnsi="Maiandra GD" w:cs="Arial"/>
          <w:lang w:val="en-GB"/>
        </w:rPr>
        <w:tab/>
      </w:r>
      <w:r w:rsidRPr="00B96D53">
        <w:rPr>
          <w:rFonts w:ascii="Maiandra GD" w:hAnsi="Maiandra GD" w:cs="Arial"/>
          <w:lang w:val="en-GB"/>
        </w:rPr>
        <w:t>Proposal</w:t>
      </w:r>
      <w:r w:rsidR="0079044C">
        <w:rPr>
          <w:rFonts w:ascii="Maiandra GD" w:hAnsi="Maiandra GD" w:cs="Arial"/>
          <w:lang w:val="en-GB"/>
        </w:rPr>
        <w:t>s</w:t>
      </w:r>
      <w:r w:rsidRPr="00B96D53">
        <w:rPr>
          <w:rFonts w:ascii="Maiandra GD" w:hAnsi="Maiandra GD" w:cs="Arial"/>
          <w:lang w:val="en-GB"/>
        </w:rPr>
        <w:t xml:space="preserve">   clearly marked </w:t>
      </w:r>
      <w:r w:rsidRPr="00B96D53">
        <w:rPr>
          <w:rFonts w:ascii="Maiandra GD" w:hAnsi="Maiandra GD" w:cs="Arial"/>
          <w:b/>
          <w:lang w:val="en-GB"/>
        </w:rPr>
        <w:t>“REFERENCE NUMBER: SADC/3/5/2/</w:t>
      </w:r>
      <w:r w:rsidR="00A30A63" w:rsidRPr="00B96D53">
        <w:rPr>
          <w:rFonts w:ascii="Maiandra GD" w:hAnsi="Maiandra GD" w:cs="Arial"/>
          <w:b/>
          <w:lang w:val="en-GB"/>
        </w:rPr>
        <w:t>2</w:t>
      </w:r>
      <w:r w:rsidR="00B96D53" w:rsidRPr="00B96D53">
        <w:rPr>
          <w:rFonts w:ascii="Maiandra GD" w:hAnsi="Maiandra GD" w:cs="Arial"/>
          <w:b/>
          <w:lang w:val="en-GB"/>
        </w:rPr>
        <w:t>41</w:t>
      </w:r>
      <w:r w:rsidRPr="00B96D53">
        <w:rPr>
          <w:rFonts w:ascii="Maiandra GD" w:hAnsi="Maiandra GD" w:cs="Arial"/>
          <w:b/>
          <w:lang w:val="en-GB"/>
        </w:rPr>
        <w:t xml:space="preserve"> </w:t>
      </w:r>
      <w:r w:rsidR="006A6107" w:rsidRPr="00B96D53">
        <w:rPr>
          <w:rFonts w:ascii="Maiandra GD" w:hAnsi="Maiandra GD" w:cs="Arial"/>
          <w:b/>
          <w:lang w:val="tn-ZA"/>
        </w:rPr>
        <w:t xml:space="preserve">“SHORT TERM </w:t>
      </w:r>
      <w:r w:rsidR="00442406" w:rsidRPr="00B96D53">
        <w:rPr>
          <w:rFonts w:ascii="Maiandra GD" w:hAnsi="Maiandra GD" w:cs="Arial"/>
          <w:b/>
          <w:lang w:val="en-GB"/>
        </w:rPr>
        <w:t>CONSULTANCY</w:t>
      </w:r>
      <w:r w:rsidR="00A30A63" w:rsidRPr="00B96D53">
        <w:rPr>
          <w:rFonts w:ascii="Maiandra GD" w:hAnsi="Maiandra GD" w:cs="Arial"/>
          <w:b/>
          <w:lang w:val="en-GB"/>
        </w:rPr>
        <w:t xml:space="preserve"> </w:t>
      </w:r>
      <w:r w:rsidR="00B96D53" w:rsidRPr="00B96D53">
        <w:rPr>
          <w:rFonts w:ascii="Maiandra GD" w:hAnsi="Maiandra GD" w:cs="Arial"/>
          <w:b/>
        </w:rPr>
        <w:t>TO CARRY OUT TRAINING AND ASSESSMENT OF MULTIDIMENSIONAL POVERTY INDEX (MPI) PRACTICES IN MEMBER STATES TO SUPPORT CAPACITY BUILDING ON SADC HARMONIZED MPI GUIDELINES</w:t>
      </w:r>
      <w:r w:rsidR="006A6107" w:rsidRPr="00B96D53">
        <w:rPr>
          <w:rFonts w:ascii="Maiandra GD" w:hAnsi="Maiandra GD" w:cs="Arial"/>
          <w:b/>
          <w:lang w:val="tn-ZA"/>
        </w:rPr>
        <w:t>”</w:t>
      </w:r>
      <w:r w:rsidR="0079044C">
        <w:rPr>
          <w:rFonts w:ascii="Maiandra GD" w:hAnsi="Maiandra GD" w:cs="Arial"/>
          <w:b/>
          <w:lang w:val="tn-ZA"/>
        </w:rPr>
        <w:t xml:space="preserve"> should be submitted</w:t>
      </w:r>
      <w:r w:rsidR="006A6107" w:rsidRPr="00B96D53">
        <w:rPr>
          <w:rFonts w:ascii="Maiandra GD" w:hAnsi="Maiandra GD" w:cs="Arial"/>
          <w:b/>
          <w:lang w:val="tn-ZA"/>
        </w:rPr>
        <w:t xml:space="preserve"> </w:t>
      </w:r>
      <w:r w:rsidRPr="00B96D53">
        <w:rPr>
          <w:rFonts w:ascii="Maiandra GD" w:hAnsi="Maiandra GD" w:cs="Arial"/>
          <w:lang w:val="en-GB"/>
        </w:rPr>
        <w:t>to the email</w:t>
      </w:r>
      <w:r w:rsidRPr="00B96D53">
        <w:rPr>
          <w:rFonts w:ascii="Maiandra GD" w:hAnsi="Maiandra GD" w:cs="Arial"/>
          <w:b/>
          <w:lang w:val="en-GB"/>
        </w:rPr>
        <w:t xml:space="preserve">  </w:t>
      </w:r>
      <w:hyperlink r:id="rId8" w:history="1">
        <w:r w:rsidR="00B96D53" w:rsidRPr="00B96D53">
          <w:rPr>
            <w:rStyle w:val="Hyperlink"/>
          </w:rPr>
          <w:t xml:space="preserve"> </w:t>
        </w:r>
        <w:r w:rsidR="00B96D53" w:rsidRPr="00B96D53">
          <w:rPr>
            <w:rStyle w:val="Hyperlink"/>
            <w:rFonts w:ascii="Maiandra GD" w:hAnsi="Maiandra GD" w:cs="Arial"/>
            <w:b/>
            <w:sz w:val="28"/>
            <w:lang w:val="en-GB"/>
          </w:rPr>
          <w:t>poverty22@sadc.int</w:t>
        </w:r>
      </w:hyperlink>
      <w:r w:rsidRPr="00B96D53">
        <w:rPr>
          <w:rFonts w:ascii="Maiandra GD" w:hAnsi="Maiandra GD" w:cs="Arial"/>
          <w:b/>
          <w:sz w:val="28"/>
          <w:lang w:val="en-GB"/>
        </w:rPr>
        <w:t xml:space="preserve"> </w:t>
      </w:r>
      <w:r w:rsidRPr="00B96D53">
        <w:rPr>
          <w:rFonts w:ascii="Maiandra GD" w:hAnsi="Maiandra GD" w:cs="Arial"/>
          <w:lang w:val="en-GB"/>
        </w:rPr>
        <w:t>by the deadline.</w:t>
      </w:r>
    </w:p>
    <w:p w14:paraId="67196AFA" w14:textId="77777777" w:rsidR="00CD6AD7" w:rsidRPr="0002425A" w:rsidRDefault="00CD6AD7" w:rsidP="00CD6AD7">
      <w:pPr>
        <w:jc w:val="both"/>
        <w:rPr>
          <w:rFonts w:ascii="Maiandra GD" w:hAnsi="Maiandra GD" w:cs="Arial"/>
          <w:i/>
        </w:rPr>
      </w:pPr>
    </w:p>
    <w:p w14:paraId="5529D847" w14:textId="77777777" w:rsidR="00CD6AD7" w:rsidRPr="0002425A" w:rsidRDefault="00CD6AD7" w:rsidP="00CD6AD7">
      <w:pPr>
        <w:jc w:val="both"/>
        <w:rPr>
          <w:rFonts w:ascii="Maiandra GD" w:hAnsi="Maiandra GD" w:cs="Arial"/>
          <w:lang w:val="en-GB"/>
        </w:rPr>
      </w:pPr>
    </w:p>
    <w:p w14:paraId="415B055E" w14:textId="33FC57C4" w:rsidR="00CD6AD7" w:rsidRPr="0002425A" w:rsidRDefault="00CD6AD7" w:rsidP="00CD6AD7">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The deadline for submission of your proposal, to the address indicated in Paragraph 5 above, is</w:t>
      </w:r>
      <w:r w:rsidRPr="00B96D53">
        <w:rPr>
          <w:rFonts w:ascii="Maiandra GD" w:hAnsi="Maiandra GD" w:cs="Arial"/>
          <w:b/>
          <w:lang w:val="en-GB"/>
        </w:rPr>
        <w:t xml:space="preserve">: </w:t>
      </w:r>
      <w:r w:rsidR="00B06968" w:rsidRPr="00B96D53">
        <w:rPr>
          <w:rFonts w:ascii="Maiandra GD" w:hAnsi="Maiandra GD" w:cs="Arial"/>
          <w:b/>
          <w:lang w:val="en-GB"/>
        </w:rPr>
        <w:t xml:space="preserve">Tuesday </w:t>
      </w:r>
      <w:r w:rsidR="00B96D53" w:rsidRPr="00B96D53">
        <w:rPr>
          <w:rFonts w:ascii="Maiandra GD" w:hAnsi="Maiandra GD" w:cs="Arial"/>
          <w:b/>
          <w:lang w:val="en-GB"/>
        </w:rPr>
        <w:t>26</w:t>
      </w:r>
      <w:r w:rsidR="00A30A63" w:rsidRPr="00B96D53">
        <w:rPr>
          <w:rFonts w:ascii="Maiandra GD" w:hAnsi="Maiandra GD" w:cs="Arial"/>
          <w:b/>
          <w:vertAlign w:val="superscript"/>
          <w:lang w:val="en-GB"/>
        </w:rPr>
        <w:t>th</w:t>
      </w:r>
      <w:r w:rsidR="00A30A63" w:rsidRPr="00B96D53">
        <w:rPr>
          <w:rFonts w:ascii="Maiandra GD" w:hAnsi="Maiandra GD" w:cs="Arial"/>
          <w:b/>
          <w:lang w:val="en-GB"/>
        </w:rPr>
        <w:t xml:space="preserve"> Ju</w:t>
      </w:r>
      <w:r w:rsidR="00B96D53" w:rsidRPr="00B96D53">
        <w:rPr>
          <w:rFonts w:ascii="Maiandra GD" w:hAnsi="Maiandra GD" w:cs="Arial"/>
          <w:b/>
          <w:lang w:val="en-GB"/>
        </w:rPr>
        <w:t>ly</w:t>
      </w:r>
      <w:r w:rsidR="004630EF" w:rsidRPr="00B96D53">
        <w:rPr>
          <w:rFonts w:ascii="Maiandra GD" w:hAnsi="Maiandra GD" w:cs="Arial"/>
          <w:b/>
          <w:lang w:val="en-GB"/>
        </w:rPr>
        <w:t xml:space="preserve"> 2022</w:t>
      </w:r>
      <w:r w:rsidRPr="00B96D53">
        <w:rPr>
          <w:rFonts w:ascii="Maiandra GD" w:hAnsi="Maiandra GD" w:cs="Arial"/>
          <w:b/>
          <w:lang w:val="en-GB"/>
        </w:rPr>
        <w:t xml:space="preserve"> at 14:00 hours</w:t>
      </w:r>
      <w:r w:rsidRPr="00B96D53">
        <w:rPr>
          <w:rFonts w:ascii="Maiandra GD" w:hAnsi="Maiandra GD" w:cs="Arial"/>
          <w:lang w:val="en-GB"/>
        </w:rPr>
        <w:t xml:space="preserve"> local (Botswana) time.</w:t>
      </w:r>
    </w:p>
    <w:p w14:paraId="5BE9BE5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3138E01C" w14:textId="77777777" w:rsidR="00CD6AD7" w:rsidRPr="0002425A" w:rsidRDefault="00CD6AD7" w:rsidP="00CD6AD7">
      <w:pPr>
        <w:jc w:val="both"/>
        <w:rPr>
          <w:rFonts w:ascii="Maiandra GD" w:hAnsi="Maiandra GD" w:cs="Arial"/>
          <w:lang w:val="en-GB"/>
        </w:rPr>
      </w:pP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087E80D3" w:rsidR="00CD6AD7" w:rsidRPr="0002425A" w:rsidRDefault="0079044C" w:rsidP="00CD6AD7">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1DDC7128" w:rsidR="00CD6AD7" w:rsidRPr="0002425A" w:rsidRDefault="0079044C" w:rsidP="004630EF">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783C2255" w14:textId="77777777" w:rsidR="00CD6AD7" w:rsidRDefault="00CD6AD7" w:rsidP="00CD6AD7">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35FE0E51"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6E780194" w14:textId="372488A4" w:rsidR="00CD6AD7" w:rsidRPr="0002425A" w:rsidRDefault="0079044C" w:rsidP="0044240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4DA8B42C"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lastRenderedPageBreak/>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45AC9F98" w14:textId="77777777" w:rsidR="00CD6AD7" w:rsidRDefault="00CD6AD7" w:rsidP="00CD6AD7">
      <w:pPr>
        <w:jc w:val="both"/>
        <w:rPr>
          <w:rFonts w:ascii="Maiandra GD" w:hAnsi="Maiandra GD" w:cs="Arial"/>
          <w:lang w:val="en-GB"/>
        </w:rPr>
      </w:pPr>
    </w:p>
    <w:p w14:paraId="0A736782" w14:textId="77777777" w:rsidR="00CD6AD7" w:rsidRPr="0002425A"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77777777"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0F9AD592"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It fulfils the formal requirements (see Paragraphs 2,3,4,5,6  7 </w:t>
      </w:r>
      <w:r w:rsidR="0079044C">
        <w:rPr>
          <w:rFonts w:ascii="Maiandra GD" w:hAnsi="Maiandra GD" w:cs="Arial"/>
          <w:lang w:val="en-GB"/>
        </w:rPr>
        <w:t xml:space="preserve">and 8 </w:t>
      </w:r>
      <w:r w:rsidRPr="0002425A">
        <w:rPr>
          <w:rFonts w:ascii="Maiandra GD" w:hAnsi="Maiandra GD" w:cs="Arial"/>
          <w:lang w:val="en-GB"/>
        </w:rPr>
        <w:t>above),</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41FFFB49"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Pr>
          <w:rFonts w:ascii="Maiandra GD" w:hAnsi="Maiandra GD" w:cs="Arial"/>
          <w:lang w:val="en-GB"/>
        </w:rPr>
        <w:t xml:space="preserve">points </w:t>
      </w:r>
      <w:r w:rsidRPr="0002425A">
        <w:rPr>
          <w:rFonts w:ascii="Maiandra GD" w:hAnsi="Maiandra GD" w:cs="Arial"/>
          <w:lang w:val="en-GB"/>
        </w:rPr>
        <w:t xml:space="preserve">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6843E362"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within </w:t>
      </w:r>
      <w:r w:rsidR="00B96D53">
        <w:rPr>
          <w:rFonts w:ascii="Maiandra GD" w:hAnsi="Maiandra GD" w:cs="Arial"/>
          <w:lang w:val="en-GB"/>
        </w:rPr>
        <w:t xml:space="preserve">the month of </w:t>
      </w:r>
      <w:r w:rsidR="00B96D53" w:rsidRPr="00B96D53">
        <w:rPr>
          <w:rFonts w:ascii="Maiandra GD" w:hAnsi="Maiandra GD" w:cs="Arial"/>
          <w:b/>
          <w:lang w:val="en-GB"/>
        </w:rPr>
        <w:t>November 2022</w:t>
      </w:r>
      <w:r w:rsidRPr="0002425A">
        <w:rPr>
          <w:rFonts w:ascii="Maiandra GD" w:hAnsi="Maiandra GD" w:cs="Arial"/>
          <w:lang w:val="en-GB"/>
        </w:rPr>
        <w:t xml:space="preserve"> from the signature of the contract.  </w:t>
      </w:r>
    </w:p>
    <w:p w14:paraId="5F1C25B7" w14:textId="77777777" w:rsidR="00CD6AD7" w:rsidRPr="0002425A" w:rsidRDefault="00CD6AD7" w:rsidP="00CD6AD7">
      <w:pPr>
        <w:jc w:val="both"/>
        <w:rPr>
          <w:rFonts w:ascii="Maiandra GD" w:hAnsi="Maiandra GD" w:cs="Arial"/>
          <w:lang w:val="en-GB"/>
        </w:rPr>
      </w:pPr>
    </w:p>
    <w:p w14:paraId="55DFBF43" w14:textId="5AA62B2B"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Additional requests for information and c</w:t>
      </w:r>
      <w:r w:rsidR="00351B87">
        <w:rPr>
          <w:rFonts w:ascii="Maiandra GD" w:hAnsi="Maiandra GD" w:cs="Arial"/>
          <w:lang w:val="en-GB"/>
        </w:rPr>
        <w:t xml:space="preserve">larifications can be made </w:t>
      </w:r>
      <w:r w:rsidR="001F0487">
        <w:rPr>
          <w:rFonts w:ascii="Maiandra GD" w:hAnsi="Maiandra GD" w:cs="Arial"/>
          <w:lang w:val="en-GB"/>
        </w:rPr>
        <w:t>through the</w:t>
      </w:r>
      <w:r w:rsidR="00351B87">
        <w:rPr>
          <w:rFonts w:ascii="Maiandra GD" w:hAnsi="Maiandra GD" w:cs="Arial"/>
          <w:lang w:val="en-GB"/>
        </w:rPr>
        <w:t xml:space="preserve"> email below</w:t>
      </w:r>
      <w:r w:rsidR="001F0487">
        <w:rPr>
          <w:rFonts w:ascii="Maiandra GD" w:hAnsi="Maiandra GD" w:cs="Arial"/>
          <w:lang w:val="en-GB"/>
        </w:rPr>
        <w:t>;</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77777777"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Pr>
          <w:rFonts w:ascii="Maiandra GD" w:hAnsi="Maiandra GD" w:cs="Arial"/>
          <w:lang w:val="en-GB"/>
        </w:rPr>
        <w:t xml:space="preserve"> Purpose Chifani</w:t>
      </w:r>
    </w:p>
    <w:p w14:paraId="409423E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0E3257B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3C5CF368" w14:textId="77777777"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9"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0" w:history="1">
        <w:r w:rsidRPr="005113EF">
          <w:rPr>
            <w:rStyle w:val="Hyperlink"/>
            <w:rFonts w:ascii="Maiandra GD" w:hAnsi="Maiandra GD" w:cs="Arial"/>
            <w:lang w:val="en-GB"/>
          </w:rPr>
          <w:t>mmikuwa@sadc.int</w:t>
        </w:r>
      </w:hyperlink>
      <w:r>
        <w:rPr>
          <w:rFonts w:ascii="Maiandra GD" w:hAnsi="Maiandra GD" w:cs="Arial"/>
          <w:lang w:val="en-GB"/>
        </w:rPr>
        <w:t xml:space="preserve"> </w:t>
      </w:r>
    </w:p>
    <w:p w14:paraId="54F2BF63" w14:textId="42C51025" w:rsidR="00CD6AD7" w:rsidRPr="00831C1D" w:rsidRDefault="00CD6AD7" w:rsidP="00CD6AD7">
      <w:pPr>
        <w:ind w:left="720"/>
        <w:rPr>
          <w:rStyle w:val="Hyperlink"/>
          <w:rFonts w:ascii="Maiandra GD" w:hAnsi="Maiandra GD" w:cs="Arial"/>
          <w:lang w:val="en-GB"/>
        </w:rPr>
      </w:pPr>
      <w:r w:rsidRPr="0002425A">
        <w:rPr>
          <w:rFonts w:ascii="Maiandra GD" w:hAnsi="Maiandra GD" w:cs="Arial"/>
          <w:b/>
          <w:lang w:val="en-GB"/>
        </w:rPr>
        <w:t xml:space="preserve">Copy to </w:t>
      </w:r>
      <w:hyperlink r:id="rId11" w:history="1">
        <w:r w:rsidRPr="00C63983">
          <w:rPr>
            <w:rStyle w:val="Hyperlink"/>
            <w:rFonts w:ascii="Maiandra GD" w:hAnsi="Maiandra GD" w:cs="Arial"/>
            <w:lang w:val="en-GB"/>
          </w:rPr>
          <w:t>pchifani@sadc.int</w:t>
        </w:r>
      </w:hyperlink>
      <w:r w:rsidR="00351B87">
        <w:rPr>
          <w:rStyle w:val="Hyperlink"/>
          <w:rFonts w:ascii="Maiandra GD" w:hAnsi="Maiandra GD" w:cs="Arial"/>
          <w:lang w:val="en-GB"/>
        </w:rPr>
        <w:t>;</w:t>
      </w:r>
      <w:r w:rsidR="001F0487" w:rsidDel="001F0487">
        <w:rPr>
          <w:rStyle w:val="Hyperlink"/>
          <w:rFonts w:ascii="Maiandra GD" w:hAnsi="Maiandra GD" w:cs="Arial"/>
          <w:lang w:val="en-GB"/>
        </w:rPr>
        <w:t xml:space="preserve"> </w:t>
      </w:r>
      <w:r>
        <w:rPr>
          <w:rFonts w:ascii="Maiandra GD" w:hAnsi="Maiandra GD" w:cs="Arial"/>
        </w:rPr>
        <w:t xml:space="preserve"> </w:t>
      </w:r>
      <w:hyperlink r:id="rId12" w:history="1">
        <w:r w:rsidR="00A30A63" w:rsidRPr="006B58E5">
          <w:rPr>
            <w:rStyle w:val="Hyperlink"/>
            <w:rFonts w:ascii="Maiandra GD" w:hAnsi="Maiandra GD" w:cs="Arial"/>
          </w:rPr>
          <w:t>djagai@sadc.int</w:t>
        </w:r>
      </w:hyperlink>
      <w:r w:rsidR="00A30A63">
        <w:rPr>
          <w:rFonts w:ascii="Maiandra GD" w:hAnsi="Maiandra GD" w:cs="Arial"/>
        </w:rPr>
        <w:t xml:space="preserve"> </w:t>
      </w:r>
    </w:p>
    <w:p w14:paraId="04257053" w14:textId="77777777" w:rsidR="00351B87" w:rsidRDefault="00351B87" w:rsidP="00CD6AD7">
      <w:pPr>
        <w:ind w:left="720"/>
        <w:rPr>
          <w:rStyle w:val="Hyperlink"/>
          <w:rFonts w:ascii="Maiandra GD" w:hAnsi="Maiandra GD" w:cs="Arial"/>
          <w:b/>
          <w:u w:val="none"/>
          <w:lang w:val="en-GB"/>
        </w:rPr>
      </w:pPr>
    </w:p>
    <w:p w14:paraId="01828D3F" w14:textId="5522B683" w:rsidR="00F75EE5" w:rsidRPr="00F75EE5" w:rsidRDefault="00351B87" w:rsidP="00F75EE5">
      <w:pPr>
        <w:ind w:left="720"/>
        <w:rPr>
          <w:rFonts w:ascii="Maiandra GD" w:hAnsi="Maiandra GD" w:cs="Arial"/>
          <w:b/>
          <w:bCs/>
        </w:rPr>
      </w:pPr>
      <w:r w:rsidRPr="001F0487">
        <w:rPr>
          <w:rStyle w:val="Hyperlink"/>
          <w:rFonts w:ascii="Maiandra GD" w:hAnsi="Maiandra GD" w:cs="Arial"/>
          <w:color w:val="auto"/>
          <w:u w:val="none"/>
          <w:lang w:val="en-GB"/>
        </w:rPr>
        <w:t xml:space="preserve">The closing date </w:t>
      </w:r>
      <w:r w:rsidR="00F75EE5" w:rsidRPr="001F0487">
        <w:rPr>
          <w:rStyle w:val="Hyperlink"/>
          <w:rFonts w:ascii="Maiandra GD" w:hAnsi="Maiandra GD" w:cs="Arial"/>
          <w:color w:val="auto"/>
          <w:u w:val="none"/>
          <w:lang w:val="en-GB"/>
        </w:rPr>
        <w:t>for receipt</w:t>
      </w:r>
      <w:r w:rsidRPr="001F0487">
        <w:rPr>
          <w:rStyle w:val="Hyperlink"/>
          <w:rFonts w:ascii="Maiandra GD" w:hAnsi="Maiandra GD" w:cs="Arial"/>
          <w:color w:val="auto"/>
          <w:u w:val="none"/>
          <w:lang w:val="en-GB"/>
        </w:rPr>
        <w:t xml:space="preserve"> </w:t>
      </w:r>
      <w:r w:rsidR="00F75EE5" w:rsidRPr="001F0487">
        <w:rPr>
          <w:rStyle w:val="Hyperlink"/>
          <w:rFonts w:ascii="Maiandra GD" w:hAnsi="Maiandra GD" w:cs="Arial"/>
          <w:color w:val="auto"/>
          <w:u w:val="none"/>
          <w:lang w:val="en-GB"/>
        </w:rPr>
        <w:t>of requests</w:t>
      </w:r>
      <w:r w:rsidRPr="001F0487">
        <w:rPr>
          <w:rStyle w:val="Hyperlink"/>
          <w:rFonts w:ascii="Maiandra GD" w:hAnsi="Maiandra GD" w:cs="Arial"/>
          <w:color w:val="auto"/>
          <w:u w:val="none"/>
          <w:lang w:val="en-GB"/>
        </w:rPr>
        <w:t xml:space="preserve"> for information and clarification shall be;</w:t>
      </w:r>
      <w:r w:rsidR="00B96D53">
        <w:rPr>
          <w:rStyle w:val="Hyperlink"/>
          <w:rFonts w:ascii="Maiandra GD" w:hAnsi="Maiandra GD" w:cs="Arial"/>
          <w:color w:val="auto"/>
          <w:u w:val="none"/>
          <w:lang w:val="en-GB"/>
        </w:rPr>
        <w:t xml:space="preserve"> 8</w:t>
      </w:r>
      <w:r w:rsidR="00952750" w:rsidRPr="00952750">
        <w:rPr>
          <w:rStyle w:val="Hyperlink"/>
          <w:rFonts w:ascii="Maiandra GD" w:hAnsi="Maiandra GD" w:cs="Arial"/>
          <w:color w:val="auto"/>
          <w:u w:val="none"/>
          <w:vertAlign w:val="superscript"/>
          <w:lang w:val="en-GB"/>
        </w:rPr>
        <w:t>th</w:t>
      </w:r>
      <w:r w:rsidR="00952750">
        <w:rPr>
          <w:rStyle w:val="Hyperlink"/>
          <w:rFonts w:ascii="Maiandra GD" w:hAnsi="Maiandra GD" w:cs="Arial"/>
          <w:color w:val="auto"/>
          <w:u w:val="none"/>
          <w:lang w:val="en-GB"/>
        </w:rPr>
        <w:t xml:space="preserve"> </w:t>
      </w:r>
      <w:r w:rsidR="00B96D53">
        <w:rPr>
          <w:rStyle w:val="Hyperlink"/>
          <w:rFonts w:ascii="Maiandra GD" w:hAnsi="Maiandra GD" w:cs="Arial"/>
          <w:color w:val="auto"/>
          <w:u w:val="none"/>
          <w:lang w:val="en-GB"/>
        </w:rPr>
        <w:t>July</w:t>
      </w:r>
      <w:r w:rsidR="00952750">
        <w:rPr>
          <w:rStyle w:val="Hyperlink"/>
          <w:rFonts w:ascii="Maiandra GD" w:hAnsi="Maiandra GD" w:cs="Arial"/>
          <w:color w:val="auto"/>
          <w:u w:val="none"/>
          <w:lang w:val="en-GB"/>
        </w:rPr>
        <w:t xml:space="preserve"> 2022</w:t>
      </w:r>
      <w:r w:rsidR="00F75EE5">
        <w:rPr>
          <w:rStyle w:val="Hyperlink"/>
          <w:rFonts w:ascii="Maiandra GD" w:hAnsi="Maiandra GD" w:cs="Arial"/>
          <w:color w:val="auto"/>
          <w:u w:val="none"/>
          <w:lang w:val="en-GB"/>
        </w:rPr>
        <w:t xml:space="preserve"> </w:t>
      </w:r>
      <w:r w:rsidR="00F75EE5" w:rsidRPr="00F75EE5">
        <w:rPr>
          <w:rFonts w:ascii="Maiandra GD" w:hAnsi="Maiandra GD" w:cs="Arial"/>
          <w:lang w:val="en-GB"/>
        </w:rPr>
        <w:t>at 16.00 hours’ local time Botswana.</w:t>
      </w:r>
    </w:p>
    <w:p w14:paraId="08A4130D" w14:textId="06F51BCB" w:rsidR="00351B87" w:rsidRPr="001F0487" w:rsidRDefault="00351B87" w:rsidP="00CD6AD7">
      <w:pPr>
        <w:ind w:left="720"/>
        <w:rPr>
          <w:rStyle w:val="Hyperlink"/>
          <w:rFonts w:ascii="Maiandra GD" w:hAnsi="Maiandra GD" w:cs="Arial"/>
          <w:color w:val="auto"/>
          <w:u w:val="none"/>
          <w:lang w:val="en-GB"/>
        </w:rPr>
      </w:pPr>
    </w:p>
    <w:p w14:paraId="54704765" w14:textId="247CE898" w:rsidR="00351B87" w:rsidRPr="001F0487" w:rsidRDefault="00351B87" w:rsidP="00CD6AD7">
      <w:pPr>
        <w:ind w:left="720"/>
        <w:rPr>
          <w:rStyle w:val="Hyperlink"/>
          <w:rFonts w:ascii="Maiandra GD" w:hAnsi="Maiandra GD" w:cs="Arial"/>
          <w:color w:val="auto"/>
          <w:u w:val="none"/>
          <w:lang w:val="en-GB"/>
        </w:rPr>
      </w:pPr>
    </w:p>
    <w:p w14:paraId="7D6ACA35" w14:textId="1A9D06B3" w:rsidR="00F75EE5" w:rsidRPr="00F75EE5" w:rsidRDefault="00351B87" w:rsidP="00F75EE5">
      <w:pPr>
        <w:ind w:left="720"/>
        <w:rPr>
          <w:rFonts w:ascii="Maiandra GD" w:hAnsi="Maiandra GD" w:cs="Arial"/>
          <w:bCs/>
        </w:rPr>
      </w:pPr>
      <w:r w:rsidRPr="001F0487">
        <w:rPr>
          <w:rStyle w:val="Hyperlink"/>
          <w:rFonts w:ascii="Maiandra GD" w:hAnsi="Maiandra GD" w:cs="Arial"/>
          <w:color w:val="auto"/>
          <w:u w:val="none"/>
          <w:lang w:val="en-GB"/>
        </w:rPr>
        <w:t xml:space="preserve">The closing </w:t>
      </w:r>
      <w:r w:rsidR="001F0487" w:rsidRPr="001F0487">
        <w:rPr>
          <w:rStyle w:val="Hyperlink"/>
          <w:rFonts w:ascii="Maiandra GD" w:hAnsi="Maiandra GD" w:cs="Arial"/>
          <w:color w:val="auto"/>
          <w:u w:val="none"/>
          <w:lang w:val="en-GB"/>
        </w:rPr>
        <w:t>date for</w:t>
      </w:r>
      <w:r w:rsidRPr="001F0487">
        <w:rPr>
          <w:rStyle w:val="Hyperlink"/>
          <w:rFonts w:ascii="Maiandra GD" w:hAnsi="Maiandra GD" w:cs="Arial"/>
          <w:color w:val="auto"/>
          <w:u w:val="none"/>
          <w:lang w:val="en-GB"/>
        </w:rPr>
        <w:t xml:space="preserve"> responding to requests for information and clarification shall be;</w:t>
      </w:r>
      <w:r w:rsidR="00B96D53">
        <w:rPr>
          <w:rStyle w:val="Hyperlink"/>
          <w:rFonts w:ascii="Maiandra GD" w:hAnsi="Maiandra GD" w:cs="Arial"/>
          <w:color w:val="auto"/>
          <w:u w:val="none"/>
          <w:lang w:val="en-GB"/>
        </w:rPr>
        <w:t xml:space="preserve"> 15</w:t>
      </w:r>
      <w:r w:rsidR="00952750" w:rsidRPr="00952750">
        <w:rPr>
          <w:rStyle w:val="Hyperlink"/>
          <w:rFonts w:ascii="Maiandra GD" w:hAnsi="Maiandra GD" w:cs="Arial"/>
          <w:color w:val="auto"/>
          <w:u w:val="none"/>
          <w:vertAlign w:val="superscript"/>
          <w:lang w:val="en-GB"/>
        </w:rPr>
        <w:t>th</w:t>
      </w:r>
      <w:r w:rsidR="00952750">
        <w:rPr>
          <w:rStyle w:val="Hyperlink"/>
          <w:rFonts w:ascii="Maiandra GD" w:hAnsi="Maiandra GD" w:cs="Arial"/>
          <w:color w:val="auto"/>
          <w:u w:val="none"/>
          <w:lang w:val="en-GB"/>
        </w:rPr>
        <w:t xml:space="preserve"> </w:t>
      </w:r>
      <w:r w:rsidR="00B96D53">
        <w:rPr>
          <w:rStyle w:val="Hyperlink"/>
          <w:rFonts w:ascii="Maiandra GD" w:hAnsi="Maiandra GD" w:cs="Arial"/>
          <w:color w:val="auto"/>
          <w:u w:val="none"/>
          <w:lang w:val="en-GB"/>
        </w:rPr>
        <w:t>July</w:t>
      </w:r>
      <w:r w:rsidR="00952750">
        <w:rPr>
          <w:rStyle w:val="Hyperlink"/>
          <w:rFonts w:ascii="Maiandra GD" w:hAnsi="Maiandra GD" w:cs="Arial"/>
          <w:color w:val="auto"/>
          <w:u w:val="none"/>
          <w:lang w:val="en-GB"/>
        </w:rPr>
        <w:t xml:space="preserve"> 2022</w:t>
      </w:r>
      <w:r w:rsidR="00F75EE5">
        <w:rPr>
          <w:rStyle w:val="Hyperlink"/>
          <w:rFonts w:ascii="Maiandra GD" w:hAnsi="Maiandra GD" w:cs="Arial"/>
          <w:color w:val="auto"/>
          <w:u w:val="none"/>
          <w:lang w:val="en-GB"/>
        </w:rPr>
        <w:t xml:space="preserve"> </w:t>
      </w:r>
      <w:r w:rsidR="00F75EE5" w:rsidRPr="00F75EE5">
        <w:rPr>
          <w:rFonts w:ascii="Maiandra GD" w:hAnsi="Maiandra GD" w:cs="Arial"/>
          <w:lang w:val="en-GB"/>
        </w:rPr>
        <w:t>at 16.00 hours’ local time Botswana.</w:t>
      </w:r>
    </w:p>
    <w:p w14:paraId="66F3D8B9" w14:textId="1E1E6A44" w:rsidR="00351B87" w:rsidRPr="001F0487" w:rsidRDefault="00351B87" w:rsidP="00CD6AD7">
      <w:pPr>
        <w:ind w:left="720"/>
        <w:rPr>
          <w:rStyle w:val="Hyperlink"/>
          <w:rFonts w:ascii="Maiandra GD" w:hAnsi="Maiandra GD" w:cs="Arial"/>
          <w:color w:val="auto"/>
          <w:u w:val="none"/>
          <w:lang w:val="en-GB"/>
        </w:rPr>
      </w:pPr>
    </w:p>
    <w:p w14:paraId="7FA5144D" w14:textId="4B79544E" w:rsidR="00CD6AD7" w:rsidRPr="0002425A" w:rsidRDefault="00CD6AD7" w:rsidP="00CD6AD7">
      <w:pPr>
        <w:ind w:left="720"/>
        <w:rPr>
          <w:rFonts w:ascii="Maiandra GD" w:hAnsi="Maiandra GD" w:cs="Arial"/>
          <w:lang w:val="en-GB"/>
        </w:rPr>
      </w:pPr>
      <w:r w:rsidRPr="001F0487">
        <w:rPr>
          <w:rStyle w:val="Hyperlink"/>
          <w:rFonts w:ascii="Maiandra GD" w:hAnsi="Maiandra GD" w:cs="Arial"/>
          <w:i/>
          <w:color w:val="auto"/>
          <w:u w:val="none"/>
          <w:lang w:val="en-GB"/>
        </w:rPr>
        <w:tab/>
      </w:r>
      <w:r w:rsidRPr="0002425A">
        <w:rPr>
          <w:rFonts w:ascii="Maiandra GD" w:hAnsi="Maiandra GD" w:cs="Arial"/>
          <w:b/>
          <w:i/>
          <w:lang w:val="en-GB"/>
        </w:rPr>
        <w:tab/>
      </w:r>
    </w:p>
    <w:p w14:paraId="7B08B7EB" w14:textId="17305777" w:rsidR="00CD6AD7" w:rsidRPr="0002425A" w:rsidRDefault="001F600F" w:rsidP="00CD6AD7">
      <w:pPr>
        <w:ind w:left="720" w:hanging="720"/>
        <w:jc w:val="both"/>
        <w:rPr>
          <w:rFonts w:ascii="Maiandra GD" w:hAnsi="Maiandra GD" w:cs="Arial"/>
          <w:lang w:val="en-GB"/>
        </w:rPr>
      </w:pPr>
      <w:r>
        <w:rPr>
          <w:rFonts w:ascii="Maiandra GD" w:hAnsi="Maiandra GD" w:cs="Arial"/>
          <w:b/>
          <w:lang w:val="en-GB"/>
        </w:rPr>
        <w:t xml:space="preserve">        </w:t>
      </w:r>
      <w:r>
        <w:rPr>
          <w:rFonts w:ascii="Maiandra GD" w:hAnsi="Maiandra GD" w:cs="Arial"/>
          <w:lang w:val="en-GB"/>
        </w:rPr>
        <w:t xml:space="preserve"> 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 xml:space="preserve">tariat’s website </w:t>
      </w:r>
    </w:p>
    <w:p w14:paraId="1884AC95" w14:textId="77777777" w:rsidR="00CD6AD7" w:rsidRDefault="00CD6AD7" w:rsidP="00CD6AD7">
      <w:pPr>
        <w:jc w:val="both"/>
        <w:rPr>
          <w:rFonts w:ascii="Maiandra GD" w:hAnsi="Maiandra GD" w:cs="Arial"/>
          <w:b/>
          <w:lang w:val="en-GB"/>
        </w:rPr>
      </w:pPr>
    </w:p>
    <w:p w14:paraId="34DD8D7F" w14:textId="77777777" w:rsidR="00CD6AD7" w:rsidRPr="0002425A" w:rsidRDefault="00CD6AD7" w:rsidP="00CD6AD7">
      <w:pPr>
        <w:jc w:val="both"/>
        <w:rPr>
          <w:rFonts w:ascii="Maiandra GD" w:hAnsi="Maiandra GD" w:cs="Arial"/>
          <w:b/>
          <w:lang w:val="en-GB"/>
        </w:rPr>
      </w:pP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02425A" w:rsidRDefault="00CD6AD7" w:rsidP="00CD6AD7">
      <w:pPr>
        <w:ind w:firstLine="720"/>
        <w:jc w:val="both"/>
        <w:rPr>
          <w:rFonts w:ascii="Maiandra GD" w:hAnsi="Maiandra GD" w:cs="Arial"/>
          <w:i/>
          <w:lang w:val="en-GB"/>
        </w:rPr>
      </w:pPr>
      <w:r w:rsidRPr="0002425A">
        <w:rPr>
          <w:rFonts w:ascii="Maiandra GD" w:hAnsi="Maiandra GD" w:cs="Arial"/>
          <w:i/>
          <w:lang w:val="en-GB"/>
        </w:rPr>
        <w:t>_____________________</w:t>
      </w:r>
    </w:p>
    <w:p w14:paraId="4BAF6453"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Pr="009076FF">
        <w:rPr>
          <w:rFonts w:ascii="Maiandra GD" w:hAnsi="Maiandra GD" w:cs="Arial"/>
          <w:lang w:val="en-GB"/>
        </w:rPr>
        <w:t>Mr</w:t>
      </w:r>
      <w:r>
        <w:rPr>
          <w:rFonts w:ascii="Maiandra GD" w:hAnsi="Maiandra GD" w:cs="Arial"/>
          <w:lang w:val="en-GB"/>
        </w:rPr>
        <w:t xml:space="preserve"> Purpose Chifani</w:t>
      </w:r>
      <w:r w:rsidRPr="009076FF">
        <w:rPr>
          <w:rFonts w:ascii="Maiandra GD" w:hAnsi="Maiandra GD" w:cs="Arial"/>
          <w:lang w:val="en-GB"/>
        </w:rPr>
        <w:t xml:space="preserve"> </w:t>
      </w:r>
    </w:p>
    <w:p w14:paraId="22A89F7E"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Pr="009076FF">
        <w:rPr>
          <w:rFonts w:ascii="Maiandra GD" w:hAnsi="Maiandra GD" w:cs="Arial"/>
          <w:lang w:val="en-GB"/>
        </w:rPr>
        <w:t>Acting- 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2171D81" w14:textId="68BCF637" w:rsidR="00B96D53" w:rsidRPr="004F13E5" w:rsidRDefault="00A30A63" w:rsidP="00B96D53">
      <w:pPr>
        <w:ind w:left="-270"/>
        <w:jc w:val="center"/>
        <w:rPr>
          <w:rFonts w:ascii="Maiandra GD" w:hAnsi="Maiandra GD" w:cs="Arial"/>
          <w:b/>
          <w:lang w:val="en-GB"/>
        </w:rPr>
      </w:pPr>
      <w:r>
        <w:rPr>
          <w:rFonts w:ascii="Arial" w:hAnsi="Arial" w:cs="Arial"/>
        </w:rPr>
        <w:tab/>
      </w:r>
    </w:p>
    <w:p w14:paraId="7BD3D765" w14:textId="127F423D" w:rsidR="00B96D53" w:rsidRPr="004F13E5" w:rsidRDefault="00B96D53" w:rsidP="00B96D53">
      <w:pPr>
        <w:spacing w:line="276" w:lineRule="auto"/>
        <w:ind w:left="-270"/>
        <w:jc w:val="center"/>
        <w:rPr>
          <w:rFonts w:ascii="Maiandra GD" w:hAnsi="Maiandra GD" w:cs="Arial"/>
          <w:b/>
          <w:lang w:val="en-GB"/>
        </w:rPr>
      </w:pPr>
    </w:p>
    <w:p w14:paraId="08FB2F83" w14:textId="77777777" w:rsidR="00B96D53" w:rsidRPr="004F13E5" w:rsidRDefault="00B96D53" w:rsidP="00B96D53">
      <w:pPr>
        <w:spacing w:line="276" w:lineRule="auto"/>
        <w:ind w:left="-270"/>
        <w:jc w:val="center"/>
        <w:rPr>
          <w:rFonts w:ascii="Maiandra GD" w:hAnsi="Maiandra GD" w:cs="Arial"/>
          <w:b/>
          <w:lang w:val="en-GB"/>
        </w:rPr>
      </w:pPr>
    </w:p>
    <w:p w14:paraId="275A64C5" w14:textId="77777777" w:rsidR="00B96D53" w:rsidRPr="004F13E5" w:rsidRDefault="00B96D53" w:rsidP="00B96D53">
      <w:pPr>
        <w:spacing w:line="276" w:lineRule="auto"/>
        <w:ind w:left="-270"/>
        <w:jc w:val="center"/>
        <w:rPr>
          <w:rFonts w:ascii="Maiandra GD" w:hAnsi="Maiandra GD" w:cs="Arial"/>
          <w:b/>
          <w:lang w:val="en-GB"/>
        </w:rPr>
      </w:pPr>
    </w:p>
    <w:p w14:paraId="51D8AB8A" w14:textId="77777777" w:rsidR="00B96D53" w:rsidRPr="004F13E5" w:rsidRDefault="00B96D53" w:rsidP="00B96D5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9044C">
        <w:rPr>
          <w:rFonts w:ascii="Maiandra GD" w:hAnsi="Maiandra GD" w:cs="Arial"/>
          <w:noProof/>
        </w:rPr>
        <w:fldChar w:fldCharType="begin"/>
      </w:r>
      <w:r w:rsidR="0079044C">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Pr>
          <w:rFonts w:ascii="Maiandra GD" w:hAnsi="Maiandra GD" w:cs="Arial"/>
          <w:noProof/>
        </w:rPr>
        <w:fldChar w:fldCharType="separate"/>
      </w:r>
      <w:r w:rsidR="00473587">
        <w:rPr>
          <w:rFonts w:ascii="Maiandra GD" w:hAnsi="Maiandra GD" w:cs="Arial"/>
          <w:noProof/>
        </w:rPr>
        <w:fldChar w:fldCharType="begin"/>
      </w:r>
      <w:r w:rsidR="00473587">
        <w:rPr>
          <w:rFonts w:ascii="Maiandra GD" w:hAnsi="Maiandra GD"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Pr>
          <w:rFonts w:ascii="Maiandra GD" w:hAnsi="Maiandra GD" w:cs="Arial"/>
          <w:noProof/>
        </w:rPr>
        <w:fldChar w:fldCharType="separate"/>
      </w:r>
      <w:r w:rsidR="00FF127B">
        <w:rPr>
          <w:rFonts w:ascii="Maiandra GD" w:hAnsi="Maiandra GD" w:cs="Arial"/>
          <w:noProof/>
        </w:rPr>
        <w:fldChar w:fldCharType="begin"/>
      </w:r>
      <w:r w:rsidR="00FF127B">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Pr>
          <w:rFonts w:ascii="Maiandra GD" w:hAnsi="Maiandra GD" w:cs="Arial"/>
          <w:noProof/>
        </w:rPr>
        <w:fldChar w:fldCharType="separate"/>
      </w:r>
      <w:r w:rsidR="00474075">
        <w:rPr>
          <w:rFonts w:ascii="Maiandra GD" w:hAnsi="Maiandra GD" w:cs="Arial"/>
          <w:noProof/>
        </w:rPr>
        <w:fldChar w:fldCharType="begin"/>
      </w:r>
      <w:r w:rsidR="00474075">
        <w:rPr>
          <w:rFonts w:ascii="Maiandra GD" w:hAnsi="Maiandra GD"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Pr>
          <w:rFonts w:ascii="Maiandra GD" w:hAnsi="Maiandra GD" w:cs="Arial"/>
          <w:noProof/>
        </w:rPr>
        <w:fldChar w:fldCharType="separate"/>
      </w:r>
      <w:r w:rsidR="00C16D86">
        <w:rPr>
          <w:rFonts w:ascii="Maiandra GD" w:hAnsi="Maiandra GD" w:cs="Arial"/>
          <w:noProof/>
        </w:rPr>
        <w:fldChar w:fldCharType="begin"/>
      </w:r>
      <w:r w:rsidR="00C16D86">
        <w:rPr>
          <w:rFonts w:ascii="Maiandra GD" w:hAnsi="Maiandra GD" w:cs="Arial"/>
          <w:noProof/>
        </w:rPr>
        <w:instrText xml:space="preserve"> </w:instrText>
      </w:r>
      <w:r w:rsidR="00C16D86">
        <w:rPr>
          <w:rFonts w:ascii="Maiandra GD" w:hAnsi="Maiandra GD" w:cs="Arial"/>
          <w:noProof/>
        </w:rPr>
        <w:instrText>INCLUDEPICTURE  "C:\\Users\\kratsatsi\\AppData\\Local\\Microsoft\\Windows\\Users\\KRATSA~1\\AppData\\Users\\djagai\\AppData\\Local\\Microsoft\\Windows\\INetCache\\Content.Outlo</w:instrText>
      </w:r>
      <w:r w:rsidR="00C16D86">
        <w:rPr>
          <w:rFonts w:ascii="Maiandra GD" w:hAnsi="Maiandra GD" w:cs="Arial"/>
          <w:noProof/>
        </w:rPr>
        <w:instrText>ok\\AppData\\Local\\Microsoft\\Windows\\INetCache\\Content.Outlook\\AppData\\Local\\Microsoft\\Windows\\kratsatsi\\AppData\\Local\\Microsoft\\AppData\\AppData\\Local\\Microsoft\\AppData\\Local\\Microsoft\\AppData\\Local\\Microsoft\\AppData\\Local\\Microsof</w:instrText>
      </w:r>
      <w:r w:rsidR="00C16D86">
        <w:rPr>
          <w:rFonts w:ascii="Maiandra GD" w:hAnsi="Maiandra GD" w:cs="Arial"/>
          <w:noProof/>
        </w:rPr>
        <w:instrText>t\\Windows\\AppData\\Local\\Microsoft\\Library\\Containers\\com.apple.mail\\Data\\AppData\\Local\\Microsoft\\Library\\Containers\\com.apple.mail\\Data\\AppData\\Local\\Microsoft\\Windows\\AppData\\Local\\Packages\\AppData\\Local\\Microsoft\\Windows\\Librar</w:instrText>
      </w:r>
      <w:r w:rsidR="00C16D86">
        <w:rPr>
          <w:rFonts w:ascii="Maiandra GD" w:hAnsi="Maiandra GD" w:cs="Arial"/>
          <w:noProof/>
        </w:rPr>
        <w:instrText>y\\Containers\\com.apple.mail\\Data\\AppData\\Local\\Microsoft\\Windows\\AppData\\Local\\Microsoft\\Windows\\AppData\\Local\\Microsoft\\Windows\\Temporary Internet Files\\Content.Outlook\\AppData\\Local\\Microsoft\\Windows\\INetCache\\AppData\\Local\\Micro</w:instrText>
      </w:r>
      <w:r w:rsidR="00C16D86">
        <w:rPr>
          <w:rFonts w:ascii="Maiandra GD" w:hAnsi="Maiandra GD" w:cs="Arial"/>
          <w:noProof/>
        </w:rPr>
        <w:instrText>soft\\Windows\\Temporary Internet Files\\Content.Outlook\\AppData\\Local\\Microsoft\\Windows\\INetCache\\AppData\\Local\\Microsoft\\Windows\\Temporary Internet Files\\AppData\\Local\\Microsoft\\Windows\\AppData\\Local\\Microsoft\\Windows\\Temporary Interne</w:instrText>
      </w:r>
      <w:r w:rsidR="00C16D86">
        <w:rPr>
          <w:rFonts w:ascii="Maiandra GD" w:hAnsi="Maiandra GD" w:cs="Arial"/>
          <w:noProof/>
        </w:rPr>
        <w:instrText>t Files\\AppData\\Local\\Microsoft\\Windows\\Temporary Internet Files\\AppData\\Local\\AppData\\Documents and Settings\\angelv\\Local Settings\\Temporary Internet Files\\Local Settings\\Temporary Internet Files\\OLK6\\Talking Notes\\WINNT\\Profiles\\faithk</w:instrText>
      </w:r>
      <w:r w:rsidR="00C16D86">
        <w:rPr>
          <w:rFonts w:ascii="Maiandra GD" w:hAnsi="Maiandra GD" w:cs="Arial"/>
          <w:noProof/>
        </w:rPr>
        <w:instrText>\\Temporary Internet Files\\OLK4A\\sadclogo_medium.jpg" \* MERGEFORMATINET</w:instrText>
      </w:r>
      <w:r w:rsidR="00C16D86">
        <w:rPr>
          <w:rFonts w:ascii="Maiandra GD" w:hAnsi="Maiandra GD" w:cs="Arial"/>
          <w:noProof/>
        </w:rPr>
        <w:instrText xml:space="preserve"> </w:instrText>
      </w:r>
      <w:r w:rsidR="00C16D86">
        <w:rPr>
          <w:rFonts w:ascii="Maiandra GD" w:hAnsi="Maiandra GD" w:cs="Arial"/>
          <w:noProof/>
        </w:rPr>
        <w:fldChar w:fldCharType="separate"/>
      </w:r>
      <w:r w:rsidR="0066478D">
        <w:rPr>
          <w:rFonts w:ascii="Maiandra GD" w:hAnsi="Maiandra GD"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19.85pt;height:106.65pt;mso-width-percent:0;mso-height-percent:0;mso-width-percent:0;mso-height-percent:0" fillcolor="window">
            <v:imagedata r:id="rId18" r:href="rId19"/>
          </v:shape>
        </w:pict>
      </w:r>
      <w:r w:rsidR="00C16D86">
        <w:rPr>
          <w:rFonts w:ascii="Maiandra GD" w:hAnsi="Maiandra GD" w:cs="Arial"/>
          <w:noProof/>
        </w:rPr>
        <w:fldChar w:fldCharType="end"/>
      </w:r>
      <w:r w:rsidR="00474075">
        <w:rPr>
          <w:rFonts w:ascii="Maiandra GD" w:hAnsi="Maiandra GD" w:cs="Arial"/>
          <w:noProof/>
        </w:rPr>
        <w:fldChar w:fldCharType="end"/>
      </w:r>
      <w:r w:rsidR="00FF127B">
        <w:rPr>
          <w:rFonts w:ascii="Maiandra GD" w:hAnsi="Maiandra GD" w:cs="Arial"/>
          <w:noProof/>
        </w:rPr>
        <w:fldChar w:fldCharType="end"/>
      </w:r>
      <w:r w:rsidR="00473587">
        <w:rPr>
          <w:rFonts w:ascii="Maiandra GD" w:hAnsi="Maiandra GD" w:cs="Arial"/>
          <w:noProof/>
        </w:rPr>
        <w:fldChar w:fldCharType="end"/>
      </w:r>
      <w:r w:rsidR="0079044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00399C09" w14:textId="77777777" w:rsidR="00B96D53" w:rsidRPr="004F13E5" w:rsidRDefault="00B96D53" w:rsidP="00B96D53">
      <w:pPr>
        <w:spacing w:line="276" w:lineRule="auto"/>
        <w:jc w:val="center"/>
        <w:rPr>
          <w:rFonts w:ascii="Maiandra GD" w:hAnsi="Maiandra GD" w:cs="Arial"/>
          <w:b/>
          <w:sz w:val="52"/>
          <w:szCs w:val="52"/>
        </w:rPr>
      </w:pPr>
    </w:p>
    <w:p w14:paraId="3D23C303" w14:textId="77777777" w:rsidR="00B96D53" w:rsidRPr="004F13E5" w:rsidRDefault="00B96D53" w:rsidP="00B96D53">
      <w:pPr>
        <w:spacing w:line="276" w:lineRule="auto"/>
        <w:jc w:val="center"/>
        <w:rPr>
          <w:rFonts w:ascii="Maiandra GD" w:hAnsi="Maiandra GD" w:cs="Arial"/>
          <w:b/>
          <w:lang w:val="en-GB"/>
        </w:rPr>
      </w:pPr>
    </w:p>
    <w:p w14:paraId="1FFD1758" w14:textId="77777777" w:rsidR="00B96D53" w:rsidRPr="004F13E5" w:rsidRDefault="00B96D53" w:rsidP="00B96D53">
      <w:pPr>
        <w:spacing w:line="276" w:lineRule="auto"/>
        <w:jc w:val="center"/>
        <w:rPr>
          <w:rFonts w:ascii="Maiandra GD" w:hAnsi="Maiandra GD" w:cs="Arial"/>
          <w:b/>
          <w:sz w:val="28"/>
          <w:szCs w:val="28"/>
          <w:lang w:val="en-GB"/>
        </w:rPr>
      </w:pPr>
      <w:r w:rsidRPr="004F13E5">
        <w:rPr>
          <w:rFonts w:ascii="Maiandra GD" w:hAnsi="Maiandra GD" w:cs="Arial"/>
          <w:b/>
          <w:sz w:val="28"/>
          <w:szCs w:val="28"/>
          <w:lang w:val="en-GB"/>
        </w:rPr>
        <w:t>(Global Price)</w:t>
      </w:r>
    </w:p>
    <w:p w14:paraId="4B75573F" w14:textId="77777777" w:rsidR="00B96D53" w:rsidRPr="004F13E5" w:rsidRDefault="00B96D53" w:rsidP="00B96D53">
      <w:pPr>
        <w:spacing w:line="276" w:lineRule="auto"/>
        <w:jc w:val="both"/>
        <w:rPr>
          <w:rFonts w:ascii="Maiandra GD" w:hAnsi="Maiandra GD" w:cs="Arial"/>
          <w:b/>
          <w:lang w:val="en-GB"/>
        </w:rPr>
      </w:pPr>
    </w:p>
    <w:p w14:paraId="6FA0E247" w14:textId="77777777" w:rsidR="00B96D53" w:rsidRPr="004F13E5" w:rsidRDefault="00B96D53" w:rsidP="00B96D53">
      <w:pPr>
        <w:spacing w:line="276" w:lineRule="auto"/>
        <w:jc w:val="center"/>
        <w:rPr>
          <w:rFonts w:ascii="Maiandra GD" w:hAnsi="Maiandra GD" w:cs="Arial"/>
          <w:b/>
          <w:sz w:val="28"/>
          <w:szCs w:val="28"/>
        </w:rPr>
      </w:pPr>
      <w:r w:rsidRPr="004F13E5">
        <w:rPr>
          <w:rFonts w:ascii="Maiandra GD" w:hAnsi="Maiandra GD" w:cs="Arial"/>
          <w:b/>
          <w:sz w:val="28"/>
          <w:szCs w:val="28"/>
        </w:rPr>
        <w:t xml:space="preserve">CONSULTANCY TO </w:t>
      </w:r>
      <w:r>
        <w:rPr>
          <w:rFonts w:ascii="Maiandra GD" w:hAnsi="Maiandra GD" w:cs="Arial"/>
          <w:b/>
          <w:sz w:val="28"/>
          <w:szCs w:val="28"/>
        </w:rPr>
        <w:t>CARRY OUT TRAINING AND ASSESSMENT OF MULTIDIMENSIONAL POVERTY INDEX (MPI) PRACTICES IN MEMBER STATES TO SUPPORT CAPACITY BUILDING ON SADC HARMONIZED MPI GUIDELINES</w:t>
      </w:r>
    </w:p>
    <w:p w14:paraId="0A15A832" w14:textId="77777777" w:rsidR="00B96D53" w:rsidRPr="004F13E5" w:rsidRDefault="00B96D53" w:rsidP="00B96D53">
      <w:pPr>
        <w:spacing w:line="276" w:lineRule="auto"/>
        <w:jc w:val="center"/>
        <w:rPr>
          <w:rFonts w:ascii="Maiandra GD" w:hAnsi="Maiandra GD" w:cs="Arial"/>
          <w:b/>
          <w:sz w:val="28"/>
          <w:szCs w:val="28"/>
        </w:rPr>
      </w:pPr>
    </w:p>
    <w:p w14:paraId="7BE236F0" w14:textId="77777777" w:rsidR="00B96D53" w:rsidRPr="004F13E5" w:rsidRDefault="00B96D53" w:rsidP="00B96D53">
      <w:pPr>
        <w:spacing w:line="276" w:lineRule="auto"/>
        <w:jc w:val="both"/>
        <w:rPr>
          <w:rFonts w:ascii="Maiandra GD" w:hAnsi="Maiandra GD" w:cs="Arial"/>
          <w:b/>
          <w:sz w:val="28"/>
          <w:szCs w:val="28"/>
          <w:lang w:val="en-GB"/>
        </w:rPr>
      </w:pPr>
    </w:p>
    <w:p w14:paraId="30629EE8" w14:textId="77777777" w:rsidR="00B96D53" w:rsidRPr="004F13E5" w:rsidRDefault="00B96D53" w:rsidP="00B96D53">
      <w:pPr>
        <w:spacing w:line="276" w:lineRule="auto"/>
        <w:jc w:val="both"/>
        <w:rPr>
          <w:rFonts w:ascii="Maiandra GD" w:hAnsi="Maiandra GD" w:cs="Arial"/>
          <w:b/>
          <w:lang w:val="en-GB"/>
        </w:rPr>
      </w:pPr>
    </w:p>
    <w:p w14:paraId="5276FEBA" w14:textId="77777777" w:rsidR="00B96D53" w:rsidRPr="004F13E5" w:rsidRDefault="00B96D53" w:rsidP="00B96D53">
      <w:pPr>
        <w:spacing w:line="276" w:lineRule="auto"/>
        <w:jc w:val="both"/>
        <w:rPr>
          <w:rFonts w:ascii="Maiandra GD" w:hAnsi="Maiandra GD" w:cs="Arial"/>
          <w:b/>
          <w:lang w:val="en-GB"/>
        </w:rPr>
      </w:pPr>
    </w:p>
    <w:p w14:paraId="3A16F43F" w14:textId="77777777" w:rsidR="00B96D53" w:rsidRPr="004F13E5" w:rsidRDefault="00B96D53" w:rsidP="00B96D53">
      <w:pPr>
        <w:spacing w:line="276" w:lineRule="auto"/>
        <w:jc w:val="both"/>
        <w:rPr>
          <w:rFonts w:ascii="Maiandra GD" w:hAnsi="Maiandra GD" w:cs="Arial"/>
          <w:b/>
          <w:lang w:val="en-GB"/>
        </w:rPr>
      </w:pPr>
    </w:p>
    <w:p w14:paraId="1DA4E417" w14:textId="77777777" w:rsidR="00B96D53" w:rsidRPr="004F13E5" w:rsidRDefault="00B96D53" w:rsidP="00B96D53">
      <w:pPr>
        <w:spacing w:line="276" w:lineRule="auto"/>
        <w:jc w:val="both"/>
        <w:rPr>
          <w:rFonts w:ascii="Maiandra GD" w:hAnsi="Maiandra GD" w:cs="Arial"/>
          <w:b/>
          <w:lang w:val="en-GB"/>
        </w:rPr>
      </w:pPr>
    </w:p>
    <w:p w14:paraId="59CEF99B" w14:textId="77777777" w:rsidR="00B96D53" w:rsidRPr="004F13E5" w:rsidRDefault="00B96D53" w:rsidP="00B96D53">
      <w:pPr>
        <w:spacing w:line="276" w:lineRule="auto"/>
        <w:jc w:val="both"/>
        <w:rPr>
          <w:rFonts w:ascii="Maiandra GD" w:hAnsi="Maiandra GD" w:cs="Arial"/>
          <w:b/>
          <w:lang w:val="en-GB"/>
        </w:rPr>
      </w:pPr>
    </w:p>
    <w:p w14:paraId="744A9270" w14:textId="77777777" w:rsidR="00B96D53" w:rsidRPr="004F13E5" w:rsidRDefault="00B96D53" w:rsidP="00B96D53">
      <w:pPr>
        <w:spacing w:line="276" w:lineRule="auto"/>
        <w:jc w:val="both"/>
        <w:rPr>
          <w:rFonts w:ascii="Maiandra GD" w:hAnsi="Maiandra GD" w:cs="Arial"/>
          <w:b/>
          <w:lang w:val="en-GB"/>
        </w:rPr>
      </w:pPr>
    </w:p>
    <w:p w14:paraId="6BE0B870" w14:textId="77777777" w:rsidR="00B96D53" w:rsidRPr="004F13E5" w:rsidRDefault="00B96D53" w:rsidP="00B96D53">
      <w:pPr>
        <w:spacing w:line="276" w:lineRule="auto"/>
        <w:jc w:val="both"/>
        <w:rPr>
          <w:rFonts w:ascii="Maiandra GD" w:hAnsi="Maiandra GD" w:cs="Arial"/>
          <w:b/>
          <w:lang w:val="en-GB"/>
        </w:rPr>
      </w:pPr>
    </w:p>
    <w:p w14:paraId="2710944E" w14:textId="77777777" w:rsidR="00B96D53" w:rsidRPr="004F13E5" w:rsidRDefault="00B96D53" w:rsidP="00B96D53">
      <w:pPr>
        <w:spacing w:line="276" w:lineRule="auto"/>
        <w:jc w:val="both"/>
        <w:rPr>
          <w:rFonts w:ascii="Maiandra GD" w:hAnsi="Maiandra GD" w:cs="Arial"/>
          <w:b/>
          <w:lang w:val="en-GB"/>
        </w:rPr>
      </w:pPr>
    </w:p>
    <w:p w14:paraId="4216324D" w14:textId="77777777" w:rsidR="00B96D53" w:rsidRPr="004F13E5" w:rsidRDefault="00B96D53" w:rsidP="00B96D53">
      <w:pPr>
        <w:spacing w:line="276" w:lineRule="auto"/>
        <w:jc w:val="both"/>
        <w:rPr>
          <w:rFonts w:ascii="Maiandra GD" w:hAnsi="Maiandra GD" w:cs="Arial"/>
          <w:b/>
          <w:lang w:val="en-GB"/>
        </w:rPr>
      </w:pPr>
    </w:p>
    <w:p w14:paraId="68949620" w14:textId="77777777" w:rsidR="00B96D53" w:rsidRPr="004F13E5" w:rsidRDefault="00B96D53" w:rsidP="00B96D53">
      <w:pPr>
        <w:spacing w:line="276" w:lineRule="auto"/>
        <w:jc w:val="both"/>
        <w:rPr>
          <w:rFonts w:ascii="Maiandra GD" w:hAnsi="Maiandra GD" w:cs="Arial"/>
          <w:sz w:val="52"/>
          <w:szCs w:val="52"/>
        </w:rPr>
      </w:pPr>
    </w:p>
    <w:p w14:paraId="275047E2" w14:textId="77777777" w:rsidR="00B96D53" w:rsidRPr="004F13E5" w:rsidRDefault="00B96D53" w:rsidP="00B96D53">
      <w:pPr>
        <w:spacing w:line="276" w:lineRule="auto"/>
        <w:jc w:val="both"/>
        <w:rPr>
          <w:rFonts w:ascii="Maiandra GD" w:hAnsi="Maiandra GD" w:cs="Arial"/>
          <w:sz w:val="52"/>
          <w:szCs w:val="52"/>
        </w:rPr>
      </w:pPr>
    </w:p>
    <w:p w14:paraId="4DE25F0D" w14:textId="77777777" w:rsidR="00B96D53" w:rsidRPr="004F13E5" w:rsidRDefault="00B96D53" w:rsidP="00B96D53">
      <w:pPr>
        <w:spacing w:line="276" w:lineRule="auto"/>
        <w:jc w:val="both"/>
        <w:rPr>
          <w:rFonts w:ascii="Maiandra GD" w:hAnsi="Maiandra GD" w:cs="Arial"/>
          <w:i/>
          <w:sz w:val="44"/>
          <w:szCs w:val="44"/>
        </w:rPr>
      </w:pPr>
    </w:p>
    <w:p w14:paraId="0065472D" w14:textId="77777777" w:rsidR="00B96D53" w:rsidRPr="004F13E5" w:rsidRDefault="00B96D53" w:rsidP="00B96D53">
      <w:pPr>
        <w:spacing w:line="276" w:lineRule="auto"/>
        <w:jc w:val="both"/>
        <w:rPr>
          <w:rFonts w:ascii="Maiandra GD" w:hAnsi="Maiandra GD" w:cs="Arial"/>
        </w:rPr>
      </w:pPr>
    </w:p>
    <w:p w14:paraId="609D4116" w14:textId="77777777" w:rsidR="00B96D53" w:rsidRPr="004F13E5" w:rsidRDefault="00B96D53" w:rsidP="00B96D53">
      <w:pPr>
        <w:spacing w:line="276" w:lineRule="auto"/>
        <w:jc w:val="both"/>
        <w:rPr>
          <w:rFonts w:ascii="Maiandra GD" w:hAnsi="Maiandra GD" w:cs="Arial"/>
          <w:b/>
          <w:lang w:val="en-GB"/>
        </w:rPr>
        <w:sectPr w:rsidR="00B96D53" w:rsidRPr="004F13E5" w:rsidSect="00A30A63">
          <w:headerReference w:type="even" r:id="rId20"/>
          <w:footerReference w:type="even" r:id="rId21"/>
          <w:footerReference w:type="default" r:id="rId22"/>
          <w:headerReference w:type="first" r:id="rId23"/>
          <w:footerReference w:type="first" r:id="rId24"/>
          <w:footnotePr>
            <w:numRestart w:val="eachPage"/>
          </w:footnotePr>
          <w:type w:val="nextColumn"/>
          <w:pgSz w:w="11909" w:h="16834" w:code="9"/>
          <w:pgMar w:top="1728" w:right="1379" w:bottom="1584" w:left="1584" w:header="576" w:footer="576" w:gutter="0"/>
          <w:cols w:space="720"/>
          <w:titlePg/>
          <w:docGrid w:linePitch="360"/>
        </w:sectPr>
      </w:pPr>
    </w:p>
    <w:p w14:paraId="0BD6E11B" w14:textId="77777777" w:rsidR="00B96D53" w:rsidRPr="004F13E5" w:rsidRDefault="00B96D53" w:rsidP="00B96D53">
      <w:pPr>
        <w:spacing w:line="276" w:lineRule="auto"/>
        <w:jc w:val="both"/>
        <w:rPr>
          <w:rFonts w:ascii="Maiandra GD" w:hAnsi="Maiandra GD" w:cs="Arial"/>
          <w:b/>
        </w:rPr>
      </w:pPr>
      <w:r w:rsidRPr="004F13E5">
        <w:rPr>
          <w:rFonts w:ascii="Maiandra GD" w:hAnsi="Maiandra GD" w:cs="Arial"/>
          <w:b/>
        </w:rPr>
        <w:lastRenderedPageBreak/>
        <w:t>TABLE OF CONTENTS</w:t>
      </w:r>
    </w:p>
    <w:p w14:paraId="4D8682CD" w14:textId="77777777" w:rsidR="00B96D53" w:rsidRPr="004F13E5" w:rsidRDefault="00B96D53" w:rsidP="00B96D53">
      <w:pPr>
        <w:spacing w:line="276" w:lineRule="auto"/>
        <w:jc w:val="both"/>
        <w:rPr>
          <w:rFonts w:ascii="Maiandra GD" w:hAnsi="Maiandra GD" w:cs="Arial"/>
          <w:b/>
          <w:sz w:val="22"/>
          <w:szCs w:val="22"/>
        </w:rPr>
      </w:pPr>
    </w:p>
    <w:p w14:paraId="3C54E2F1"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F04132">
        <w:rPr>
          <w:rFonts w:ascii="Maiandra GD" w:hAnsi="Maiandra GD" w:cs="Arial"/>
          <w:caps/>
          <w:noProof/>
          <w:sz w:val="22"/>
          <w:szCs w:val="22"/>
        </w:rPr>
        <w:fldChar w:fldCharType="begin"/>
      </w:r>
      <w:r w:rsidRPr="00F04132">
        <w:rPr>
          <w:rFonts w:ascii="Maiandra GD" w:hAnsi="Maiandra GD" w:cs="Arial"/>
          <w:sz w:val="22"/>
          <w:szCs w:val="22"/>
        </w:rPr>
        <w:instrText xml:space="preserve"> TOC \o "1-2" </w:instrText>
      </w:r>
      <w:r w:rsidRPr="00F04132">
        <w:rPr>
          <w:rFonts w:ascii="Maiandra GD" w:hAnsi="Maiandra GD" w:cs="Arial"/>
          <w:caps/>
          <w:noProof/>
          <w:sz w:val="22"/>
          <w:szCs w:val="22"/>
        </w:rPr>
        <w:fldChar w:fldCharType="separate"/>
      </w:r>
      <w:r w:rsidRPr="005823BA">
        <w:rPr>
          <w:rFonts w:ascii="Maiandra GD" w:hAnsi="Maiandra GD" w:cs="Arial"/>
          <w:caps/>
          <w:noProof/>
        </w:rPr>
        <w:t xml:space="preserve">1. </w:t>
      </w:r>
      <w:r w:rsidRPr="005823BA">
        <w:rPr>
          <w:rFonts w:ascii="Maiandra GD" w:hAnsi="Maiandra GD" w:cs="Arial"/>
          <w:noProof/>
        </w:rPr>
        <w:t>BACKGROUND INFORMATION</w:t>
      </w:r>
      <w:r>
        <w:rPr>
          <w:noProof/>
        </w:rPr>
        <w:tab/>
      </w:r>
      <w:r>
        <w:rPr>
          <w:noProof/>
        </w:rPr>
        <w:fldChar w:fldCharType="begin"/>
      </w:r>
      <w:r>
        <w:rPr>
          <w:noProof/>
        </w:rPr>
        <w:instrText xml:space="preserve"> PAGEREF _Toc105919395 \h </w:instrText>
      </w:r>
      <w:r>
        <w:rPr>
          <w:noProof/>
        </w:rPr>
      </w:r>
      <w:r>
        <w:rPr>
          <w:noProof/>
        </w:rPr>
        <w:fldChar w:fldCharType="separate"/>
      </w:r>
      <w:r>
        <w:rPr>
          <w:noProof/>
        </w:rPr>
        <w:t>3</w:t>
      </w:r>
      <w:r>
        <w:rPr>
          <w:noProof/>
        </w:rPr>
        <w:fldChar w:fldCharType="end"/>
      </w:r>
    </w:p>
    <w:p w14:paraId="1F9303AE"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1.1 Partner country and procuring entity</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_Toc105919396 \h </w:instrText>
      </w:r>
      <w:r>
        <w:rPr>
          <w:noProof/>
        </w:rPr>
      </w:r>
      <w:r>
        <w:rPr>
          <w:noProof/>
        </w:rPr>
        <w:fldChar w:fldCharType="separate"/>
      </w:r>
      <w:r>
        <w:rPr>
          <w:noProof/>
        </w:rPr>
        <w:t>3</w:t>
      </w:r>
      <w:r>
        <w:rPr>
          <w:noProof/>
        </w:rPr>
        <w:fldChar w:fldCharType="end"/>
      </w:r>
    </w:p>
    <w:p w14:paraId="6600F2AA"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1.2 Contracting authority</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_Toc105919397 \h </w:instrText>
      </w:r>
      <w:r>
        <w:rPr>
          <w:noProof/>
        </w:rPr>
      </w:r>
      <w:r>
        <w:rPr>
          <w:noProof/>
        </w:rPr>
        <w:fldChar w:fldCharType="separate"/>
      </w:r>
      <w:r>
        <w:rPr>
          <w:noProof/>
        </w:rPr>
        <w:t>3</w:t>
      </w:r>
      <w:r>
        <w:rPr>
          <w:noProof/>
        </w:rPr>
        <w:fldChar w:fldCharType="end"/>
      </w:r>
    </w:p>
    <w:p w14:paraId="4D6A5666"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1.3 Background</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_Toc105919398 \h </w:instrText>
      </w:r>
      <w:r>
        <w:rPr>
          <w:noProof/>
        </w:rPr>
      </w:r>
      <w:r>
        <w:rPr>
          <w:noProof/>
        </w:rPr>
        <w:fldChar w:fldCharType="separate"/>
      </w:r>
      <w:r>
        <w:rPr>
          <w:noProof/>
        </w:rPr>
        <w:t>3</w:t>
      </w:r>
      <w:r>
        <w:rPr>
          <w:noProof/>
        </w:rPr>
        <w:fldChar w:fldCharType="end"/>
      </w:r>
    </w:p>
    <w:p w14:paraId="03815D73"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1.4 Current situation in the Sector</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_Toc105919399 \h </w:instrText>
      </w:r>
      <w:r>
        <w:rPr>
          <w:noProof/>
        </w:rPr>
      </w:r>
      <w:r>
        <w:rPr>
          <w:noProof/>
        </w:rPr>
        <w:fldChar w:fldCharType="separate"/>
      </w:r>
      <w:r>
        <w:rPr>
          <w:noProof/>
        </w:rPr>
        <w:t>4</w:t>
      </w:r>
      <w:r>
        <w:rPr>
          <w:noProof/>
        </w:rPr>
        <w:fldChar w:fldCharType="end"/>
      </w:r>
    </w:p>
    <w:p w14:paraId="14EAC8D1"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2. OBJECTIVE, PURPOSE &amp; EXPECTED RESULTS</w:t>
      </w:r>
      <w:r>
        <w:rPr>
          <w:noProof/>
        </w:rPr>
        <w:tab/>
      </w:r>
      <w:r>
        <w:rPr>
          <w:noProof/>
        </w:rPr>
        <w:fldChar w:fldCharType="begin"/>
      </w:r>
      <w:r>
        <w:rPr>
          <w:noProof/>
        </w:rPr>
        <w:instrText xml:space="preserve"> PAGEREF _Toc105919400 \h </w:instrText>
      </w:r>
      <w:r>
        <w:rPr>
          <w:noProof/>
        </w:rPr>
      </w:r>
      <w:r>
        <w:rPr>
          <w:noProof/>
        </w:rPr>
        <w:fldChar w:fldCharType="separate"/>
      </w:r>
      <w:r>
        <w:rPr>
          <w:noProof/>
        </w:rPr>
        <w:t>4</w:t>
      </w:r>
      <w:r>
        <w:rPr>
          <w:noProof/>
        </w:rPr>
        <w:fldChar w:fldCharType="end"/>
      </w:r>
    </w:p>
    <w:p w14:paraId="0E26AAB5"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2.1 Overall objective</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_Toc105919401 \h </w:instrText>
      </w:r>
      <w:r>
        <w:rPr>
          <w:noProof/>
        </w:rPr>
      </w:r>
      <w:r>
        <w:rPr>
          <w:noProof/>
        </w:rPr>
        <w:fldChar w:fldCharType="separate"/>
      </w:r>
      <w:r>
        <w:rPr>
          <w:noProof/>
        </w:rPr>
        <w:t>4</w:t>
      </w:r>
      <w:r>
        <w:rPr>
          <w:noProof/>
        </w:rPr>
        <w:fldChar w:fldCharType="end"/>
      </w:r>
    </w:p>
    <w:p w14:paraId="7C6F9EBE"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2.2 Specific Objectives (Purpose)</w:t>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_Toc105919402 \h </w:instrText>
      </w:r>
      <w:r>
        <w:rPr>
          <w:noProof/>
        </w:rPr>
      </w:r>
      <w:r>
        <w:rPr>
          <w:noProof/>
        </w:rPr>
        <w:fldChar w:fldCharType="separate"/>
      </w:r>
      <w:r>
        <w:rPr>
          <w:noProof/>
        </w:rPr>
        <w:t>4</w:t>
      </w:r>
      <w:r>
        <w:rPr>
          <w:noProof/>
        </w:rPr>
        <w:fldChar w:fldCharType="end"/>
      </w:r>
    </w:p>
    <w:p w14:paraId="6129D9AE"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2.3 Results to be achieved by the contractor</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_Toc105919403 \h </w:instrText>
      </w:r>
      <w:r>
        <w:rPr>
          <w:noProof/>
        </w:rPr>
      </w:r>
      <w:r>
        <w:rPr>
          <w:noProof/>
        </w:rPr>
        <w:fldChar w:fldCharType="separate"/>
      </w:r>
      <w:r>
        <w:rPr>
          <w:noProof/>
        </w:rPr>
        <w:t>5</w:t>
      </w:r>
      <w:r>
        <w:rPr>
          <w:noProof/>
        </w:rPr>
        <w:fldChar w:fldCharType="end"/>
      </w:r>
    </w:p>
    <w:p w14:paraId="1D90CF64"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3. ASSUMPTIONS &amp; RISKS</w:t>
      </w:r>
      <w:r>
        <w:rPr>
          <w:noProof/>
        </w:rPr>
        <w:tab/>
      </w:r>
      <w:r>
        <w:rPr>
          <w:noProof/>
        </w:rPr>
        <w:fldChar w:fldCharType="begin"/>
      </w:r>
      <w:r>
        <w:rPr>
          <w:noProof/>
        </w:rPr>
        <w:instrText xml:space="preserve"> PAGEREF _Toc105919404 \h </w:instrText>
      </w:r>
      <w:r>
        <w:rPr>
          <w:noProof/>
        </w:rPr>
      </w:r>
      <w:r>
        <w:rPr>
          <w:noProof/>
        </w:rPr>
        <w:fldChar w:fldCharType="separate"/>
      </w:r>
      <w:r>
        <w:rPr>
          <w:noProof/>
        </w:rPr>
        <w:t>5</w:t>
      </w:r>
      <w:r>
        <w:rPr>
          <w:noProof/>
        </w:rPr>
        <w:fldChar w:fldCharType="end"/>
      </w:r>
    </w:p>
    <w:p w14:paraId="5770E760"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3.1 Assumptions underlying the project</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_Toc105919405 \h </w:instrText>
      </w:r>
      <w:r>
        <w:rPr>
          <w:noProof/>
        </w:rPr>
      </w:r>
      <w:r>
        <w:rPr>
          <w:noProof/>
        </w:rPr>
        <w:fldChar w:fldCharType="separate"/>
      </w:r>
      <w:r>
        <w:rPr>
          <w:noProof/>
        </w:rPr>
        <w:t>5</w:t>
      </w:r>
      <w:r>
        <w:rPr>
          <w:noProof/>
        </w:rPr>
        <w:fldChar w:fldCharType="end"/>
      </w:r>
    </w:p>
    <w:p w14:paraId="2169229F"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3.2 Risks</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_Toc105919406 \h </w:instrText>
      </w:r>
      <w:r>
        <w:rPr>
          <w:noProof/>
        </w:rPr>
      </w:r>
      <w:r>
        <w:rPr>
          <w:noProof/>
        </w:rPr>
        <w:fldChar w:fldCharType="separate"/>
      </w:r>
      <w:r>
        <w:rPr>
          <w:noProof/>
        </w:rPr>
        <w:t>5</w:t>
      </w:r>
      <w:r>
        <w:rPr>
          <w:noProof/>
        </w:rPr>
        <w:fldChar w:fldCharType="end"/>
      </w:r>
    </w:p>
    <w:p w14:paraId="5961F1F2"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4. SCOPE OF THE WORK</w:t>
      </w:r>
      <w:r>
        <w:rPr>
          <w:noProof/>
        </w:rPr>
        <w:tab/>
      </w:r>
      <w:r>
        <w:rPr>
          <w:noProof/>
        </w:rPr>
        <w:fldChar w:fldCharType="begin"/>
      </w:r>
      <w:r>
        <w:rPr>
          <w:noProof/>
        </w:rPr>
        <w:instrText xml:space="preserve"> PAGEREF _Toc105919407 \h </w:instrText>
      </w:r>
      <w:r>
        <w:rPr>
          <w:noProof/>
        </w:rPr>
      </w:r>
      <w:r>
        <w:rPr>
          <w:noProof/>
        </w:rPr>
        <w:fldChar w:fldCharType="separate"/>
      </w:r>
      <w:r>
        <w:rPr>
          <w:noProof/>
        </w:rPr>
        <w:t>6</w:t>
      </w:r>
      <w:r>
        <w:rPr>
          <w:noProof/>
        </w:rPr>
        <w:fldChar w:fldCharType="end"/>
      </w:r>
    </w:p>
    <w:p w14:paraId="1D8BB5FF" w14:textId="5FF28EF9" w:rsidR="00B96D53" w:rsidRDefault="00B96D53" w:rsidP="00B96D53">
      <w:pPr>
        <w:pStyle w:val="TOC2"/>
        <w:rPr>
          <w:noProof/>
        </w:rPr>
      </w:pPr>
      <w:r w:rsidRPr="005823BA">
        <w:rPr>
          <w:rFonts w:ascii="Maiandra GD" w:hAnsi="Maiandra GD" w:cs="Arial"/>
          <w:noProof/>
        </w:rPr>
        <w:t>4.1 General</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_Toc105919408 \h </w:instrText>
      </w:r>
      <w:r>
        <w:rPr>
          <w:noProof/>
        </w:rPr>
      </w:r>
      <w:r>
        <w:rPr>
          <w:noProof/>
        </w:rPr>
        <w:fldChar w:fldCharType="separate"/>
      </w:r>
      <w:r>
        <w:rPr>
          <w:noProof/>
        </w:rPr>
        <w:t>6</w:t>
      </w:r>
      <w:r>
        <w:rPr>
          <w:noProof/>
        </w:rPr>
        <w:fldChar w:fldCharType="end"/>
      </w:r>
    </w:p>
    <w:p w14:paraId="7763D220" w14:textId="6D0105E9" w:rsidR="00773467" w:rsidRPr="00773467" w:rsidRDefault="00773467" w:rsidP="00773467">
      <w:pPr>
        <w:rPr>
          <w:rFonts w:eastAsiaTheme="minorEastAsia"/>
        </w:rPr>
      </w:pPr>
      <w:r>
        <w:rPr>
          <w:rFonts w:eastAsiaTheme="minorEastAsia"/>
        </w:rPr>
        <w:t xml:space="preserve">4.2 </w:t>
      </w:r>
      <w:r w:rsidRPr="00773467">
        <w:rPr>
          <w:rFonts w:ascii="Maiandra GD" w:hAnsi="Maiandra GD" w:cs="Arial"/>
        </w:rPr>
        <w:t>Specific Work</w:t>
      </w:r>
      <w:r>
        <w:rPr>
          <w:rFonts w:ascii="Maiandra GD" w:hAnsi="Maiandra GD" w:cs="Arial"/>
        </w:rPr>
        <w:t>……………………………………………………………………6</w:t>
      </w:r>
    </w:p>
    <w:p w14:paraId="13D1AC64"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4.3 Project management</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_Toc105919409 \h </w:instrText>
      </w:r>
      <w:r>
        <w:rPr>
          <w:noProof/>
        </w:rPr>
      </w:r>
      <w:r>
        <w:rPr>
          <w:noProof/>
        </w:rPr>
        <w:fldChar w:fldCharType="separate"/>
      </w:r>
      <w:r>
        <w:rPr>
          <w:noProof/>
        </w:rPr>
        <w:t>7</w:t>
      </w:r>
      <w:r>
        <w:rPr>
          <w:noProof/>
        </w:rPr>
        <w:fldChar w:fldCharType="end"/>
      </w:r>
    </w:p>
    <w:p w14:paraId="6DCF2702"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5. LOGISTICS AND TIMING</w:t>
      </w:r>
      <w:r>
        <w:rPr>
          <w:noProof/>
        </w:rPr>
        <w:tab/>
      </w:r>
      <w:r>
        <w:rPr>
          <w:noProof/>
        </w:rPr>
        <w:fldChar w:fldCharType="begin"/>
      </w:r>
      <w:r>
        <w:rPr>
          <w:noProof/>
        </w:rPr>
        <w:instrText xml:space="preserve"> PAGEREF _Toc105919410 \h </w:instrText>
      </w:r>
      <w:r>
        <w:rPr>
          <w:noProof/>
        </w:rPr>
      </w:r>
      <w:r>
        <w:rPr>
          <w:noProof/>
        </w:rPr>
        <w:fldChar w:fldCharType="separate"/>
      </w:r>
      <w:r>
        <w:rPr>
          <w:noProof/>
        </w:rPr>
        <w:t>7</w:t>
      </w:r>
      <w:r>
        <w:rPr>
          <w:noProof/>
        </w:rPr>
        <w:fldChar w:fldCharType="end"/>
      </w:r>
    </w:p>
    <w:p w14:paraId="3F1857C9"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5.1 Location</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_Toc105919411 \h </w:instrText>
      </w:r>
      <w:r>
        <w:rPr>
          <w:noProof/>
        </w:rPr>
      </w:r>
      <w:r>
        <w:rPr>
          <w:noProof/>
        </w:rPr>
        <w:fldChar w:fldCharType="separate"/>
      </w:r>
      <w:r>
        <w:rPr>
          <w:noProof/>
        </w:rPr>
        <w:t>7</w:t>
      </w:r>
      <w:r>
        <w:rPr>
          <w:noProof/>
        </w:rPr>
        <w:fldChar w:fldCharType="end"/>
      </w:r>
    </w:p>
    <w:p w14:paraId="23EC8EC4"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5.2 Start date &amp; period of implementation</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_Toc105919412 \h </w:instrText>
      </w:r>
      <w:r>
        <w:rPr>
          <w:noProof/>
        </w:rPr>
      </w:r>
      <w:r>
        <w:rPr>
          <w:noProof/>
        </w:rPr>
        <w:fldChar w:fldCharType="separate"/>
      </w:r>
      <w:r>
        <w:rPr>
          <w:noProof/>
        </w:rPr>
        <w:t>7</w:t>
      </w:r>
      <w:r>
        <w:rPr>
          <w:noProof/>
        </w:rPr>
        <w:fldChar w:fldCharType="end"/>
      </w:r>
    </w:p>
    <w:p w14:paraId="452DB963"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6. REQUIREMENTS</w:t>
      </w:r>
      <w:r>
        <w:rPr>
          <w:noProof/>
        </w:rPr>
        <w:tab/>
      </w:r>
      <w:r>
        <w:rPr>
          <w:noProof/>
        </w:rPr>
        <w:fldChar w:fldCharType="begin"/>
      </w:r>
      <w:r>
        <w:rPr>
          <w:noProof/>
        </w:rPr>
        <w:instrText xml:space="preserve"> PAGEREF _Toc105919413 \h </w:instrText>
      </w:r>
      <w:r>
        <w:rPr>
          <w:noProof/>
        </w:rPr>
      </w:r>
      <w:r>
        <w:rPr>
          <w:noProof/>
        </w:rPr>
        <w:fldChar w:fldCharType="separate"/>
      </w:r>
      <w:r>
        <w:rPr>
          <w:noProof/>
        </w:rPr>
        <w:t>7</w:t>
      </w:r>
      <w:r>
        <w:rPr>
          <w:noProof/>
        </w:rPr>
        <w:fldChar w:fldCharType="end"/>
      </w:r>
    </w:p>
    <w:p w14:paraId="062DF00C"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6.1 Staff</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_Toc105919414 \h </w:instrText>
      </w:r>
      <w:r>
        <w:rPr>
          <w:noProof/>
        </w:rPr>
      </w:r>
      <w:r>
        <w:rPr>
          <w:noProof/>
        </w:rPr>
        <w:fldChar w:fldCharType="separate"/>
      </w:r>
      <w:r>
        <w:rPr>
          <w:noProof/>
        </w:rPr>
        <w:t>7</w:t>
      </w:r>
      <w:r>
        <w:rPr>
          <w:noProof/>
        </w:rPr>
        <w:fldChar w:fldCharType="end"/>
      </w:r>
    </w:p>
    <w:p w14:paraId="2B5EB11C"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6.2 Office accommodation</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_Toc105919415 \h </w:instrText>
      </w:r>
      <w:r>
        <w:rPr>
          <w:noProof/>
        </w:rPr>
      </w:r>
      <w:r>
        <w:rPr>
          <w:noProof/>
        </w:rPr>
        <w:fldChar w:fldCharType="separate"/>
      </w:r>
      <w:r>
        <w:rPr>
          <w:noProof/>
        </w:rPr>
        <w:t>8</w:t>
      </w:r>
      <w:r>
        <w:rPr>
          <w:noProof/>
        </w:rPr>
        <w:fldChar w:fldCharType="end"/>
      </w:r>
    </w:p>
    <w:p w14:paraId="6ABD5437"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6.3 Facilities to be provided by the contractor</w:t>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_Toc105919416 \h </w:instrText>
      </w:r>
      <w:r>
        <w:rPr>
          <w:noProof/>
        </w:rPr>
      </w:r>
      <w:r>
        <w:rPr>
          <w:noProof/>
        </w:rPr>
        <w:fldChar w:fldCharType="separate"/>
      </w:r>
      <w:r>
        <w:rPr>
          <w:noProof/>
        </w:rPr>
        <w:t>8</w:t>
      </w:r>
      <w:r>
        <w:rPr>
          <w:noProof/>
        </w:rPr>
        <w:fldChar w:fldCharType="end"/>
      </w:r>
    </w:p>
    <w:p w14:paraId="7C54A209"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6.4 Equipment</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_Toc105919417 \h </w:instrText>
      </w:r>
      <w:r>
        <w:rPr>
          <w:noProof/>
        </w:rPr>
      </w:r>
      <w:r>
        <w:rPr>
          <w:noProof/>
        </w:rPr>
        <w:fldChar w:fldCharType="separate"/>
      </w:r>
      <w:r>
        <w:rPr>
          <w:noProof/>
        </w:rPr>
        <w:t>9</w:t>
      </w:r>
      <w:r>
        <w:rPr>
          <w:noProof/>
        </w:rPr>
        <w:fldChar w:fldCharType="end"/>
      </w:r>
    </w:p>
    <w:p w14:paraId="55D92E3A"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6.5 Incidental expenditure</w:t>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_Toc105919418 \h </w:instrText>
      </w:r>
      <w:r>
        <w:rPr>
          <w:noProof/>
        </w:rPr>
      </w:r>
      <w:r>
        <w:rPr>
          <w:noProof/>
        </w:rPr>
        <w:fldChar w:fldCharType="separate"/>
      </w:r>
      <w:r>
        <w:rPr>
          <w:noProof/>
        </w:rPr>
        <w:t>9</w:t>
      </w:r>
      <w:r>
        <w:rPr>
          <w:noProof/>
        </w:rPr>
        <w:fldChar w:fldCharType="end"/>
      </w:r>
    </w:p>
    <w:p w14:paraId="07CF43C3"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6.6 Expenditure verification</w:t>
      </w:r>
      <w:r>
        <w:rPr>
          <w:noProof/>
        </w:rPr>
        <w:tab/>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_Toc105919419 \h </w:instrText>
      </w:r>
      <w:r>
        <w:rPr>
          <w:noProof/>
        </w:rPr>
      </w:r>
      <w:r>
        <w:rPr>
          <w:noProof/>
        </w:rPr>
        <w:fldChar w:fldCharType="separate"/>
      </w:r>
      <w:r>
        <w:rPr>
          <w:noProof/>
        </w:rPr>
        <w:t>9</w:t>
      </w:r>
      <w:r>
        <w:rPr>
          <w:noProof/>
        </w:rPr>
        <w:fldChar w:fldCharType="end"/>
      </w:r>
    </w:p>
    <w:p w14:paraId="35673767"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7. REPORTS</w:t>
      </w:r>
      <w:r>
        <w:rPr>
          <w:noProof/>
        </w:rPr>
        <w:tab/>
      </w:r>
      <w:r>
        <w:rPr>
          <w:noProof/>
        </w:rPr>
        <w:fldChar w:fldCharType="begin"/>
      </w:r>
      <w:r>
        <w:rPr>
          <w:noProof/>
        </w:rPr>
        <w:instrText xml:space="preserve"> PAGEREF _Toc105919420 \h </w:instrText>
      </w:r>
      <w:r>
        <w:rPr>
          <w:noProof/>
        </w:rPr>
      </w:r>
      <w:r>
        <w:rPr>
          <w:noProof/>
        </w:rPr>
        <w:fldChar w:fldCharType="separate"/>
      </w:r>
      <w:r>
        <w:rPr>
          <w:noProof/>
        </w:rPr>
        <w:t>9</w:t>
      </w:r>
      <w:r>
        <w:rPr>
          <w:noProof/>
        </w:rPr>
        <w:fldChar w:fldCharType="end"/>
      </w:r>
    </w:p>
    <w:p w14:paraId="53C540A9"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7.1 Reporting requirements</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_Toc105919421 \h </w:instrText>
      </w:r>
      <w:r>
        <w:rPr>
          <w:noProof/>
        </w:rPr>
      </w:r>
      <w:r>
        <w:rPr>
          <w:noProof/>
        </w:rPr>
        <w:fldChar w:fldCharType="separate"/>
      </w:r>
      <w:r>
        <w:rPr>
          <w:noProof/>
        </w:rPr>
        <w:t>9</w:t>
      </w:r>
      <w:r>
        <w:rPr>
          <w:noProof/>
        </w:rPr>
        <w:fldChar w:fldCharType="end"/>
      </w:r>
    </w:p>
    <w:p w14:paraId="514E6FDB"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7.2 Submission &amp; approval of reports</w:t>
      </w:r>
      <w:r>
        <w:rPr>
          <w:noProof/>
        </w:rPr>
        <w:tab/>
      </w:r>
      <w:r>
        <w:rPr>
          <w:noProof/>
        </w:rPr>
        <w:tab/>
      </w:r>
      <w:r>
        <w:rPr>
          <w:noProof/>
        </w:rPr>
        <w:tab/>
      </w:r>
      <w:r>
        <w:rPr>
          <w:noProof/>
        </w:rPr>
        <w:tab/>
      </w:r>
      <w:r>
        <w:rPr>
          <w:noProof/>
        </w:rPr>
        <w:tab/>
      </w:r>
      <w:r>
        <w:rPr>
          <w:noProof/>
        </w:rPr>
        <w:tab/>
      </w:r>
      <w:r>
        <w:rPr>
          <w:noProof/>
        </w:rPr>
        <w:fldChar w:fldCharType="begin"/>
      </w:r>
      <w:r>
        <w:rPr>
          <w:noProof/>
        </w:rPr>
        <w:instrText xml:space="preserve"> PAGEREF _Toc105919422 \h </w:instrText>
      </w:r>
      <w:r>
        <w:rPr>
          <w:noProof/>
        </w:rPr>
      </w:r>
      <w:r>
        <w:rPr>
          <w:noProof/>
        </w:rPr>
        <w:fldChar w:fldCharType="separate"/>
      </w:r>
      <w:r>
        <w:rPr>
          <w:noProof/>
        </w:rPr>
        <w:t>10</w:t>
      </w:r>
      <w:r>
        <w:rPr>
          <w:noProof/>
        </w:rPr>
        <w:fldChar w:fldCharType="end"/>
      </w:r>
    </w:p>
    <w:p w14:paraId="492603F1"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8. MONITORING AND EVALUATION</w:t>
      </w:r>
      <w:r>
        <w:rPr>
          <w:noProof/>
        </w:rPr>
        <w:tab/>
      </w:r>
      <w:r>
        <w:rPr>
          <w:noProof/>
        </w:rPr>
        <w:fldChar w:fldCharType="begin"/>
      </w:r>
      <w:r>
        <w:rPr>
          <w:noProof/>
        </w:rPr>
        <w:instrText xml:space="preserve"> PAGEREF _Toc105919423 \h </w:instrText>
      </w:r>
      <w:r>
        <w:rPr>
          <w:noProof/>
        </w:rPr>
      </w:r>
      <w:r>
        <w:rPr>
          <w:noProof/>
        </w:rPr>
        <w:fldChar w:fldCharType="separate"/>
      </w:r>
      <w:r>
        <w:rPr>
          <w:noProof/>
        </w:rPr>
        <w:t>10</w:t>
      </w:r>
      <w:r>
        <w:rPr>
          <w:noProof/>
        </w:rPr>
        <w:fldChar w:fldCharType="end"/>
      </w:r>
    </w:p>
    <w:p w14:paraId="52721728"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8.1 Definition of indicators</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_Toc105919424 \h </w:instrText>
      </w:r>
      <w:r>
        <w:rPr>
          <w:noProof/>
        </w:rPr>
      </w:r>
      <w:r>
        <w:rPr>
          <w:noProof/>
        </w:rPr>
        <w:fldChar w:fldCharType="separate"/>
      </w:r>
      <w:r>
        <w:rPr>
          <w:noProof/>
        </w:rPr>
        <w:t>10</w:t>
      </w:r>
      <w:r>
        <w:rPr>
          <w:noProof/>
        </w:rPr>
        <w:fldChar w:fldCharType="end"/>
      </w:r>
    </w:p>
    <w:p w14:paraId="7DEF34DE" w14:textId="77777777" w:rsidR="00B96D53" w:rsidRDefault="00B96D53" w:rsidP="00B96D53">
      <w:pPr>
        <w:pStyle w:val="TOC2"/>
        <w:rPr>
          <w:rFonts w:asciiTheme="minorHAnsi" w:eastAsiaTheme="minorEastAsia" w:hAnsiTheme="minorHAnsi" w:cstheme="minorBidi"/>
          <w:noProof/>
          <w:sz w:val="22"/>
          <w:szCs w:val="22"/>
          <w:lang w:val="en-ZA" w:eastAsia="en-ZA"/>
        </w:rPr>
      </w:pPr>
      <w:r w:rsidRPr="005823BA">
        <w:rPr>
          <w:rFonts w:ascii="Maiandra GD" w:hAnsi="Maiandra GD" w:cs="Arial"/>
          <w:noProof/>
        </w:rPr>
        <w:t>8.2 Special requirements</w:t>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rFonts w:ascii="Maiandra GD" w:hAnsi="Maiandra GD" w:cs="Arial"/>
          <w:noProof/>
        </w:rPr>
        <w:tab/>
      </w:r>
      <w:r>
        <w:rPr>
          <w:noProof/>
        </w:rPr>
        <w:tab/>
      </w:r>
      <w:r>
        <w:rPr>
          <w:noProof/>
        </w:rPr>
        <w:fldChar w:fldCharType="begin"/>
      </w:r>
      <w:r>
        <w:rPr>
          <w:noProof/>
        </w:rPr>
        <w:instrText xml:space="preserve"> PAGEREF _Toc105919425 \h </w:instrText>
      </w:r>
      <w:r>
        <w:rPr>
          <w:noProof/>
        </w:rPr>
      </w:r>
      <w:r>
        <w:rPr>
          <w:noProof/>
        </w:rPr>
        <w:fldChar w:fldCharType="separate"/>
      </w:r>
      <w:r>
        <w:rPr>
          <w:noProof/>
        </w:rPr>
        <w:t>10</w:t>
      </w:r>
      <w:r>
        <w:rPr>
          <w:noProof/>
        </w:rPr>
        <w:fldChar w:fldCharType="end"/>
      </w:r>
    </w:p>
    <w:p w14:paraId="5CCC1298" w14:textId="77777777" w:rsidR="00B96D53" w:rsidRDefault="00B96D53" w:rsidP="00B96D53">
      <w:pPr>
        <w:pStyle w:val="TOC1"/>
        <w:tabs>
          <w:tab w:val="right" w:leader="dot" w:pos="8659"/>
        </w:tabs>
        <w:rPr>
          <w:rFonts w:asciiTheme="minorHAnsi" w:eastAsiaTheme="minorEastAsia" w:hAnsiTheme="minorHAnsi" w:cstheme="minorBidi"/>
          <w:noProof/>
          <w:sz w:val="22"/>
          <w:szCs w:val="22"/>
          <w:lang w:val="en-ZA" w:eastAsia="en-ZA"/>
        </w:rPr>
      </w:pPr>
      <w:r w:rsidRPr="005823BA">
        <w:rPr>
          <w:rFonts w:ascii="Maiandra GD" w:hAnsi="Maiandra GD" w:cs="Arial"/>
          <w:noProof/>
        </w:rPr>
        <w:t>9. BUDGET</w:t>
      </w:r>
      <w:r>
        <w:rPr>
          <w:noProof/>
        </w:rPr>
        <w:tab/>
      </w:r>
      <w:r>
        <w:rPr>
          <w:noProof/>
        </w:rPr>
        <w:fldChar w:fldCharType="begin"/>
      </w:r>
      <w:r>
        <w:rPr>
          <w:noProof/>
        </w:rPr>
        <w:instrText xml:space="preserve"> PAGEREF _Toc105919426 \h </w:instrText>
      </w:r>
      <w:r>
        <w:rPr>
          <w:noProof/>
        </w:rPr>
      </w:r>
      <w:r>
        <w:rPr>
          <w:noProof/>
        </w:rPr>
        <w:fldChar w:fldCharType="separate"/>
      </w:r>
      <w:r>
        <w:rPr>
          <w:noProof/>
        </w:rPr>
        <w:t>10</w:t>
      </w:r>
      <w:r>
        <w:rPr>
          <w:noProof/>
        </w:rPr>
        <w:fldChar w:fldCharType="end"/>
      </w:r>
    </w:p>
    <w:p w14:paraId="1BF24B6E" w14:textId="77777777" w:rsidR="00B96D53" w:rsidRPr="004F13E5" w:rsidRDefault="00B96D53" w:rsidP="00B96D53">
      <w:pPr>
        <w:pStyle w:val="Heading1"/>
        <w:spacing w:line="276" w:lineRule="auto"/>
        <w:ind w:left="482"/>
        <w:jc w:val="both"/>
        <w:rPr>
          <w:rFonts w:ascii="Maiandra GD" w:hAnsi="Maiandra GD" w:cs="Arial"/>
          <w:sz w:val="22"/>
          <w:szCs w:val="22"/>
        </w:rPr>
      </w:pPr>
      <w:r w:rsidRPr="00F04132">
        <w:rPr>
          <w:rFonts w:ascii="Maiandra GD" w:hAnsi="Maiandra GD" w:cs="Arial"/>
          <w:sz w:val="22"/>
          <w:szCs w:val="22"/>
        </w:rPr>
        <w:fldChar w:fldCharType="end"/>
      </w:r>
    </w:p>
    <w:p w14:paraId="39447841" w14:textId="77777777" w:rsidR="00B96D53" w:rsidRPr="004F13E5" w:rsidRDefault="00B96D53" w:rsidP="00B96D53">
      <w:pPr>
        <w:spacing w:line="276" w:lineRule="auto"/>
        <w:jc w:val="both"/>
      </w:pPr>
    </w:p>
    <w:p w14:paraId="12C61F6C" w14:textId="77777777" w:rsidR="00B96D53" w:rsidRPr="004F13E5" w:rsidRDefault="00B96D53" w:rsidP="00B96D53">
      <w:pPr>
        <w:spacing w:line="276" w:lineRule="auto"/>
        <w:jc w:val="both"/>
      </w:pPr>
    </w:p>
    <w:p w14:paraId="55B0227D" w14:textId="77777777" w:rsidR="00B96D53" w:rsidRPr="004F13E5" w:rsidRDefault="00B96D53" w:rsidP="00B96D53">
      <w:pPr>
        <w:pStyle w:val="Heading1"/>
        <w:tabs>
          <w:tab w:val="left" w:pos="8406"/>
        </w:tabs>
        <w:spacing w:before="240" w:after="120" w:line="276" w:lineRule="auto"/>
        <w:ind w:left="480" w:hanging="480"/>
        <w:jc w:val="both"/>
        <w:rPr>
          <w:rFonts w:ascii="Maiandra GD" w:hAnsi="Maiandra GD" w:cs="Arial"/>
        </w:rPr>
      </w:pPr>
      <w:bookmarkStart w:id="1" w:name="_Toc105919395"/>
      <w:r w:rsidRPr="004F13E5">
        <w:rPr>
          <w:rFonts w:ascii="Maiandra GD" w:hAnsi="Maiandra GD" w:cs="Arial"/>
          <w:caps/>
        </w:rPr>
        <w:lastRenderedPageBreak/>
        <w:t xml:space="preserve">1. </w:t>
      </w:r>
      <w:r w:rsidRPr="004F13E5">
        <w:rPr>
          <w:rFonts w:ascii="Maiandra GD" w:hAnsi="Maiandra GD" w:cs="Arial"/>
        </w:rPr>
        <w:t>BACKGROUND INFORMATION</w:t>
      </w:r>
      <w:bookmarkEnd w:id="1"/>
    </w:p>
    <w:p w14:paraId="6127EE59"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 w:name="_Toc105919396"/>
      <w:r w:rsidRPr="004F13E5">
        <w:rPr>
          <w:rFonts w:ascii="Maiandra GD" w:hAnsi="Maiandra GD" w:cs="Arial"/>
        </w:rPr>
        <w:t>1.1 Partner country and procuring entity</w:t>
      </w:r>
      <w:bookmarkEnd w:id="2"/>
    </w:p>
    <w:p w14:paraId="53EFBD79" w14:textId="77777777" w:rsidR="00B96D53" w:rsidRPr="004F13E5" w:rsidRDefault="00B96D53" w:rsidP="00B96D53">
      <w:pPr>
        <w:keepNext/>
        <w:keepLines/>
        <w:spacing w:line="276" w:lineRule="auto"/>
        <w:jc w:val="both"/>
        <w:rPr>
          <w:rFonts w:ascii="Maiandra GD" w:hAnsi="Maiandra GD" w:cs="Arial"/>
          <w:sz w:val="22"/>
          <w:szCs w:val="22"/>
        </w:rPr>
      </w:pPr>
      <w:r w:rsidRPr="004F13E5">
        <w:rPr>
          <w:rFonts w:ascii="Maiandra GD" w:hAnsi="Maiandra GD" w:cs="Arial"/>
          <w:sz w:val="22"/>
          <w:szCs w:val="22"/>
        </w:rPr>
        <w:t>Southern African Development Community (SADC)</w:t>
      </w:r>
    </w:p>
    <w:p w14:paraId="2F44AF70"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3" w:name="_Toc105919397"/>
      <w:r w:rsidRPr="004F13E5">
        <w:rPr>
          <w:rFonts w:ascii="Maiandra GD" w:hAnsi="Maiandra GD" w:cs="Arial"/>
        </w:rPr>
        <w:t>1.2 Contracting authority</w:t>
      </w:r>
      <w:bookmarkEnd w:id="3"/>
    </w:p>
    <w:p w14:paraId="790B256A" w14:textId="77777777" w:rsidR="00B96D53" w:rsidRPr="004F13E5" w:rsidRDefault="00B96D53" w:rsidP="00B96D53">
      <w:pPr>
        <w:keepNext/>
        <w:keepLines/>
        <w:spacing w:line="276" w:lineRule="auto"/>
        <w:jc w:val="both"/>
        <w:rPr>
          <w:rFonts w:ascii="Maiandra GD" w:hAnsi="Maiandra GD" w:cs="Arial"/>
          <w:sz w:val="22"/>
          <w:szCs w:val="22"/>
        </w:rPr>
      </w:pPr>
      <w:r w:rsidRPr="004F13E5">
        <w:rPr>
          <w:rFonts w:ascii="Maiandra GD" w:hAnsi="Maiandra GD" w:cs="Arial"/>
          <w:sz w:val="22"/>
          <w:szCs w:val="22"/>
        </w:rPr>
        <w:t>Southern African Development Community Secretariat (SADC Secretariat)</w:t>
      </w:r>
    </w:p>
    <w:p w14:paraId="3BA74985"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4" w:name="_Toc105919398"/>
      <w:r w:rsidRPr="004F13E5">
        <w:rPr>
          <w:rFonts w:ascii="Maiandra GD" w:hAnsi="Maiandra GD" w:cs="Arial"/>
        </w:rPr>
        <w:t>1.3 Background</w:t>
      </w:r>
      <w:bookmarkEnd w:id="4"/>
    </w:p>
    <w:p w14:paraId="1BBC5074" w14:textId="77777777" w:rsidR="00B96D53" w:rsidRPr="004F13E5" w:rsidRDefault="00B96D53" w:rsidP="00B96D53">
      <w:pPr>
        <w:pStyle w:val="NoSpacing"/>
        <w:spacing w:line="276" w:lineRule="auto"/>
        <w:jc w:val="both"/>
        <w:rPr>
          <w:rFonts w:ascii="Maiandra GD" w:hAnsi="Maiandra GD" w:cs="Arial"/>
          <w:lang w:eastAsia="ja-JP"/>
        </w:rPr>
      </w:pPr>
      <w:r w:rsidRPr="004F13E5">
        <w:rPr>
          <w:rFonts w:ascii="Maiandra GD" w:hAnsi="Maiandra GD" w:cs="Arial"/>
          <w:lang w:eastAsia="ja-JP"/>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22674384" w14:textId="77777777" w:rsidR="00B96D53" w:rsidRPr="004F13E5" w:rsidRDefault="00B96D53" w:rsidP="00B96D53">
      <w:pPr>
        <w:pStyle w:val="NoSpacing"/>
        <w:spacing w:line="276" w:lineRule="auto"/>
        <w:jc w:val="both"/>
        <w:rPr>
          <w:rFonts w:ascii="Maiandra GD" w:hAnsi="Maiandra GD" w:cs="Arial"/>
          <w:lang w:eastAsia="ja-JP"/>
        </w:rPr>
      </w:pPr>
    </w:p>
    <w:p w14:paraId="6E95DC77" w14:textId="77777777" w:rsidR="00B96D53" w:rsidRPr="004F13E5" w:rsidRDefault="00B96D53" w:rsidP="00B96D53">
      <w:pPr>
        <w:pStyle w:val="NoSpacing"/>
        <w:spacing w:line="276" w:lineRule="auto"/>
        <w:jc w:val="both"/>
        <w:rPr>
          <w:rFonts w:ascii="Maiandra GD" w:hAnsi="Maiandra GD" w:cs="Arial"/>
          <w:lang w:eastAsia="ja-JP"/>
        </w:rPr>
      </w:pPr>
      <w:r w:rsidRPr="004F13E5">
        <w:rPr>
          <w:rFonts w:ascii="Maiandra GD" w:hAnsi="Maiandra GD" w:cs="Arial"/>
          <w:lang w:eastAsia="ja-JP"/>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0637C64F" w14:textId="77777777" w:rsidR="00B96D53" w:rsidRPr="004F13E5" w:rsidRDefault="00B96D53" w:rsidP="00B96D53">
      <w:pPr>
        <w:pStyle w:val="NoSpacing"/>
        <w:spacing w:line="276" w:lineRule="auto"/>
        <w:jc w:val="both"/>
        <w:rPr>
          <w:rFonts w:ascii="Maiandra GD" w:hAnsi="Maiandra GD" w:cs="Arial"/>
          <w:lang w:eastAsia="ja-JP"/>
        </w:rPr>
      </w:pPr>
    </w:p>
    <w:p w14:paraId="24BF6898" w14:textId="77777777" w:rsidR="00B96D53" w:rsidRPr="007D4707" w:rsidRDefault="00B96D53" w:rsidP="00B96D53">
      <w:pPr>
        <w:spacing w:after="240" w:line="276" w:lineRule="auto"/>
        <w:jc w:val="both"/>
        <w:rPr>
          <w:rFonts w:ascii="Maiandra GD" w:hAnsi="Maiandra GD" w:cs="Arial"/>
          <w:sz w:val="22"/>
          <w:szCs w:val="22"/>
        </w:rPr>
      </w:pPr>
      <w:r w:rsidRPr="007D4707">
        <w:rPr>
          <w:rFonts w:ascii="Maiandra GD" w:hAnsi="Maiandra GD" w:cs="Arial"/>
          <w:sz w:val="22"/>
          <w:szCs w:val="22"/>
        </w:rPr>
        <w:t>Poverty eradication and improvement of the well-being of the people of the Southern African Development Community (SADC) region through regional integration and cooperation remain the ultimate goal for the region.  The long-term objective of SADC is to reduce poverty in the region through economic growth as well as peace, democracy and stability. Specific objectives of SADC pertaining to poverty as outlined in the Treaty establishing SADC in Article 5 are stated as follows:</w:t>
      </w:r>
    </w:p>
    <w:p w14:paraId="5E1C42EB" w14:textId="77777777" w:rsidR="00B96D53" w:rsidRPr="007D4707" w:rsidRDefault="00B96D53" w:rsidP="0011733E">
      <w:pPr>
        <w:numPr>
          <w:ilvl w:val="5"/>
          <w:numId w:val="24"/>
        </w:numPr>
        <w:spacing w:after="120" w:line="276" w:lineRule="auto"/>
        <w:ind w:left="1440" w:hanging="540"/>
        <w:jc w:val="both"/>
        <w:rPr>
          <w:rFonts w:ascii="Maiandra GD" w:hAnsi="Maiandra GD" w:cs="Arial"/>
          <w:sz w:val="22"/>
          <w:szCs w:val="22"/>
        </w:rPr>
      </w:pPr>
      <w:r w:rsidRPr="007D4707">
        <w:rPr>
          <w:rFonts w:ascii="Maiandra GD" w:hAnsi="Maiandra GD" w:cs="Arial"/>
          <w:sz w:val="22"/>
          <w:szCs w:val="22"/>
        </w:rPr>
        <w:t>To promote sustainable and equitable economic growth and socio-economic development that will ensure poverty alleviation with the ultimate objective of its eradication, enhance the standard and quality of lie of the people of Southern Africa and support the socially disadvantaged through regional integration; and</w:t>
      </w:r>
    </w:p>
    <w:p w14:paraId="7D4017F2" w14:textId="77777777" w:rsidR="00B96D53" w:rsidRPr="007D4707" w:rsidRDefault="00B96D53" w:rsidP="0011733E">
      <w:pPr>
        <w:numPr>
          <w:ilvl w:val="5"/>
          <w:numId w:val="24"/>
        </w:numPr>
        <w:spacing w:after="120" w:line="276" w:lineRule="auto"/>
        <w:ind w:left="1440" w:hanging="540"/>
        <w:jc w:val="both"/>
        <w:rPr>
          <w:rFonts w:ascii="Maiandra GD" w:hAnsi="Maiandra GD" w:cs="Arial"/>
          <w:sz w:val="22"/>
          <w:szCs w:val="22"/>
        </w:rPr>
      </w:pPr>
      <w:r w:rsidRPr="007D4707">
        <w:rPr>
          <w:rFonts w:ascii="Maiandra GD" w:hAnsi="Maiandra GD" w:cs="Arial"/>
          <w:sz w:val="22"/>
          <w:szCs w:val="22"/>
        </w:rPr>
        <w:t xml:space="preserve">Ensure that poverty eradication is addressed in all SADC activities and programmes. </w:t>
      </w:r>
    </w:p>
    <w:p w14:paraId="1EE3924E" w14:textId="77777777" w:rsidR="00B96D53" w:rsidRPr="007D4707" w:rsidRDefault="00B96D53" w:rsidP="00B96D53">
      <w:pPr>
        <w:spacing w:after="240" w:line="276" w:lineRule="auto"/>
        <w:jc w:val="both"/>
        <w:rPr>
          <w:rFonts w:ascii="Maiandra GD" w:hAnsi="Maiandra GD" w:cs="Arial"/>
          <w:sz w:val="22"/>
          <w:szCs w:val="22"/>
        </w:rPr>
      </w:pPr>
      <w:r w:rsidRPr="007D4707">
        <w:rPr>
          <w:rFonts w:ascii="Maiandra GD" w:hAnsi="Maiandra GD" w:cs="Arial"/>
          <w:sz w:val="22"/>
          <w:szCs w:val="22"/>
        </w:rPr>
        <w:t xml:space="preserve">On the policy side, recognising that poverty remains the greatest challenge confronting the SADC region, a Consultative Conference on Poverty and Development for SADC Heads of State and Government was convened in Mauritius in 2008. The objective of the conference was to intensify dialogue on regional dimensions of poverty, strengthen collective efforts to address poverty through regional cooperation and integration and to continue dialogue on the partnerships necessary to accelerate the achievement of the Millennium Development Goals (MDGs). The main outcome of the conference was the signing of a Declaration on Poverty Eradication and Sustainable Development by the Heads of State and Government.  </w:t>
      </w:r>
    </w:p>
    <w:p w14:paraId="1B7089B0" w14:textId="77777777" w:rsidR="00B96D53" w:rsidRPr="007D4707" w:rsidRDefault="00B96D53" w:rsidP="00B96D53">
      <w:pPr>
        <w:spacing w:after="240" w:line="276" w:lineRule="auto"/>
        <w:jc w:val="both"/>
        <w:rPr>
          <w:rFonts w:ascii="Maiandra GD" w:hAnsi="Maiandra GD" w:cs="Arial"/>
          <w:sz w:val="22"/>
          <w:szCs w:val="22"/>
        </w:rPr>
      </w:pPr>
      <w:r w:rsidRPr="007D4707">
        <w:rPr>
          <w:rFonts w:ascii="Maiandra GD" w:hAnsi="Maiandra GD" w:cs="Arial"/>
          <w:sz w:val="22"/>
          <w:szCs w:val="22"/>
        </w:rPr>
        <w:lastRenderedPageBreak/>
        <w:t>With regard to monitoring progress in poverty eradication initiatives, the Declaration further highlighted on the need to work towards the establishment of a Regional Poverty Observatory (RPO) to monitor progress made in the implementation of actions in the main priority areas of poverty eradication. It also noted the need to acquire and develop adequate capacity both at the Secretariat and Member States level to ensure effective implementation of poverty eradication programmes</w:t>
      </w:r>
      <w:r>
        <w:rPr>
          <w:rFonts w:ascii="Maiandra GD" w:hAnsi="Maiandra GD" w:cs="Arial"/>
          <w:sz w:val="22"/>
          <w:szCs w:val="22"/>
        </w:rPr>
        <w:t>.</w:t>
      </w:r>
    </w:p>
    <w:p w14:paraId="475EE620" w14:textId="77777777" w:rsidR="00B96D53"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5" w:name="_Toc105919399"/>
      <w:r w:rsidRPr="004F13E5">
        <w:rPr>
          <w:rFonts w:ascii="Maiandra GD" w:hAnsi="Maiandra GD" w:cs="Arial"/>
        </w:rPr>
        <w:t>1.4 Current situation in the Sector</w:t>
      </w:r>
      <w:bookmarkEnd w:id="5"/>
      <w:r w:rsidRPr="004F13E5">
        <w:rPr>
          <w:rFonts w:ascii="Maiandra GD" w:hAnsi="Maiandra GD" w:cs="Arial"/>
        </w:rPr>
        <w:t xml:space="preserve"> </w:t>
      </w:r>
    </w:p>
    <w:p w14:paraId="1EAF3484" w14:textId="77777777" w:rsidR="00B96D53" w:rsidRDefault="00B96D53" w:rsidP="00B96D53">
      <w:pPr>
        <w:spacing w:line="276" w:lineRule="auto"/>
        <w:jc w:val="both"/>
        <w:rPr>
          <w:rFonts w:ascii="Maiandra GD" w:hAnsi="Maiandra GD" w:cs="Arial"/>
          <w:sz w:val="22"/>
          <w:szCs w:val="22"/>
        </w:rPr>
      </w:pPr>
      <w:r>
        <w:rPr>
          <w:rFonts w:ascii="Maiandra GD" w:hAnsi="Maiandra GD" w:cs="Arial"/>
          <w:sz w:val="22"/>
          <w:szCs w:val="22"/>
        </w:rPr>
        <w:t xml:space="preserve">Article 11 of the SADC Protocol on Statistics refers explicitly to poverty statistics. Specifically, Member States </w:t>
      </w:r>
      <w:r w:rsidRPr="009522B0">
        <w:rPr>
          <w:rFonts w:ascii="Maiandra GD" w:hAnsi="Maiandra GD" w:cs="Arial"/>
          <w:sz w:val="22"/>
          <w:szCs w:val="22"/>
        </w:rPr>
        <w:t>shall produce and disseminate Multidimensional Poverty Index (MPI) by gender and age in accordance with the United Nations Development Programme (UNDP) Handbook on How to Build a National MPI built with dimensions of health, education, standard of living and other dimensions tailored to their national priorities, as a common regional methodological framework to produce national and regional poverty statistics</w:t>
      </w:r>
      <w:r>
        <w:rPr>
          <w:rFonts w:ascii="Maiandra GD" w:hAnsi="Maiandra GD" w:cs="Arial"/>
          <w:sz w:val="22"/>
          <w:szCs w:val="22"/>
        </w:rPr>
        <w:t>. The SADC Regional Strategy for Development of Statistics (RSDS 2020 – 30) is designed as a sectoral strategy to be responsive to data needs to pertaining to measurement of regional policies and programmes of the RISDP 2020 – 30 in pursuit to the goals of the SADC Vision 2050. The RSDS focuses of developing harmonized methodological guidelines in statistics and rolling out of capacity building and subsequent assessment/reviews including in the area of poverty statistics.</w:t>
      </w:r>
    </w:p>
    <w:p w14:paraId="427E6C18" w14:textId="77777777" w:rsidR="00B96D53" w:rsidRDefault="00B96D53" w:rsidP="00B96D53">
      <w:pPr>
        <w:spacing w:line="276" w:lineRule="auto"/>
        <w:jc w:val="both"/>
        <w:rPr>
          <w:rFonts w:ascii="Maiandra GD" w:hAnsi="Maiandra GD" w:cs="Arial"/>
          <w:sz w:val="22"/>
          <w:szCs w:val="22"/>
        </w:rPr>
      </w:pPr>
    </w:p>
    <w:p w14:paraId="07059AC8" w14:textId="77777777" w:rsidR="00B96D53" w:rsidRDefault="00B96D53" w:rsidP="00B96D53">
      <w:pPr>
        <w:spacing w:line="276" w:lineRule="auto"/>
        <w:jc w:val="both"/>
      </w:pPr>
      <w:r>
        <w:rPr>
          <w:rFonts w:ascii="Maiandra GD" w:hAnsi="Maiandra GD" w:cs="Arial"/>
          <w:sz w:val="22"/>
          <w:szCs w:val="22"/>
        </w:rPr>
        <w:t>Currently, Secretariat, through a consultancy, is currently developing harmonized MPI Guidelines in its quest to capacitate Member States towards harmonization. The activity is expected to be completed by August 2022 following which implementation through national training and assessment workshops in MPI shall be rolled out in Member States. The SADC Statistics Committee, at its Meeting in Malawi, 7 – 10 June 2022, took note of these developments and directed Secretariat to undertake in depth training at national level in this area. Seychelles volunteered to be the first Member State to be trained and assessed in its capacity to produce harmonized poverty statistics using SADC MPI Guidelines. It is within this background that Secretariat is looking for an individual consultant to deliver necessary tasks towards this consultancy.</w:t>
      </w:r>
    </w:p>
    <w:p w14:paraId="7D0F97C2" w14:textId="77777777" w:rsidR="00B96D53" w:rsidRPr="006C3051" w:rsidRDefault="00B96D53" w:rsidP="00B96D53">
      <w:pPr>
        <w:spacing w:line="276" w:lineRule="auto"/>
        <w:jc w:val="both"/>
      </w:pPr>
    </w:p>
    <w:p w14:paraId="5A3DFB04" w14:textId="77777777" w:rsidR="00B96D53" w:rsidRPr="004F13E5" w:rsidRDefault="00B96D53" w:rsidP="00B96D53">
      <w:pPr>
        <w:pStyle w:val="Heading1"/>
        <w:tabs>
          <w:tab w:val="num" w:pos="480"/>
        </w:tabs>
        <w:spacing w:before="240" w:after="120" w:line="276" w:lineRule="auto"/>
        <w:ind w:left="480" w:hanging="480"/>
        <w:jc w:val="both"/>
        <w:rPr>
          <w:rFonts w:ascii="Maiandra GD" w:hAnsi="Maiandra GD" w:cs="Arial"/>
        </w:rPr>
      </w:pPr>
      <w:bookmarkStart w:id="6" w:name="_Toc105919400"/>
      <w:r w:rsidRPr="004F13E5">
        <w:rPr>
          <w:rFonts w:ascii="Maiandra GD" w:hAnsi="Maiandra GD" w:cs="Arial"/>
        </w:rPr>
        <w:t>2. OBJECTIVE, PURPOSE &amp; EXPECTED RESULTS</w:t>
      </w:r>
      <w:bookmarkEnd w:id="6"/>
    </w:p>
    <w:p w14:paraId="16D3A6F1"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7" w:name="_Toc105919401"/>
      <w:r w:rsidRPr="004F13E5">
        <w:rPr>
          <w:rFonts w:ascii="Maiandra GD" w:hAnsi="Maiandra GD" w:cs="Arial"/>
        </w:rPr>
        <w:t>2.1 Overall objective</w:t>
      </w:r>
      <w:bookmarkEnd w:id="7"/>
    </w:p>
    <w:p w14:paraId="50B820E6" w14:textId="77777777" w:rsidR="00B96D53" w:rsidRPr="004F13E5" w:rsidRDefault="00B96D53" w:rsidP="00B96D53">
      <w:pPr>
        <w:spacing w:line="276" w:lineRule="auto"/>
        <w:jc w:val="both"/>
        <w:rPr>
          <w:rFonts w:ascii="Maiandra GD" w:hAnsi="Maiandra GD"/>
          <w:sz w:val="22"/>
          <w:szCs w:val="22"/>
        </w:rPr>
      </w:pPr>
      <w:r w:rsidRPr="004F13E5">
        <w:rPr>
          <w:rFonts w:ascii="Maiandra GD" w:hAnsi="Maiandra GD"/>
          <w:sz w:val="22"/>
          <w:szCs w:val="22"/>
        </w:rPr>
        <w:t xml:space="preserve">The overall objective of this exercise is to harmonize </w:t>
      </w:r>
      <w:r>
        <w:rPr>
          <w:rFonts w:ascii="Maiandra GD" w:hAnsi="Maiandra GD"/>
          <w:sz w:val="22"/>
          <w:szCs w:val="22"/>
        </w:rPr>
        <w:t>poverty statistics</w:t>
      </w:r>
      <w:r w:rsidRPr="004F13E5">
        <w:rPr>
          <w:rFonts w:ascii="Maiandra GD" w:hAnsi="Maiandra GD"/>
          <w:sz w:val="22"/>
          <w:szCs w:val="22"/>
        </w:rPr>
        <w:t xml:space="preserve"> in the region through </w:t>
      </w:r>
      <w:r>
        <w:rPr>
          <w:rFonts w:ascii="Maiandra GD" w:hAnsi="Maiandra GD"/>
          <w:sz w:val="22"/>
          <w:szCs w:val="22"/>
        </w:rPr>
        <w:t>capacity building to Member States based on the SADC Harmonized MPI Guidelines</w:t>
      </w:r>
      <w:r w:rsidRPr="004F13E5">
        <w:rPr>
          <w:rFonts w:ascii="Maiandra GD" w:hAnsi="Maiandra GD"/>
          <w:sz w:val="22"/>
          <w:szCs w:val="22"/>
        </w:rPr>
        <w:t xml:space="preserve">. </w:t>
      </w:r>
    </w:p>
    <w:p w14:paraId="42D2FDFB"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8" w:name="_Toc105919402"/>
      <w:r w:rsidRPr="004F13E5">
        <w:rPr>
          <w:rFonts w:ascii="Maiandra GD" w:hAnsi="Maiandra GD" w:cs="Arial"/>
        </w:rPr>
        <w:t>2.2 Specific Objectives (Purpose)</w:t>
      </w:r>
      <w:bookmarkEnd w:id="8"/>
    </w:p>
    <w:p w14:paraId="33666BA3" w14:textId="77777777" w:rsidR="00B96D53" w:rsidRPr="004F13E5" w:rsidRDefault="00B96D53" w:rsidP="00B96D53">
      <w:pPr>
        <w:pStyle w:val="NoSpacing"/>
        <w:spacing w:line="276" w:lineRule="auto"/>
        <w:jc w:val="both"/>
        <w:rPr>
          <w:rFonts w:ascii="Maiandra GD" w:hAnsi="Maiandra GD" w:cs="Arial"/>
          <w:lang w:val="en-US"/>
        </w:rPr>
      </w:pPr>
      <w:r w:rsidRPr="004F13E5">
        <w:rPr>
          <w:rFonts w:ascii="Maiandra GD" w:hAnsi="Maiandra GD" w:cs="Arial"/>
          <w:lang w:val="en-US"/>
        </w:rPr>
        <w:t xml:space="preserve">The specific objective of the assignment is to produce a </w:t>
      </w:r>
      <w:r>
        <w:rPr>
          <w:rFonts w:ascii="Maiandra GD" w:hAnsi="Maiandra GD" w:cs="Arial"/>
          <w:lang w:val="en-US"/>
        </w:rPr>
        <w:t>training and assessment report of 1 Member State on its current status and readiness in producing and disseminating poverty statistics as per the SADC MPI Guidelines</w:t>
      </w:r>
      <w:r w:rsidRPr="004F13E5">
        <w:rPr>
          <w:rFonts w:ascii="Maiandra GD" w:hAnsi="Maiandra GD" w:cs="Arial"/>
          <w:lang w:val="en-US"/>
        </w:rPr>
        <w:t>.</w:t>
      </w:r>
      <w:r>
        <w:rPr>
          <w:rFonts w:ascii="Maiandra GD" w:hAnsi="Maiandra GD" w:cs="Arial"/>
          <w:lang w:val="en-US"/>
        </w:rPr>
        <w:t xml:space="preserve"> This report shall also identify best practices and gaps in the Member State on the subject matter with an implementation matrix that shall </w:t>
      </w:r>
      <w:r>
        <w:rPr>
          <w:rFonts w:ascii="Maiandra GD" w:hAnsi="Maiandra GD" w:cs="Arial"/>
          <w:lang w:val="en-US"/>
        </w:rPr>
        <w:lastRenderedPageBreak/>
        <w:t>guide subsequent activities or interventions required from Secretariat and the Member State for implementation towards harmonization in poverty statistics.</w:t>
      </w:r>
      <w:r w:rsidRPr="004F13E5">
        <w:rPr>
          <w:rFonts w:ascii="Maiandra GD" w:hAnsi="Maiandra GD" w:cs="Arial"/>
          <w:lang w:val="en-US"/>
        </w:rPr>
        <w:t xml:space="preserve"> </w:t>
      </w:r>
    </w:p>
    <w:p w14:paraId="7B3C23CD"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9" w:name="_Toc105919403"/>
      <w:r w:rsidRPr="004F13E5">
        <w:rPr>
          <w:rFonts w:ascii="Maiandra GD" w:hAnsi="Maiandra GD" w:cs="Arial"/>
        </w:rPr>
        <w:t>2.3 Results to be achieved by the contractor</w:t>
      </w:r>
      <w:bookmarkEnd w:id="9"/>
    </w:p>
    <w:p w14:paraId="4D367CA3" w14:textId="77777777" w:rsidR="00B96D53" w:rsidRPr="004F13E5" w:rsidRDefault="00B96D53" w:rsidP="00B96D53">
      <w:pPr>
        <w:spacing w:line="276" w:lineRule="auto"/>
        <w:jc w:val="both"/>
        <w:rPr>
          <w:rFonts w:ascii="Maiandra GD" w:hAnsi="Maiandra GD"/>
          <w:sz w:val="22"/>
          <w:szCs w:val="22"/>
        </w:rPr>
      </w:pPr>
      <w:r w:rsidRPr="004F13E5">
        <w:rPr>
          <w:rFonts w:ascii="Maiandra GD" w:hAnsi="Maiandra GD"/>
          <w:sz w:val="22"/>
          <w:szCs w:val="22"/>
        </w:rPr>
        <w:t>The consultant is expected to achieve the following results in the following chronological order:</w:t>
      </w:r>
      <w:r w:rsidRPr="004F13E5">
        <w:rPr>
          <w:rFonts w:ascii="Maiandra GD" w:hAnsi="Maiandra GD"/>
          <w:sz w:val="22"/>
          <w:szCs w:val="22"/>
        </w:rPr>
        <w:cr/>
      </w:r>
    </w:p>
    <w:p w14:paraId="3E585B26" w14:textId="77777777" w:rsidR="00B96D53" w:rsidRPr="004F13E5" w:rsidRDefault="00B96D53" w:rsidP="0011733E">
      <w:pPr>
        <w:pStyle w:val="ListBullet"/>
        <w:numPr>
          <w:ilvl w:val="0"/>
          <w:numId w:val="17"/>
        </w:numPr>
        <w:spacing w:after="240" w:line="276" w:lineRule="auto"/>
        <w:ind w:left="1080"/>
        <w:jc w:val="both"/>
        <w:rPr>
          <w:rFonts w:ascii="Maiandra GD" w:hAnsi="Maiandra GD"/>
          <w:sz w:val="22"/>
          <w:szCs w:val="22"/>
        </w:rPr>
      </w:pPr>
      <w:r>
        <w:rPr>
          <w:rFonts w:ascii="Maiandra GD" w:hAnsi="Maiandra GD"/>
          <w:sz w:val="22"/>
          <w:szCs w:val="22"/>
        </w:rPr>
        <w:t>S</w:t>
      </w:r>
      <w:r w:rsidRPr="00A307FE">
        <w:rPr>
          <w:rFonts w:ascii="Maiandra GD" w:hAnsi="Maiandra GD"/>
          <w:sz w:val="22"/>
          <w:szCs w:val="22"/>
        </w:rPr>
        <w:t>trengthened institutional</w:t>
      </w:r>
      <w:r>
        <w:rPr>
          <w:rFonts w:ascii="Maiandra GD" w:hAnsi="Maiandra GD"/>
          <w:sz w:val="22"/>
          <w:szCs w:val="22"/>
        </w:rPr>
        <w:t xml:space="preserve"> and technical</w:t>
      </w:r>
      <w:r w:rsidRPr="00A307FE">
        <w:rPr>
          <w:rFonts w:ascii="Maiandra GD" w:hAnsi="Maiandra GD"/>
          <w:sz w:val="22"/>
          <w:szCs w:val="22"/>
        </w:rPr>
        <w:t xml:space="preserve"> capacity of the SADC Secretariat and the </w:t>
      </w:r>
      <w:r>
        <w:rPr>
          <w:rFonts w:ascii="Maiandra GD" w:hAnsi="Maiandra GD"/>
          <w:sz w:val="22"/>
          <w:szCs w:val="22"/>
        </w:rPr>
        <w:t>M</w:t>
      </w:r>
      <w:r w:rsidRPr="00A307FE">
        <w:rPr>
          <w:rFonts w:ascii="Maiandra GD" w:hAnsi="Maiandra GD"/>
          <w:sz w:val="22"/>
          <w:szCs w:val="22"/>
        </w:rPr>
        <w:t xml:space="preserve">ember </w:t>
      </w:r>
      <w:r>
        <w:rPr>
          <w:rFonts w:ascii="Maiandra GD" w:hAnsi="Maiandra GD"/>
          <w:sz w:val="22"/>
          <w:szCs w:val="22"/>
        </w:rPr>
        <w:t>S</w:t>
      </w:r>
      <w:r w:rsidRPr="00A307FE">
        <w:rPr>
          <w:rFonts w:ascii="Maiandra GD" w:hAnsi="Maiandra GD"/>
          <w:sz w:val="22"/>
          <w:szCs w:val="22"/>
        </w:rPr>
        <w:t xml:space="preserve">tates </w:t>
      </w:r>
      <w:r>
        <w:rPr>
          <w:rFonts w:ascii="Maiandra GD" w:hAnsi="Maiandra GD"/>
          <w:sz w:val="22"/>
          <w:szCs w:val="22"/>
        </w:rPr>
        <w:t>stakeholders’ institutions</w:t>
      </w:r>
      <w:r w:rsidRPr="00A307FE">
        <w:rPr>
          <w:rFonts w:ascii="Maiandra GD" w:hAnsi="Maiandra GD"/>
          <w:sz w:val="22"/>
          <w:szCs w:val="22"/>
        </w:rPr>
        <w:t xml:space="preserve"> in the generation and use of </w:t>
      </w:r>
      <w:r>
        <w:rPr>
          <w:rFonts w:ascii="Maiandra GD" w:hAnsi="Maiandra GD"/>
          <w:sz w:val="22"/>
          <w:szCs w:val="22"/>
        </w:rPr>
        <w:t>poverty statistics as per MPI</w:t>
      </w:r>
      <w:r w:rsidRPr="00A307FE">
        <w:rPr>
          <w:rFonts w:ascii="Maiandra GD" w:hAnsi="Maiandra GD"/>
          <w:sz w:val="22"/>
          <w:szCs w:val="22"/>
        </w:rPr>
        <w:t xml:space="preserve"> for evidence-based strategy setting and review</w:t>
      </w:r>
      <w:r w:rsidRPr="004F13E5">
        <w:rPr>
          <w:rFonts w:ascii="Maiandra GD" w:hAnsi="Maiandra GD"/>
          <w:sz w:val="22"/>
          <w:szCs w:val="22"/>
        </w:rPr>
        <w:t>;</w:t>
      </w:r>
    </w:p>
    <w:p w14:paraId="5EAD83CA" w14:textId="77777777" w:rsidR="00B96D53" w:rsidRPr="00277CFA" w:rsidRDefault="00B96D53" w:rsidP="00B96D53">
      <w:pPr>
        <w:spacing w:line="276" w:lineRule="auto"/>
        <w:ind w:firstLine="426"/>
        <w:jc w:val="both"/>
        <w:rPr>
          <w:rFonts w:ascii="Maiandra GD" w:hAnsi="Maiandra GD" w:cs="Arial"/>
          <w:sz w:val="22"/>
          <w:szCs w:val="22"/>
        </w:rPr>
      </w:pPr>
      <w:r>
        <w:rPr>
          <w:rFonts w:ascii="Maiandra GD" w:hAnsi="Maiandra GD"/>
          <w:sz w:val="22"/>
          <w:szCs w:val="22"/>
        </w:rPr>
        <w:t xml:space="preserve"> </w:t>
      </w:r>
      <w:r w:rsidRPr="004F13E5">
        <w:rPr>
          <w:rFonts w:ascii="Maiandra GD" w:hAnsi="Maiandra GD"/>
          <w:sz w:val="22"/>
          <w:szCs w:val="22"/>
        </w:rPr>
        <w:t>i</w:t>
      </w:r>
      <w:r>
        <w:rPr>
          <w:rFonts w:ascii="Maiandra GD" w:hAnsi="Maiandra GD"/>
          <w:sz w:val="22"/>
          <w:szCs w:val="22"/>
        </w:rPr>
        <w:t>i</w:t>
      </w:r>
      <w:r w:rsidRPr="004F13E5">
        <w:rPr>
          <w:rFonts w:ascii="Maiandra GD" w:hAnsi="Maiandra GD"/>
          <w:sz w:val="22"/>
          <w:szCs w:val="22"/>
        </w:rPr>
        <w:t>.</w:t>
      </w:r>
      <w:r w:rsidRPr="004F13E5">
        <w:rPr>
          <w:rFonts w:ascii="Maiandra GD" w:hAnsi="Maiandra GD"/>
          <w:sz w:val="22"/>
          <w:szCs w:val="22"/>
        </w:rPr>
        <w:tab/>
      </w:r>
      <w:r>
        <w:rPr>
          <w:rFonts w:ascii="Maiandra GD" w:hAnsi="Maiandra GD"/>
          <w:sz w:val="22"/>
          <w:szCs w:val="22"/>
        </w:rPr>
        <w:t xml:space="preserve">     </w:t>
      </w:r>
      <w:r w:rsidRPr="00277CFA">
        <w:rPr>
          <w:rFonts w:ascii="Maiandra GD" w:hAnsi="Maiandra GD" w:cs="Arial"/>
          <w:sz w:val="22"/>
          <w:szCs w:val="22"/>
        </w:rPr>
        <w:t xml:space="preserve">The training will enable participants to: </w:t>
      </w:r>
    </w:p>
    <w:p w14:paraId="41A5C50F" w14:textId="77777777" w:rsidR="00B96D53" w:rsidRPr="00277CFA" w:rsidRDefault="00B96D53" w:rsidP="0011733E">
      <w:pPr>
        <w:numPr>
          <w:ilvl w:val="0"/>
          <w:numId w:val="23"/>
        </w:numPr>
        <w:spacing w:line="276" w:lineRule="auto"/>
        <w:ind w:left="1800" w:hanging="450"/>
        <w:contextualSpacing/>
        <w:jc w:val="both"/>
        <w:rPr>
          <w:rFonts w:ascii="Maiandra GD" w:hAnsi="Maiandra GD" w:cs="Arial"/>
          <w:sz w:val="22"/>
          <w:szCs w:val="22"/>
        </w:rPr>
      </w:pPr>
      <w:r>
        <w:rPr>
          <w:rFonts w:ascii="Maiandra GD" w:hAnsi="Maiandra GD" w:cs="Arial"/>
          <w:sz w:val="22"/>
          <w:szCs w:val="22"/>
        </w:rPr>
        <w:t>Gain technical expertise for planning, compilation and dissemination procedures of poverty statistics using MPI;</w:t>
      </w:r>
      <w:r w:rsidRPr="00277CFA">
        <w:rPr>
          <w:rFonts w:ascii="Maiandra GD" w:hAnsi="Maiandra GD" w:cs="Arial"/>
          <w:sz w:val="22"/>
          <w:szCs w:val="22"/>
        </w:rPr>
        <w:t xml:space="preserve"> </w:t>
      </w:r>
      <w:r>
        <w:rPr>
          <w:rFonts w:ascii="Maiandra GD" w:hAnsi="Maiandra GD" w:cs="Arial"/>
          <w:sz w:val="22"/>
          <w:szCs w:val="22"/>
        </w:rPr>
        <w:t>and</w:t>
      </w:r>
    </w:p>
    <w:p w14:paraId="0F85A0C7" w14:textId="77777777" w:rsidR="00B96D53" w:rsidRDefault="00B96D53" w:rsidP="0011733E">
      <w:pPr>
        <w:numPr>
          <w:ilvl w:val="0"/>
          <w:numId w:val="23"/>
        </w:numPr>
        <w:spacing w:line="276" w:lineRule="auto"/>
        <w:ind w:left="1800" w:hanging="450"/>
        <w:contextualSpacing/>
        <w:jc w:val="both"/>
        <w:rPr>
          <w:rFonts w:ascii="Maiandra GD" w:hAnsi="Maiandra GD" w:cs="Arial"/>
          <w:sz w:val="22"/>
          <w:szCs w:val="22"/>
        </w:rPr>
      </w:pPr>
      <w:r w:rsidRPr="00277CFA">
        <w:rPr>
          <w:rFonts w:ascii="Maiandra GD" w:hAnsi="Maiandra GD" w:cs="Arial"/>
          <w:sz w:val="22"/>
          <w:szCs w:val="22"/>
        </w:rPr>
        <w:t xml:space="preserve">Demonstrate good </w:t>
      </w:r>
      <w:r>
        <w:rPr>
          <w:rFonts w:ascii="Maiandra GD" w:hAnsi="Maiandra GD" w:cs="Arial"/>
          <w:sz w:val="22"/>
          <w:szCs w:val="22"/>
        </w:rPr>
        <w:t xml:space="preserve">methodological </w:t>
      </w:r>
      <w:r w:rsidRPr="00277CFA">
        <w:rPr>
          <w:rFonts w:ascii="Maiandra GD" w:hAnsi="Maiandra GD" w:cs="Arial"/>
          <w:sz w:val="22"/>
          <w:szCs w:val="22"/>
        </w:rPr>
        <w:t xml:space="preserve">practices on </w:t>
      </w:r>
      <w:r>
        <w:rPr>
          <w:rFonts w:ascii="Maiandra GD" w:hAnsi="Maiandra GD" w:cs="Arial"/>
          <w:sz w:val="22"/>
          <w:szCs w:val="22"/>
        </w:rPr>
        <w:t>MPI to users of statistics at national level including policy makers and in regional/international forums.</w:t>
      </w:r>
    </w:p>
    <w:p w14:paraId="14759AFB" w14:textId="77777777" w:rsidR="00B96D53" w:rsidRPr="00277CFA" w:rsidRDefault="00B96D53" w:rsidP="00B96D53">
      <w:pPr>
        <w:spacing w:line="276" w:lineRule="auto"/>
        <w:ind w:left="1040" w:hanging="560"/>
        <w:contextualSpacing/>
        <w:jc w:val="both"/>
        <w:rPr>
          <w:rFonts w:ascii="Maiandra GD" w:hAnsi="Maiandra GD" w:cs="Arial"/>
          <w:sz w:val="22"/>
          <w:szCs w:val="22"/>
        </w:rPr>
      </w:pPr>
      <w:r w:rsidRPr="00277CFA">
        <w:rPr>
          <w:rFonts w:ascii="Maiandra GD" w:hAnsi="Maiandra GD" w:cs="Arial"/>
          <w:sz w:val="22"/>
          <w:szCs w:val="22"/>
        </w:rPr>
        <w:t>ii</w:t>
      </w:r>
      <w:r>
        <w:rPr>
          <w:rFonts w:ascii="Maiandra GD" w:hAnsi="Maiandra GD" w:cs="Arial"/>
          <w:sz w:val="22"/>
          <w:szCs w:val="22"/>
        </w:rPr>
        <w:t>i</w:t>
      </w:r>
      <w:r w:rsidRPr="00277CFA">
        <w:rPr>
          <w:rFonts w:ascii="Maiandra GD" w:hAnsi="Maiandra GD" w:cs="Arial"/>
          <w:sz w:val="22"/>
          <w:szCs w:val="22"/>
        </w:rPr>
        <w:t>.</w:t>
      </w:r>
      <w:r w:rsidRPr="00277CFA">
        <w:rPr>
          <w:rFonts w:ascii="Maiandra GD" w:hAnsi="Maiandra GD" w:cs="Arial"/>
          <w:sz w:val="22"/>
          <w:szCs w:val="22"/>
        </w:rPr>
        <w:tab/>
        <w:t xml:space="preserve">The </w:t>
      </w:r>
      <w:r>
        <w:rPr>
          <w:rFonts w:ascii="Maiandra GD" w:hAnsi="Maiandra GD" w:cs="Arial"/>
          <w:sz w:val="22"/>
          <w:szCs w:val="22"/>
        </w:rPr>
        <w:t>assessment exercise shall provide a repository of good practices and identify potential gaps that shall assist Secretariat in formulating effective actions for roll out.</w:t>
      </w:r>
      <w:r w:rsidRPr="00277CFA">
        <w:rPr>
          <w:rFonts w:ascii="Maiandra GD" w:hAnsi="Maiandra GD" w:cs="Arial"/>
          <w:sz w:val="22"/>
          <w:szCs w:val="22"/>
        </w:rPr>
        <w:t xml:space="preserve"> </w:t>
      </w:r>
    </w:p>
    <w:p w14:paraId="7EC75ADC" w14:textId="77777777" w:rsidR="00B96D53" w:rsidRPr="00277CFA" w:rsidRDefault="00B96D53" w:rsidP="00B96D53">
      <w:pPr>
        <w:spacing w:line="360" w:lineRule="auto"/>
        <w:ind w:left="480"/>
        <w:contextualSpacing/>
        <w:jc w:val="both"/>
        <w:rPr>
          <w:rFonts w:ascii="Maiandra GD" w:hAnsi="Maiandra GD" w:cs="Arial"/>
          <w:sz w:val="22"/>
          <w:szCs w:val="22"/>
        </w:rPr>
      </w:pPr>
    </w:p>
    <w:p w14:paraId="40F5954B" w14:textId="77777777" w:rsidR="00B96D53" w:rsidRPr="004F13E5" w:rsidRDefault="00B96D53" w:rsidP="00B96D53">
      <w:pPr>
        <w:pStyle w:val="Heading1"/>
        <w:tabs>
          <w:tab w:val="num" w:pos="480"/>
        </w:tabs>
        <w:spacing w:before="240" w:after="120" w:line="276" w:lineRule="auto"/>
        <w:ind w:left="480" w:hanging="480"/>
        <w:jc w:val="both"/>
        <w:rPr>
          <w:rFonts w:ascii="Maiandra GD" w:hAnsi="Maiandra GD" w:cs="Arial"/>
        </w:rPr>
      </w:pPr>
      <w:bookmarkStart w:id="10" w:name="_Toc105919404"/>
      <w:r w:rsidRPr="004F13E5">
        <w:rPr>
          <w:rFonts w:ascii="Maiandra GD" w:hAnsi="Maiandra GD" w:cs="Arial"/>
        </w:rPr>
        <w:t>3. ASSUMPTIONS &amp; RISKS</w:t>
      </w:r>
      <w:bookmarkEnd w:id="10"/>
    </w:p>
    <w:p w14:paraId="286D4353"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11" w:name="_Toc105919405"/>
      <w:r w:rsidRPr="004F13E5">
        <w:rPr>
          <w:rFonts w:ascii="Maiandra GD" w:hAnsi="Maiandra GD" w:cs="Arial"/>
        </w:rPr>
        <w:t>3.1 Assumptions underlying the project</w:t>
      </w:r>
      <w:bookmarkEnd w:id="11"/>
      <w:r w:rsidRPr="004F13E5">
        <w:rPr>
          <w:rFonts w:ascii="Maiandra GD" w:hAnsi="Maiandra GD" w:cs="Arial"/>
        </w:rPr>
        <w:t xml:space="preserve"> </w:t>
      </w:r>
    </w:p>
    <w:p w14:paraId="02BCA245" w14:textId="77777777" w:rsidR="00B96D53" w:rsidRPr="004F13E5" w:rsidRDefault="00B96D53" w:rsidP="00B96D53">
      <w:pPr>
        <w:spacing w:line="276" w:lineRule="auto"/>
        <w:jc w:val="both"/>
        <w:rPr>
          <w:rFonts w:ascii="Maiandra GD" w:hAnsi="Maiandra GD"/>
          <w:sz w:val="22"/>
          <w:szCs w:val="22"/>
        </w:rPr>
      </w:pPr>
      <w:r w:rsidRPr="004F13E5">
        <w:rPr>
          <w:rFonts w:ascii="Maiandra GD" w:hAnsi="Maiandra GD" w:cs="Arial"/>
          <w:sz w:val="22"/>
          <w:szCs w:val="22"/>
        </w:rPr>
        <w:t xml:space="preserve">It assumed that the consultant would be procured within the reasonable time-frame and </w:t>
      </w:r>
      <w:r>
        <w:rPr>
          <w:rFonts w:ascii="Maiandra GD" w:hAnsi="Maiandra GD" w:cs="Arial"/>
          <w:sz w:val="22"/>
          <w:szCs w:val="22"/>
        </w:rPr>
        <w:t xml:space="preserve">activities </w:t>
      </w:r>
      <w:r w:rsidRPr="004F13E5">
        <w:rPr>
          <w:rFonts w:ascii="Maiandra GD" w:hAnsi="Maiandra GD" w:cs="Arial"/>
          <w:sz w:val="22"/>
          <w:szCs w:val="22"/>
        </w:rPr>
        <w:t xml:space="preserve">implemented within the schedule provided of </w:t>
      </w:r>
      <w:r>
        <w:rPr>
          <w:rFonts w:ascii="Maiandra GD" w:hAnsi="Maiandra GD" w:cs="Arial"/>
          <w:sz w:val="22"/>
          <w:szCs w:val="22"/>
        </w:rPr>
        <w:t>6</w:t>
      </w:r>
      <w:r w:rsidRPr="004F13E5">
        <w:rPr>
          <w:rFonts w:ascii="Maiandra GD" w:hAnsi="Maiandra GD" w:cs="Arial"/>
          <w:sz w:val="22"/>
          <w:szCs w:val="22"/>
        </w:rPr>
        <w:t xml:space="preserve">0 calendar days spread over </w:t>
      </w:r>
      <w:r>
        <w:rPr>
          <w:rFonts w:ascii="Maiandra GD" w:hAnsi="Maiandra GD" w:cs="Arial"/>
          <w:sz w:val="22"/>
          <w:szCs w:val="22"/>
        </w:rPr>
        <w:t>4</w:t>
      </w:r>
      <w:r w:rsidRPr="004F13E5">
        <w:rPr>
          <w:rFonts w:ascii="Maiandra GD" w:hAnsi="Maiandra GD" w:cs="Arial"/>
          <w:sz w:val="22"/>
          <w:szCs w:val="22"/>
        </w:rPr>
        <w:t xml:space="preserve"> months</w:t>
      </w:r>
      <w:r w:rsidRPr="004F13E5">
        <w:rPr>
          <w:rFonts w:ascii="Maiandra GD" w:hAnsi="Maiandra GD"/>
          <w:sz w:val="22"/>
          <w:szCs w:val="22"/>
        </w:rPr>
        <w:t>.</w:t>
      </w:r>
    </w:p>
    <w:p w14:paraId="19A9DFC0"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12" w:name="_Toc105919406"/>
      <w:r w:rsidRPr="004F13E5">
        <w:rPr>
          <w:rFonts w:ascii="Maiandra GD" w:hAnsi="Maiandra GD" w:cs="Arial"/>
        </w:rPr>
        <w:t>3.2 Risks</w:t>
      </w:r>
      <w:bookmarkEnd w:id="12"/>
    </w:p>
    <w:p w14:paraId="24F98273" w14:textId="77777777" w:rsidR="00B96D53" w:rsidRPr="004F13E5" w:rsidRDefault="00B96D53" w:rsidP="00B96D53">
      <w:pPr>
        <w:pStyle w:val="Text1"/>
        <w:spacing w:line="276" w:lineRule="auto"/>
        <w:ind w:left="0"/>
        <w:rPr>
          <w:rFonts w:ascii="Maiandra GD" w:hAnsi="Maiandra GD" w:cs="Arial"/>
          <w:sz w:val="22"/>
          <w:szCs w:val="22"/>
          <w:lang w:val="en-US" w:eastAsia="en-US"/>
        </w:rPr>
      </w:pPr>
      <w:r w:rsidRPr="004F13E5">
        <w:rPr>
          <w:rFonts w:ascii="Maiandra GD" w:hAnsi="Maiandra GD" w:cs="Arial"/>
          <w:sz w:val="22"/>
          <w:szCs w:val="22"/>
          <w:lang w:val="en-US" w:eastAsia="en-US"/>
        </w:rPr>
        <w:t>The nature of the assignment presents negligible risks associated with the consultancy. Some of the foreseen risks are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B96D53" w:rsidRPr="004F13E5" w14:paraId="5FE811EC" w14:textId="77777777" w:rsidTr="00B96D53">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130E3B04" w14:textId="77777777" w:rsidR="00B96D53" w:rsidRPr="004F13E5" w:rsidRDefault="00B96D53" w:rsidP="00B96D53">
            <w:pPr>
              <w:spacing w:line="276" w:lineRule="auto"/>
              <w:jc w:val="both"/>
              <w:rPr>
                <w:rFonts w:ascii="Maiandra GD" w:hAnsi="Maiandra GD" w:cs="Arial"/>
                <w:b/>
                <w:sz w:val="22"/>
                <w:szCs w:val="22"/>
              </w:rPr>
            </w:pPr>
            <w:r w:rsidRPr="004F13E5">
              <w:rPr>
                <w:rFonts w:ascii="Maiandra GD" w:hAnsi="Maiandra GD" w:cs="Arial"/>
                <w:b/>
                <w:sz w:val="22"/>
                <w:szCs w:val="22"/>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3FAB5A3" w14:textId="77777777" w:rsidR="00B96D53" w:rsidRPr="004F13E5" w:rsidRDefault="00B96D53" w:rsidP="00B96D53">
            <w:pPr>
              <w:spacing w:line="276" w:lineRule="auto"/>
              <w:jc w:val="both"/>
              <w:rPr>
                <w:rFonts w:ascii="Maiandra GD" w:hAnsi="Maiandra GD" w:cs="Arial"/>
                <w:b/>
                <w:sz w:val="22"/>
                <w:szCs w:val="22"/>
              </w:rPr>
            </w:pPr>
            <w:r w:rsidRPr="004F13E5">
              <w:rPr>
                <w:rFonts w:ascii="Maiandra GD" w:hAnsi="Maiandra GD" w:cs="Arial"/>
                <w:b/>
                <w:sz w:val="22"/>
                <w:szCs w:val="22"/>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416F5FF" w14:textId="77777777" w:rsidR="00B96D53" w:rsidRPr="004F13E5" w:rsidRDefault="00B96D53" w:rsidP="00B96D53">
            <w:pPr>
              <w:spacing w:line="276" w:lineRule="auto"/>
              <w:jc w:val="both"/>
              <w:rPr>
                <w:rFonts w:ascii="Maiandra GD" w:hAnsi="Maiandra GD" w:cs="Arial"/>
                <w:b/>
                <w:sz w:val="22"/>
                <w:szCs w:val="22"/>
              </w:rPr>
            </w:pPr>
            <w:r w:rsidRPr="004F13E5">
              <w:rPr>
                <w:rFonts w:ascii="Maiandra GD" w:hAnsi="Maiandra GD" w:cs="Arial"/>
                <w:b/>
                <w:sz w:val="22"/>
                <w:szCs w:val="22"/>
              </w:rPr>
              <w:t>Mitigation Measures</w:t>
            </w:r>
          </w:p>
        </w:tc>
      </w:tr>
      <w:tr w:rsidR="00B96D53" w:rsidRPr="004F13E5" w14:paraId="4FD7B5AA" w14:textId="77777777" w:rsidTr="00B96D53">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65048637" w14:textId="77777777" w:rsidR="00B96D53" w:rsidRPr="004F13E5" w:rsidRDefault="00B96D53" w:rsidP="0011733E">
            <w:pPr>
              <w:numPr>
                <w:ilvl w:val="6"/>
                <w:numId w:val="14"/>
              </w:numPr>
              <w:tabs>
                <w:tab w:val="clear" w:pos="2520"/>
                <w:tab w:val="num" w:pos="360"/>
              </w:tabs>
              <w:spacing w:after="120" w:line="276" w:lineRule="auto"/>
              <w:ind w:left="360"/>
              <w:jc w:val="both"/>
              <w:rPr>
                <w:rFonts w:ascii="Maiandra GD" w:hAnsi="Maiandra GD" w:cs="Arial"/>
                <w:sz w:val="22"/>
                <w:szCs w:val="22"/>
              </w:rPr>
            </w:pPr>
            <w:r w:rsidRPr="004F13E5">
              <w:rPr>
                <w:rFonts w:ascii="Maiandra GD" w:hAnsi="Maiandra GD" w:cs="Arial"/>
                <w:sz w:val="22"/>
                <w:szCs w:val="22"/>
              </w:rPr>
              <w:t>Delayed delivery of expected outputs due to COVID19</w:t>
            </w:r>
          </w:p>
        </w:tc>
        <w:tc>
          <w:tcPr>
            <w:tcW w:w="1439" w:type="dxa"/>
            <w:tcBorders>
              <w:top w:val="single" w:sz="4" w:space="0" w:color="auto"/>
              <w:left w:val="single" w:sz="4" w:space="0" w:color="auto"/>
              <w:bottom w:val="single" w:sz="4" w:space="0" w:color="auto"/>
              <w:right w:val="single" w:sz="4" w:space="0" w:color="auto"/>
            </w:tcBorders>
          </w:tcPr>
          <w:p w14:paraId="799DD301" w14:textId="77777777" w:rsidR="00B96D53" w:rsidRPr="004F13E5" w:rsidRDefault="00B96D53" w:rsidP="00B96D53">
            <w:pPr>
              <w:spacing w:line="276" w:lineRule="auto"/>
              <w:jc w:val="both"/>
              <w:rPr>
                <w:rFonts w:ascii="Maiandra GD" w:hAnsi="Maiandra GD" w:cs="Arial"/>
                <w:sz w:val="22"/>
                <w:szCs w:val="22"/>
              </w:rPr>
            </w:pPr>
            <w:r w:rsidRPr="004F13E5">
              <w:rPr>
                <w:rFonts w:ascii="Maiandra GD" w:hAnsi="Maiandra GD" w:cs="Arial"/>
                <w:sz w:val="22"/>
                <w:szCs w:val="22"/>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36B4C433" w14:textId="77777777" w:rsidR="00B96D53" w:rsidRPr="004F13E5" w:rsidRDefault="00B96D53" w:rsidP="00B96D53">
            <w:pPr>
              <w:spacing w:line="276" w:lineRule="auto"/>
              <w:jc w:val="both"/>
              <w:rPr>
                <w:rFonts w:ascii="Maiandra GD" w:hAnsi="Maiandra GD" w:cs="Arial"/>
                <w:sz w:val="22"/>
                <w:szCs w:val="22"/>
              </w:rPr>
            </w:pPr>
            <w:r w:rsidRPr="004F13E5">
              <w:rPr>
                <w:rFonts w:ascii="Maiandra GD" w:hAnsi="Maiandra GD" w:cs="Arial"/>
                <w:sz w:val="22"/>
                <w:szCs w:val="22"/>
              </w:rPr>
              <w:t>Monitor implementation and delivery of outputs every 15</w:t>
            </w:r>
            <w:r>
              <w:rPr>
                <w:rFonts w:ascii="Maiandra GD" w:hAnsi="Maiandra GD" w:cs="Arial"/>
                <w:sz w:val="22"/>
                <w:szCs w:val="22"/>
              </w:rPr>
              <w:t xml:space="preserve"> calendar</w:t>
            </w:r>
            <w:r w:rsidRPr="004F13E5">
              <w:rPr>
                <w:rFonts w:ascii="Maiandra GD" w:hAnsi="Maiandra GD" w:cs="Arial"/>
                <w:sz w:val="22"/>
                <w:szCs w:val="22"/>
              </w:rPr>
              <w:t xml:space="preserve"> days through Technical Meetings</w:t>
            </w:r>
          </w:p>
        </w:tc>
      </w:tr>
    </w:tbl>
    <w:p w14:paraId="21610C22" w14:textId="77777777" w:rsidR="00B96D53" w:rsidRPr="004F13E5" w:rsidRDefault="00B96D53" w:rsidP="00B96D53">
      <w:pPr>
        <w:pStyle w:val="NoSpacing"/>
        <w:tabs>
          <w:tab w:val="left" w:pos="1400"/>
        </w:tabs>
        <w:spacing w:line="276" w:lineRule="auto"/>
        <w:jc w:val="both"/>
        <w:rPr>
          <w:rFonts w:ascii="Maiandra GD" w:hAnsi="Maiandra GD" w:cs="Arial"/>
        </w:rPr>
      </w:pPr>
    </w:p>
    <w:p w14:paraId="231B31DF" w14:textId="77777777" w:rsidR="00B96D53" w:rsidRPr="004F13E5" w:rsidRDefault="00B96D53" w:rsidP="00B96D53">
      <w:pPr>
        <w:pStyle w:val="NoSpacing"/>
        <w:tabs>
          <w:tab w:val="left" w:pos="1400"/>
        </w:tabs>
        <w:spacing w:line="276" w:lineRule="auto"/>
        <w:jc w:val="both"/>
        <w:rPr>
          <w:rFonts w:ascii="Maiandra GD" w:hAnsi="Maiandra GD" w:cs="Arial"/>
        </w:rPr>
      </w:pPr>
    </w:p>
    <w:p w14:paraId="6554F05B" w14:textId="77777777" w:rsidR="00B96D53" w:rsidRPr="004F13E5" w:rsidRDefault="00B96D53" w:rsidP="00B96D53">
      <w:pPr>
        <w:pStyle w:val="Heading1"/>
        <w:tabs>
          <w:tab w:val="num" w:pos="480"/>
        </w:tabs>
        <w:spacing w:before="240" w:after="120" w:line="276" w:lineRule="auto"/>
        <w:ind w:left="480" w:hanging="480"/>
        <w:jc w:val="both"/>
        <w:rPr>
          <w:rFonts w:ascii="Maiandra GD" w:hAnsi="Maiandra GD" w:cs="Arial"/>
        </w:rPr>
      </w:pPr>
      <w:bookmarkStart w:id="13" w:name="_Toc105919407"/>
      <w:r w:rsidRPr="004F13E5">
        <w:rPr>
          <w:rFonts w:ascii="Maiandra GD" w:hAnsi="Maiandra GD" w:cs="Arial"/>
        </w:rPr>
        <w:lastRenderedPageBreak/>
        <w:t>4. SCOPE OF THE WORK</w:t>
      </w:r>
      <w:bookmarkEnd w:id="13"/>
    </w:p>
    <w:p w14:paraId="0695C3AE"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14" w:name="_Toc105919408"/>
      <w:r w:rsidRPr="004F13E5">
        <w:rPr>
          <w:rFonts w:ascii="Maiandra GD" w:hAnsi="Maiandra GD" w:cs="Arial"/>
        </w:rPr>
        <w:t>4.1 General</w:t>
      </w:r>
      <w:bookmarkEnd w:id="14"/>
    </w:p>
    <w:p w14:paraId="3A809DEA"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 xml:space="preserve">4.1.1 </w:t>
      </w:r>
      <w:r w:rsidRPr="004F13E5">
        <w:rPr>
          <w:rFonts w:ascii="Maiandra GD" w:hAnsi="Maiandra GD" w:cs="Arial"/>
          <w:b/>
          <w:u w:val="none"/>
        </w:rPr>
        <w:tab/>
        <w:t>Project description and Specific work</w:t>
      </w:r>
    </w:p>
    <w:p w14:paraId="7336DA38" w14:textId="77777777" w:rsidR="00B96D53" w:rsidRPr="004F13E5" w:rsidRDefault="00B96D53" w:rsidP="00B96D53">
      <w:pPr>
        <w:spacing w:line="276" w:lineRule="auto"/>
        <w:jc w:val="both"/>
        <w:rPr>
          <w:rFonts w:ascii="Maiandra GD" w:hAnsi="Maiandra GD"/>
          <w:b/>
          <w:sz w:val="22"/>
          <w:szCs w:val="22"/>
        </w:rPr>
      </w:pPr>
      <w:r w:rsidRPr="004F13E5">
        <w:rPr>
          <w:rFonts w:ascii="Maiandra GD" w:hAnsi="Maiandra GD"/>
          <w:sz w:val="22"/>
          <w:szCs w:val="22"/>
        </w:rPr>
        <w:t xml:space="preserve">This assignment </w:t>
      </w:r>
      <w:r>
        <w:rPr>
          <w:rFonts w:ascii="Maiandra GD" w:hAnsi="Maiandra GD"/>
          <w:sz w:val="22"/>
          <w:szCs w:val="22"/>
        </w:rPr>
        <w:t>primarily consists of undertaking and servicing a national training and assessment of MPI in 1 Member State as a resource person in compliance with the SADC harmonized MPI Guidelines</w:t>
      </w:r>
      <w:r w:rsidRPr="004F13E5">
        <w:rPr>
          <w:rFonts w:ascii="Maiandra GD" w:hAnsi="Maiandra GD"/>
          <w:sz w:val="22"/>
          <w:szCs w:val="22"/>
        </w:rPr>
        <w:t>.</w:t>
      </w:r>
      <w:r>
        <w:rPr>
          <w:rFonts w:ascii="Maiandra GD" w:hAnsi="Maiandra GD"/>
          <w:sz w:val="22"/>
          <w:szCs w:val="22"/>
        </w:rPr>
        <w:t xml:space="preserve"> The preparatory work is a one-off work that consists of drafting an agenda/programme and approach for capturing the current status of MPI undertaking of the Member State. The training and assessment shall be done during 5 working days in a week with an audience that regroups data producers and users of poverty statistics at national level. The training and assessment should provide findings in capturing the current state in play regarding compilation and dissemination of MPI in the Member State and thereby demonstrated in a report. The report should also have an implementation matrix of tasks for Secretariat and the Member State for monitoring towards achieving harmonization in poverty statistics.</w:t>
      </w:r>
    </w:p>
    <w:p w14:paraId="1A5E89BC" w14:textId="77777777" w:rsidR="00B96D53" w:rsidRPr="004F13E5" w:rsidRDefault="00B96D53" w:rsidP="00B96D53">
      <w:pPr>
        <w:spacing w:line="276" w:lineRule="auto"/>
        <w:jc w:val="both"/>
        <w:rPr>
          <w:rFonts w:ascii="Maiandra GD" w:hAnsi="Maiandra GD"/>
          <w:sz w:val="22"/>
          <w:szCs w:val="22"/>
        </w:rPr>
      </w:pPr>
    </w:p>
    <w:p w14:paraId="37D6C0A6"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4.1.2 Geographical area to be covered</w:t>
      </w:r>
    </w:p>
    <w:p w14:paraId="44A9617E" w14:textId="77777777" w:rsidR="00B96D53" w:rsidRPr="004F13E5" w:rsidRDefault="00B96D53" w:rsidP="00B96D53">
      <w:pPr>
        <w:spacing w:line="276" w:lineRule="auto"/>
        <w:jc w:val="both"/>
        <w:rPr>
          <w:rFonts w:ascii="Maiandra GD" w:hAnsi="Maiandra GD"/>
          <w:sz w:val="22"/>
          <w:szCs w:val="22"/>
        </w:rPr>
      </w:pPr>
      <w:r w:rsidRPr="000C55E8">
        <w:rPr>
          <w:rFonts w:ascii="Maiandra GD" w:hAnsi="Maiandra GD"/>
          <w:sz w:val="22"/>
          <w:szCs w:val="22"/>
        </w:rPr>
        <w:t>The assignment will be carried out in the SADC Member States. Specifically, the training will only be covered in Seychelles.</w:t>
      </w:r>
    </w:p>
    <w:p w14:paraId="310DF9AA"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4.1.3 Target groups</w:t>
      </w:r>
    </w:p>
    <w:p w14:paraId="002FAEE7" w14:textId="77777777" w:rsidR="00B96D53" w:rsidRPr="004F13E5" w:rsidRDefault="00B96D53" w:rsidP="00B96D53">
      <w:pPr>
        <w:pStyle w:val="NoSpacing"/>
        <w:spacing w:line="276" w:lineRule="auto"/>
        <w:jc w:val="both"/>
        <w:rPr>
          <w:rFonts w:ascii="Maiandra GD" w:hAnsi="Maiandra GD" w:cs="Arial"/>
        </w:rPr>
      </w:pPr>
      <w:r>
        <w:rPr>
          <w:rFonts w:ascii="Maiandra GD" w:hAnsi="Maiandra GD" w:cs="Arial"/>
        </w:rPr>
        <w:t>This consultancy is expected to target the SADC Statistics Unit and Seychelles National Statistics Office, in particular, statisticians handling poverty, survey methodology, health, education and labour</w:t>
      </w:r>
      <w:r w:rsidRPr="004F13E5">
        <w:rPr>
          <w:rFonts w:ascii="Maiandra GD" w:hAnsi="Maiandra GD" w:cs="Arial"/>
        </w:rPr>
        <w:t xml:space="preserve">. </w:t>
      </w:r>
      <w:r>
        <w:rPr>
          <w:rFonts w:ascii="Maiandra GD" w:hAnsi="Maiandra GD" w:cs="Arial"/>
        </w:rPr>
        <w:t>Users of poverty statistics from Seychelles are also targeted for the activity.</w:t>
      </w:r>
    </w:p>
    <w:p w14:paraId="4055739D"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w:t>
      </w:r>
      <w:r>
        <w:rPr>
          <w:rFonts w:ascii="Maiandra GD" w:hAnsi="Maiandra GD" w:cs="Arial"/>
          <w:b/>
          <w:u w:val="none"/>
        </w:rPr>
        <w:t>2</w:t>
      </w:r>
      <w:r w:rsidRPr="004F13E5">
        <w:rPr>
          <w:rFonts w:ascii="Maiandra GD" w:hAnsi="Maiandra GD" w:cs="Arial"/>
          <w:b/>
          <w:u w:val="none"/>
        </w:rPr>
        <w:t xml:space="preserve"> Specific Work</w:t>
      </w:r>
    </w:p>
    <w:p w14:paraId="29412182" w14:textId="77777777" w:rsidR="00B96D53" w:rsidRPr="004F13E5" w:rsidRDefault="00B96D53" w:rsidP="00B96D53">
      <w:pPr>
        <w:spacing w:after="120" w:line="276" w:lineRule="auto"/>
        <w:jc w:val="both"/>
        <w:rPr>
          <w:rFonts w:ascii="Maiandra GD" w:hAnsi="Maiandra GD"/>
          <w:sz w:val="22"/>
          <w:szCs w:val="22"/>
          <w:lang w:val="en-GB" w:eastAsia="en-GB"/>
        </w:rPr>
      </w:pPr>
      <w:r w:rsidRPr="004F13E5">
        <w:rPr>
          <w:rFonts w:ascii="Maiandra GD" w:hAnsi="Maiandra GD"/>
          <w:sz w:val="22"/>
          <w:szCs w:val="22"/>
          <w:lang w:val="en-GB" w:eastAsia="en-GB"/>
        </w:rPr>
        <w:t>The assignment will be carried out primarily through a</w:t>
      </w:r>
      <w:r>
        <w:rPr>
          <w:rFonts w:ascii="Maiandra GD" w:hAnsi="Maiandra GD"/>
          <w:sz w:val="22"/>
          <w:szCs w:val="22"/>
          <w:lang w:val="en-GB" w:eastAsia="en-GB"/>
        </w:rPr>
        <w:t xml:space="preserve"> national training and assessment seminar/workshop in 1 Member State</w:t>
      </w:r>
      <w:r w:rsidRPr="004F13E5">
        <w:rPr>
          <w:rFonts w:ascii="Maiandra GD" w:hAnsi="Maiandra GD"/>
          <w:sz w:val="22"/>
          <w:szCs w:val="22"/>
          <w:lang w:val="en-GB" w:eastAsia="en-GB"/>
        </w:rPr>
        <w:t>.</w:t>
      </w:r>
    </w:p>
    <w:p w14:paraId="42AF476D" w14:textId="77777777" w:rsidR="00B96D53" w:rsidRPr="004F13E5" w:rsidRDefault="00B96D53" w:rsidP="00B96D53">
      <w:pPr>
        <w:spacing w:after="120" w:line="276" w:lineRule="auto"/>
        <w:jc w:val="both"/>
        <w:rPr>
          <w:rFonts w:ascii="Maiandra GD" w:hAnsi="Maiandra GD"/>
          <w:sz w:val="22"/>
          <w:szCs w:val="22"/>
          <w:lang w:val="en-ZA" w:eastAsia="en-GB"/>
        </w:rPr>
      </w:pPr>
      <w:r w:rsidRPr="004F13E5">
        <w:rPr>
          <w:rFonts w:ascii="Maiandra GD" w:hAnsi="Maiandra GD"/>
          <w:sz w:val="22"/>
          <w:szCs w:val="22"/>
          <w:lang w:val="en-ZA" w:eastAsia="en-GB"/>
        </w:rPr>
        <w:t>In particular, the consultant will be required to:</w:t>
      </w:r>
    </w:p>
    <w:p w14:paraId="5953FA36" w14:textId="77777777" w:rsidR="00B96D53" w:rsidRPr="004F13E5" w:rsidRDefault="00B96D53" w:rsidP="0011733E">
      <w:pPr>
        <w:numPr>
          <w:ilvl w:val="0"/>
          <w:numId w:val="15"/>
        </w:numPr>
        <w:spacing w:after="120" w:line="276" w:lineRule="auto"/>
        <w:jc w:val="both"/>
        <w:rPr>
          <w:rFonts w:ascii="Maiandra GD" w:hAnsi="Maiandra GD"/>
          <w:sz w:val="22"/>
          <w:szCs w:val="22"/>
          <w:lang w:val="en-ZA" w:eastAsia="en-GB"/>
        </w:rPr>
      </w:pPr>
      <w:r>
        <w:rPr>
          <w:rFonts w:ascii="Maiandra GD" w:hAnsi="Maiandra GD"/>
          <w:sz w:val="22"/>
          <w:szCs w:val="22"/>
          <w:lang w:val="en-ZA" w:eastAsia="en-GB"/>
        </w:rPr>
        <w:t>Produce a preliminary report outlining the narrative in detail including the coverage of topics to be presented as resource materials as per the SADC Harmonized MPI Guidelines to the audience. This report should also explain the approach and method to be deployed to capture the status of data availability, compilation procedures, institutional arrangements and other related to the Member State being assessed.</w:t>
      </w:r>
    </w:p>
    <w:p w14:paraId="05B2CCC0" w14:textId="77777777" w:rsidR="00B96D53" w:rsidRPr="004F13E5" w:rsidRDefault="00B96D53" w:rsidP="0011733E">
      <w:pPr>
        <w:numPr>
          <w:ilvl w:val="0"/>
          <w:numId w:val="15"/>
        </w:numPr>
        <w:spacing w:after="120" w:line="276" w:lineRule="auto"/>
        <w:jc w:val="both"/>
        <w:rPr>
          <w:rFonts w:ascii="Maiandra GD" w:hAnsi="Maiandra GD"/>
          <w:sz w:val="22"/>
          <w:szCs w:val="22"/>
          <w:lang w:val="en-ZA" w:eastAsia="en-GB"/>
        </w:rPr>
      </w:pPr>
      <w:r>
        <w:rPr>
          <w:rFonts w:ascii="Maiandra GD" w:hAnsi="Maiandra GD"/>
          <w:sz w:val="22"/>
          <w:szCs w:val="22"/>
          <w:lang w:val="en-ZA" w:eastAsia="en-GB"/>
        </w:rPr>
        <w:t>Deliver training and attend to queries to the audience through PowerPoint slides and practical examples during the workshop week</w:t>
      </w:r>
      <w:r w:rsidRPr="004F13E5">
        <w:rPr>
          <w:rFonts w:ascii="Maiandra GD" w:hAnsi="Maiandra GD"/>
          <w:sz w:val="22"/>
          <w:szCs w:val="22"/>
          <w:lang w:val="en-ZA" w:eastAsia="en-GB"/>
        </w:rPr>
        <w:t>.</w:t>
      </w:r>
      <w:r>
        <w:rPr>
          <w:rFonts w:ascii="Maiandra GD" w:hAnsi="Maiandra GD"/>
          <w:sz w:val="22"/>
          <w:szCs w:val="22"/>
          <w:lang w:val="en-ZA" w:eastAsia="en-GB"/>
        </w:rPr>
        <w:t xml:space="preserve"> </w:t>
      </w:r>
    </w:p>
    <w:p w14:paraId="3765A124" w14:textId="77777777" w:rsidR="00B96D53" w:rsidRDefault="00B96D53" w:rsidP="0011733E">
      <w:pPr>
        <w:numPr>
          <w:ilvl w:val="0"/>
          <w:numId w:val="15"/>
        </w:numPr>
        <w:spacing w:after="120" w:line="276" w:lineRule="auto"/>
        <w:jc w:val="both"/>
        <w:rPr>
          <w:rFonts w:ascii="Maiandra GD" w:hAnsi="Maiandra GD"/>
          <w:sz w:val="22"/>
          <w:szCs w:val="22"/>
          <w:lang w:val="en-ZA" w:eastAsia="en-GB"/>
        </w:rPr>
      </w:pPr>
      <w:r>
        <w:rPr>
          <w:rFonts w:ascii="Maiandra GD" w:hAnsi="Maiandra GD"/>
          <w:sz w:val="22"/>
          <w:szCs w:val="22"/>
          <w:lang w:val="en-ZA" w:eastAsia="en-GB"/>
        </w:rPr>
        <w:t>Produce a Training and Assessment Report of the Member State that should include the following:</w:t>
      </w:r>
    </w:p>
    <w:p w14:paraId="50E3AF2E" w14:textId="77777777" w:rsidR="00B96D53" w:rsidRDefault="00B96D53" w:rsidP="0011733E">
      <w:pPr>
        <w:pStyle w:val="ListParagraph"/>
        <w:numPr>
          <w:ilvl w:val="0"/>
          <w:numId w:val="22"/>
        </w:numPr>
        <w:spacing w:line="276" w:lineRule="auto"/>
        <w:ind w:left="1440"/>
        <w:jc w:val="both"/>
        <w:rPr>
          <w:rFonts w:ascii="Maiandra GD" w:hAnsi="Maiandra GD" w:cs="Arial"/>
          <w:sz w:val="22"/>
          <w:szCs w:val="22"/>
        </w:rPr>
      </w:pPr>
      <w:r>
        <w:rPr>
          <w:rFonts w:ascii="Maiandra GD" w:hAnsi="Maiandra GD" w:cs="Arial"/>
          <w:sz w:val="22"/>
          <w:szCs w:val="22"/>
        </w:rPr>
        <w:t>summary of topics covered during training week;</w:t>
      </w:r>
    </w:p>
    <w:p w14:paraId="49C44E07" w14:textId="77777777" w:rsidR="00B96D53" w:rsidRDefault="00B96D53" w:rsidP="0011733E">
      <w:pPr>
        <w:pStyle w:val="ListParagraph"/>
        <w:numPr>
          <w:ilvl w:val="0"/>
          <w:numId w:val="22"/>
        </w:numPr>
        <w:spacing w:line="276" w:lineRule="auto"/>
        <w:ind w:left="1440"/>
        <w:jc w:val="both"/>
        <w:rPr>
          <w:rFonts w:ascii="Maiandra GD" w:hAnsi="Maiandra GD" w:cs="Arial"/>
          <w:sz w:val="22"/>
          <w:szCs w:val="22"/>
        </w:rPr>
      </w:pPr>
      <w:r>
        <w:rPr>
          <w:rFonts w:ascii="Maiandra GD" w:hAnsi="Maiandra GD" w:cs="Arial"/>
          <w:sz w:val="22"/>
          <w:szCs w:val="22"/>
        </w:rPr>
        <w:lastRenderedPageBreak/>
        <w:t>detailed practices of the Member State on MPI as per the SADC Harmonized Methodological Guidelines;</w:t>
      </w:r>
    </w:p>
    <w:p w14:paraId="0AF245FA" w14:textId="77777777" w:rsidR="00B96D53" w:rsidRDefault="00B96D53" w:rsidP="0011733E">
      <w:pPr>
        <w:pStyle w:val="ListParagraph"/>
        <w:numPr>
          <w:ilvl w:val="0"/>
          <w:numId w:val="22"/>
        </w:numPr>
        <w:spacing w:line="276" w:lineRule="auto"/>
        <w:ind w:left="1440"/>
        <w:jc w:val="both"/>
        <w:rPr>
          <w:rFonts w:ascii="Maiandra GD" w:hAnsi="Maiandra GD" w:cs="Arial"/>
          <w:sz w:val="22"/>
          <w:szCs w:val="22"/>
        </w:rPr>
      </w:pPr>
      <w:r>
        <w:rPr>
          <w:rFonts w:ascii="Maiandra GD" w:hAnsi="Maiandra GD" w:cs="Arial"/>
          <w:sz w:val="22"/>
          <w:szCs w:val="22"/>
        </w:rPr>
        <w:t>Summary of best practices and gaps; and</w:t>
      </w:r>
    </w:p>
    <w:p w14:paraId="0B733CB9" w14:textId="77777777" w:rsidR="00B96D53" w:rsidRPr="004F13E5" w:rsidRDefault="00B96D53" w:rsidP="00B96D53">
      <w:pPr>
        <w:spacing w:after="120" w:line="276" w:lineRule="auto"/>
        <w:ind w:left="1080"/>
        <w:jc w:val="both"/>
        <w:rPr>
          <w:rFonts w:ascii="Maiandra GD" w:hAnsi="Maiandra GD"/>
          <w:sz w:val="22"/>
          <w:szCs w:val="22"/>
          <w:lang w:val="en-ZA" w:eastAsia="en-GB"/>
        </w:rPr>
      </w:pPr>
      <w:r>
        <w:rPr>
          <w:rFonts w:ascii="Maiandra GD" w:hAnsi="Maiandra GD" w:cs="Arial"/>
          <w:sz w:val="22"/>
          <w:szCs w:val="22"/>
        </w:rPr>
        <w:t xml:space="preserve">- </w:t>
      </w:r>
      <w:r>
        <w:rPr>
          <w:rFonts w:ascii="Maiandra GD" w:hAnsi="Maiandra GD" w:cs="Arial"/>
          <w:sz w:val="22"/>
          <w:szCs w:val="22"/>
        </w:rPr>
        <w:tab/>
        <w:t>Implementation Matrix for actions by the Member State and Secretariat.</w:t>
      </w:r>
    </w:p>
    <w:p w14:paraId="5EED41D3"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15" w:name="_Toc105919409"/>
      <w:r w:rsidRPr="004F13E5">
        <w:rPr>
          <w:rFonts w:ascii="Maiandra GD" w:hAnsi="Maiandra GD" w:cs="Arial"/>
        </w:rPr>
        <w:t>4.</w:t>
      </w:r>
      <w:r>
        <w:rPr>
          <w:rFonts w:ascii="Maiandra GD" w:hAnsi="Maiandra GD" w:cs="Arial"/>
        </w:rPr>
        <w:t>3</w:t>
      </w:r>
      <w:r w:rsidRPr="004F13E5">
        <w:rPr>
          <w:rFonts w:ascii="Maiandra GD" w:hAnsi="Maiandra GD" w:cs="Arial"/>
        </w:rPr>
        <w:t xml:space="preserve"> Project management</w:t>
      </w:r>
      <w:bookmarkEnd w:id="15"/>
    </w:p>
    <w:p w14:paraId="4F031378"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w:t>
      </w:r>
      <w:r>
        <w:rPr>
          <w:rFonts w:ascii="Maiandra GD" w:hAnsi="Maiandra GD" w:cs="Arial"/>
          <w:b/>
          <w:u w:val="none"/>
        </w:rPr>
        <w:t>.3</w:t>
      </w:r>
      <w:r w:rsidRPr="004F13E5">
        <w:rPr>
          <w:rFonts w:ascii="Maiandra GD" w:hAnsi="Maiandra GD" w:cs="Arial"/>
          <w:b/>
          <w:u w:val="none"/>
        </w:rPr>
        <w:t>.1 Responsible body</w:t>
      </w:r>
    </w:p>
    <w:p w14:paraId="440EB7F0" w14:textId="77777777" w:rsidR="00B96D53" w:rsidRPr="004F13E5" w:rsidRDefault="00B96D53" w:rsidP="00B96D53">
      <w:pPr>
        <w:pStyle w:val="NoSpacing"/>
        <w:spacing w:line="276" w:lineRule="auto"/>
        <w:jc w:val="both"/>
        <w:rPr>
          <w:rFonts w:ascii="Maiandra GD" w:hAnsi="Maiandra GD" w:cs="Arial"/>
        </w:rPr>
      </w:pPr>
      <w:r w:rsidRPr="003466C4">
        <w:rPr>
          <w:rFonts w:ascii="Maiandra GD" w:hAnsi="Maiandra GD"/>
        </w:rPr>
        <w:t xml:space="preserve">The Consultant shall be responsible to the Executive Secretary of SADC Secretariat through the Director, </w:t>
      </w:r>
      <w:r>
        <w:rPr>
          <w:rFonts w:ascii="Maiandra GD" w:hAnsi="Maiandra GD"/>
        </w:rPr>
        <w:t>Policy Planning and Resource Mobilization</w:t>
      </w:r>
      <w:r w:rsidRPr="003466C4">
        <w:rPr>
          <w:rFonts w:ascii="Maiandra GD" w:hAnsi="Maiandra GD"/>
        </w:rPr>
        <w:t xml:space="preserve"> who shall be responsible for the day to day supervision of the project.</w:t>
      </w:r>
    </w:p>
    <w:p w14:paraId="03B347C2"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w:t>
      </w:r>
      <w:r>
        <w:rPr>
          <w:rFonts w:ascii="Maiandra GD" w:hAnsi="Maiandra GD" w:cs="Arial"/>
          <w:b/>
          <w:u w:val="none"/>
        </w:rPr>
        <w:t>3</w:t>
      </w:r>
      <w:r w:rsidRPr="004F13E5">
        <w:rPr>
          <w:rFonts w:ascii="Maiandra GD" w:hAnsi="Maiandra GD" w:cs="Arial"/>
          <w:b/>
          <w:u w:val="none"/>
        </w:rPr>
        <w:t>.</w:t>
      </w:r>
      <w:r>
        <w:rPr>
          <w:rFonts w:ascii="Maiandra GD" w:hAnsi="Maiandra GD" w:cs="Arial"/>
          <w:b/>
          <w:u w:val="none"/>
        </w:rPr>
        <w:t>2</w:t>
      </w:r>
      <w:r w:rsidRPr="004F13E5">
        <w:rPr>
          <w:rFonts w:ascii="Maiandra GD" w:hAnsi="Maiandra GD" w:cs="Arial"/>
          <w:b/>
          <w:u w:val="none"/>
        </w:rPr>
        <w:t xml:space="preserve"> Management structure</w:t>
      </w:r>
    </w:p>
    <w:p w14:paraId="0FD4A197" w14:textId="77777777" w:rsidR="00B96D53" w:rsidRPr="004F13E5" w:rsidRDefault="00B96D53" w:rsidP="00B96D53">
      <w:pPr>
        <w:spacing w:line="276" w:lineRule="auto"/>
        <w:jc w:val="both"/>
        <w:rPr>
          <w:rFonts w:ascii="Maiandra GD" w:hAnsi="Maiandra GD"/>
          <w:sz w:val="22"/>
          <w:szCs w:val="22"/>
        </w:rPr>
      </w:pPr>
      <w:r w:rsidRPr="004F13E5">
        <w:rPr>
          <w:rFonts w:ascii="Maiandra GD" w:hAnsi="Maiandra GD"/>
          <w:sz w:val="22"/>
          <w:szCs w:val="22"/>
        </w:rPr>
        <w:t>The Consultant shall report to Director of the Policy Planning and Resource Mobilization Directorate and perform the assigned tasks under the guidance and direct supervision of the Senior</w:t>
      </w:r>
      <w:r>
        <w:rPr>
          <w:rFonts w:ascii="Maiandra GD" w:hAnsi="Maiandra GD"/>
          <w:sz w:val="22"/>
          <w:szCs w:val="22"/>
        </w:rPr>
        <w:t xml:space="preserve"> </w:t>
      </w:r>
      <w:r w:rsidRPr="004F13E5">
        <w:rPr>
          <w:rFonts w:ascii="Maiandra GD" w:hAnsi="Maiandra GD"/>
          <w:sz w:val="22"/>
          <w:szCs w:val="22"/>
        </w:rPr>
        <w:t>Officer</w:t>
      </w:r>
      <w:r>
        <w:rPr>
          <w:rFonts w:ascii="Maiandra GD" w:hAnsi="Maiandra GD"/>
          <w:sz w:val="22"/>
          <w:szCs w:val="22"/>
        </w:rPr>
        <w:t xml:space="preserve"> -</w:t>
      </w:r>
      <w:r w:rsidRPr="004F13E5">
        <w:rPr>
          <w:rFonts w:ascii="Maiandra GD" w:hAnsi="Maiandra GD"/>
          <w:sz w:val="22"/>
          <w:szCs w:val="22"/>
        </w:rPr>
        <w:t xml:space="preserve">Research and Statistics. </w:t>
      </w:r>
      <w:r w:rsidRPr="00497AEE">
        <w:rPr>
          <w:rFonts w:ascii="Maiandra GD" w:hAnsi="Maiandra GD"/>
          <w:sz w:val="22"/>
          <w:szCs w:val="22"/>
        </w:rPr>
        <w:t xml:space="preserve">The SO </w:t>
      </w:r>
      <w:r>
        <w:rPr>
          <w:rFonts w:ascii="Maiandra GD" w:hAnsi="Maiandra GD"/>
          <w:sz w:val="22"/>
          <w:szCs w:val="22"/>
        </w:rPr>
        <w:t>– Research and Statistics</w:t>
      </w:r>
      <w:r w:rsidRPr="00497AEE">
        <w:rPr>
          <w:rFonts w:ascii="Maiandra GD" w:hAnsi="Maiandra GD"/>
          <w:sz w:val="22"/>
          <w:szCs w:val="22"/>
        </w:rPr>
        <w:t xml:space="preserve"> will follow up on quality checks in terms of the realisation of project objective, results and outputs and facilitate approval of reports via the Director.</w:t>
      </w:r>
    </w:p>
    <w:p w14:paraId="6B47D59A" w14:textId="77777777" w:rsidR="00B96D53" w:rsidRPr="004F13E5" w:rsidRDefault="00B96D53" w:rsidP="00B96D53">
      <w:pPr>
        <w:spacing w:line="276" w:lineRule="auto"/>
        <w:jc w:val="both"/>
        <w:rPr>
          <w:rFonts w:ascii="Maiandra GD" w:hAnsi="Maiandra GD"/>
          <w:sz w:val="22"/>
          <w:szCs w:val="22"/>
        </w:rPr>
      </w:pPr>
    </w:p>
    <w:p w14:paraId="3DDA542E"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4.</w:t>
      </w:r>
      <w:r>
        <w:rPr>
          <w:rFonts w:ascii="Maiandra GD" w:hAnsi="Maiandra GD" w:cs="Arial"/>
          <w:b/>
          <w:u w:val="none"/>
        </w:rPr>
        <w:t>3</w:t>
      </w:r>
      <w:r w:rsidRPr="004F13E5">
        <w:rPr>
          <w:rFonts w:ascii="Maiandra GD" w:hAnsi="Maiandra GD" w:cs="Arial"/>
          <w:b/>
          <w:u w:val="none"/>
        </w:rPr>
        <w:t>.3 Facilities to be provided by the contracting authority and/or other parties</w:t>
      </w:r>
    </w:p>
    <w:p w14:paraId="7BDC3D74" w14:textId="77777777" w:rsidR="00B96D53" w:rsidRPr="004F13E5" w:rsidRDefault="00B96D53" w:rsidP="00B96D53">
      <w:pPr>
        <w:spacing w:line="276" w:lineRule="auto"/>
        <w:jc w:val="both"/>
        <w:rPr>
          <w:rFonts w:ascii="Maiandra GD" w:hAnsi="Maiandra GD"/>
          <w:sz w:val="22"/>
          <w:szCs w:val="22"/>
        </w:rPr>
      </w:pPr>
      <w:r w:rsidRPr="00EE2CFC">
        <w:rPr>
          <w:rFonts w:ascii="Maiandra GD" w:hAnsi="Maiandra GD"/>
          <w:sz w:val="22"/>
          <w:szCs w:val="22"/>
        </w:rPr>
        <w:t xml:space="preserve">For </w:t>
      </w:r>
      <w:r>
        <w:rPr>
          <w:rFonts w:ascii="Maiandra GD" w:hAnsi="Maiandra GD"/>
          <w:sz w:val="22"/>
          <w:szCs w:val="22"/>
        </w:rPr>
        <w:t>the</w:t>
      </w:r>
      <w:r w:rsidRPr="00EE2CFC">
        <w:rPr>
          <w:rFonts w:ascii="Maiandra GD" w:hAnsi="Maiandra GD"/>
          <w:sz w:val="22"/>
          <w:szCs w:val="22"/>
        </w:rPr>
        <w:t xml:space="preserve"> expert working on </w:t>
      </w:r>
      <w:r>
        <w:rPr>
          <w:rFonts w:ascii="Maiandra GD" w:hAnsi="Maiandra GD"/>
          <w:sz w:val="22"/>
          <w:szCs w:val="22"/>
        </w:rPr>
        <w:t>this consultancy</w:t>
      </w:r>
      <w:r w:rsidRPr="00EE2CFC">
        <w:rPr>
          <w:rFonts w:ascii="Maiandra GD" w:hAnsi="Maiandra GD"/>
          <w:sz w:val="22"/>
          <w:szCs w:val="22"/>
        </w:rPr>
        <w:t>, the Contracting Authority</w:t>
      </w:r>
      <w:r>
        <w:rPr>
          <w:rFonts w:ascii="Maiandra GD" w:hAnsi="Maiandra GD"/>
          <w:sz w:val="22"/>
          <w:szCs w:val="22"/>
        </w:rPr>
        <w:t xml:space="preserve"> shall</w:t>
      </w:r>
      <w:r w:rsidRPr="00EE2CFC">
        <w:rPr>
          <w:rFonts w:ascii="Maiandra GD" w:hAnsi="Maiandra GD"/>
          <w:sz w:val="22"/>
          <w:szCs w:val="22"/>
        </w:rPr>
        <w:t xml:space="preserve"> facilitate</w:t>
      </w:r>
      <w:r>
        <w:rPr>
          <w:rFonts w:ascii="Maiandra GD" w:hAnsi="Maiandra GD"/>
          <w:sz w:val="22"/>
          <w:szCs w:val="22"/>
        </w:rPr>
        <w:t xml:space="preserve"> for visa entry in Seychelles,</w:t>
      </w:r>
      <w:r w:rsidRPr="00EE2CFC">
        <w:rPr>
          <w:rFonts w:ascii="Maiandra GD" w:hAnsi="Maiandra GD"/>
          <w:sz w:val="22"/>
          <w:szCs w:val="22"/>
        </w:rPr>
        <w:t xml:space="preserve"> if required</w:t>
      </w:r>
      <w:r w:rsidRPr="004F13E5">
        <w:rPr>
          <w:rFonts w:ascii="Maiandra GD" w:hAnsi="Maiandra GD" w:cs="Arial"/>
        </w:rPr>
        <w:t xml:space="preserve">. </w:t>
      </w:r>
    </w:p>
    <w:p w14:paraId="4B2E75B0" w14:textId="77777777" w:rsidR="00B96D53" w:rsidRPr="004F13E5" w:rsidRDefault="00B96D53" w:rsidP="00B96D53">
      <w:pPr>
        <w:pStyle w:val="NoSpacing"/>
        <w:spacing w:line="276" w:lineRule="auto"/>
        <w:jc w:val="both"/>
        <w:rPr>
          <w:rFonts w:ascii="Maiandra GD" w:hAnsi="Maiandra GD" w:cs="Arial"/>
        </w:rPr>
      </w:pPr>
    </w:p>
    <w:p w14:paraId="5065C62A" w14:textId="77777777" w:rsidR="00B96D53" w:rsidRPr="004F13E5" w:rsidRDefault="00B96D53" w:rsidP="00B96D53">
      <w:pPr>
        <w:pStyle w:val="Heading1"/>
        <w:tabs>
          <w:tab w:val="num" w:pos="480"/>
        </w:tabs>
        <w:spacing w:before="240" w:after="120" w:line="276" w:lineRule="auto"/>
        <w:ind w:left="480" w:hanging="480"/>
        <w:jc w:val="both"/>
        <w:rPr>
          <w:rFonts w:ascii="Maiandra GD" w:hAnsi="Maiandra GD" w:cs="Arial"/>
        </w:rPr>
      </w:pPr>
      <w:bookmarkStart w:id="16" w:name="_Toc105919410"/>
      <w:r w:rsidRPr="004F13E5">
        <w:rPr>
          <w:rFonts w:ascii="Maiandra GD" w:hAnsi="Maiandra GD" w:cs="Arial"/>
        </w:rPr>
        <w:t>5. LOGISTICS AND TIMING</w:t>
      </w:r>
      <w:bookmarkEnd w:id="16"/>
    </w:p>
    <w:p w14:paraId="6B70224E"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17" w:name="_Toc105919411"/>
      <w:r w:rsidRPr="004F13E5">
        <w:rPr>
          <w:rFonts w:ascii="Maiandra GD" w:hAnsi="Maiandra GD" w:cs="Arial"/>
        </w:rPr>
        <w:t>5.1 Location</w:t>
      </w:r>
      <w:bookmarkEnd w:id="17"/>
    </w:p>
    <w:p w14:paraId="47E0FD80" w14:textId="77777777" w:rsidR="00B96D53" w:rsidRPr="004F13E5" w:rsidRDefault="00B96D53" w:rsidP="00B96D53">
      <w:pPr>
        <w:spacing w:line="276" w:lineRule="auto"/>
        <w:jc w:val="both"/>
        <w:rPr>
          <w:rFonts w:ascii="Maiandra GD" w:eastAsia="Calibri" w:hAnsi="Maiandra GD" w:cs="Arial"/>
          <w:sz w:val="22"/>
          <w:szCs w:val="22"/>
        </w:rPr>
      </w:pPr>
      <w:r w:rsidRPr="005A35CF">
        <w:rPr>
          <w:rFonts w:ascii="Maiandra GD" w:eastAsia="Calibri" w:hAnsi="Maiandra GD" w:cs="Arial"/>
          <w:sz w:val="22"/>
          <w:szCs w:val="22"/>
        </w:rPr>
        <w:t>The assignment will involve traveling to Republic of Seychelles</w:t>
      </w:r>
      <w:r w:rsidRPr="004F13E5">
        <w:rPr>
          <w:rFonts w:ascii="Maiandra GD" w:eastAsia="Calibri" w:hAnsi="Maiandra GD" w:cs="Arial"/>
          <w:sz w:val="22"/>
          <w:szCs w:val="22"/>
        </w:rPr>
        <w:t>.</w:t>
      </w:r>
    </w:p>
    <w:p w14:paraId="1D69F862"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18" w:name="_Toc105919412"/>
      <w:r w:rsidRPr="004F13E5">
        <w:rPr>
          <w:rFonts w:ascii="Maiandra GD" w:hAnsi="Maiandra GD" w:cs="Arial"/>
        </w:rPr>
        <w:t>5.2 Start date &amp; period of implementation</w:t>
      </w:r>
      <w:bookmarkEnd w:id="18"/>
    </w:p>
    <w:p w14:paraId="056A9C20" w14:textId="2AC75F43" w:rsidR="00B96D53" w:rsidRPr="004F13E5" w:rsidRDefault="00B96D53" w:rsidP="00B96D53">
      <w:pPr>
        <w:keepLines/>
        <w:spacing w:line="276" w:lineRule="auto"/>
        <w:jc w:val="both"/>
        <w:rPr>
          <w:rFonts w:ascii="Maiandra GD" w:hAnsi="Maiandra GD" w:cs="Arial"/>
          <w:sz w:val="22"/>
          <w:szCs w:val="22"/>
        </w:rPr>
      </w:pPr>
      <w:r w:rsidRPr="004F13E5">
        <w:rPr>
          <w:rFonts w:ascii="Maiandra GD" w:hAnsi="Maiandra GD"/>
          <w:sz w:val="22"/>
          <w:szCs w:val="22"/>
        </w:rPr>
        <w:t xml:space="preserve">The intended start date is as soon as both parties have signed the contract agreement and the period of implementation of the contract will be </w:t>
      </w:r>
      <w:r>
        <w:rPr>
          <w:rFonts w:ascii="Maiandra GD" w:hAnsi="Maiandra GD"/>
          <w:sz w:val="22"/>
          <w:szCs w:val="22"/>
        </w:rPr>
        <w:t>6</w:t>
      </w:r>
      <w:r w:rsidRPr="004F13E5">
        <w:rPr>
          <w:rFonts w:ascii="Maiandra GD" w:hAnsi="Maiandra GD"/>
          <w:sz w:val="22"/>
          <w:szCs w:val="22"/>
        </w:rPr>
        <w:t xml:space="preserve">0 calendar days from the date of signing the agreement. Please see </w:t>
      </w:r>
      <w:r w:rsidR="00460F88">
        <w:rPr>
          <w:rFonts w:ascii="Maiandra GD" w:hAnsi="Maiandra GD"/>
          <w:sz w:val="22"/>
          <w:szCs w:val="22"/>
        </w:rPr>
        <w:t xml:space="preserve"> paragraph  2.1 of </w:t>
      </w:r>
      <w:r w:rsidR="00460F88" w:rsidRPr="0066478D">
        <w:rPr>
          <w:rFonts w:ascii="Maiandra GD" w:hAnsi="Maiandra GD"/>
          <w:b/>
          <w:sz w:val="22"/>
          <w:szCs w:val="22"/>
        </w:rPr>
        <w:t>the Standard</w:t>
      </w:r>
      <w:r w:rsidR="0066478D" w:rsidRPr="0066478D">
        <w:rPr>
          <w:rFonts w:ascii="Maiandra GD" w:hAnsi="Maiandra GD"/>
          <w:b/>
          <w:sz w:val="22"/>
          <w:szCs w:val="22"/>
        </w:rPr>
        <w:t xml:space="preserve"> Contrac</w:t>
      </w:r>
      <w:bookmarkStart w:id="19" w:name="_GoBack"/>
      <w:bookmarkEnd w:id="19"/>
      <w:r w:rsidR="0066478D" w:rsidRPr="0066478D">
        <w:rPr>
          <w:rFonts w:ascii="Maiandra GD" w:hAnsi="Maiandra GD"/>
          <w:b/>
          <w:sz w:val="22"/>
          <w:szCs w:val="22"/>
        </w:rPr>
        <w:t>t for Individual Consultants</w:t>
      </w:r>
      <w:r w:rsidRPr="004F13E5">
        <w:rPr>
          <w:rFonts w:ascii="Maiandra GD" w:hAnsi="Maiandra GD"/>
          <w:sz w:val="22"/>
          <w:szCs w:val="22"/>
        </w:rPr>
        <w:t xml:space="preserve"> for the actual start date and period of implementation</w:t>
      </w:r>
      <w:r w:rsidRPr="004F13E5">
        <w:rPr>
          <w:rFonts w:ascii="Maiandra GD" w:hAnsi="Maiandra GD" w:cs="Arial"/>
          <w:sz w:val="22"/>
          <w:szCs w:val="22"/>
        </w:rPr>
        <w:t>.</w:t>
      </w:r>
    </w:p>
    <w:p w14:paraId="65F426E7" w14:textId="77777777" w:rsidR="00B96D53" w:rsidRPr="004F13E5" w:rsidRDefault="00B96D53" w:rsidP="00B96D53">
      <w:pPr>
        <w:keepLines/>
        <w:spacing w:line="276" w:lineRule="auto"/>
        <w:jc w:val="both"/>
        <w:rPr>
          <w:rFonts w:ascii="Maiandra GD" w:hAnsi="Maiandra GD" w:cs="Arial"/>
          <w:sz w:val="22"/>
          <w:szCs w:val="22"/>
        </w:rPr>
      </w:pPr>
    </w:p>
    <w:p w14:paraId="62855D5C" w14:textId="77777777" w:rsidR="00B96D53" w:rsidRPr="004F13E5" w:rsidRDefault="00B96D53" w:rsidP="00B96D53">
      <w:pPr>
        <w:pStyle w:val="Heading1"/>
        <w:tabs>
          <w:tab w:val="num" w:pos="480"/>
        </w:tabs>
        <w:spacing w:before="240" w:after="120" w:line="276" w:lineRule="auto"/>
        <w:ind w:left="480" w:hanging="480"/>
        <w:jc w:val="both"/>
        <w:rPr>
          <w:rFonts w:ascii="Maiandra GD" w:hAnsi="Maiandra GD" w:cs="Arial"/>
        </w:rPr>
      </w:pPr>
      <w:bookmarkStart w:id="20" w:name="_Toc105919413"/>
      <w:r w:rsidRPr="004F13E5">
        <w:rPr>
          <w:rFonts w:ascii="Maiandra GD" w:hAnsi="Maiandra GD" w:cs="Arial"/>
        </w:rPr>
        <w:t>6. REQUIREMENTS</w:t>
      </w:r>
      <w:bookmarkEnd w:id="20"/>
    </w:p>
    <w:p w14:paraId="315B6C69"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1" w:name="_Toc105919414"/>
      <w:r w:rsidRPr="004F13E5">
        <w:rPr>
          <w:rFonts w:ascii="Maiandra GD" w:hAnsi="Maiandra GD" w:cs="Arial"/>
        </w:rPr>
        <w:t>6.1 Staff</w:t>
      </w:r>
      <w:bookmarkEnd w:id="21"/>
    </w:p>
    <w:p w14:paraId="1B5AD7C1" w14:textId="77777777" w:rsidR="00B96D53" w:rsidRPr="004F13E5" w:rsidRDefault="00B96D53" w:rsidP="00B96D53">
      <w:pPr>
        <w:autoSpaceDE w:val="0"/>
        <w:autoSpaceDN w:val="0"/>
        <w:adjustRightInd w:val="0"/>
        <w:spacing w:line="276" w:lineRule="auto"/>
        <w:jc w:val="both"/>
        <w:rPr>
          <w:rFonts w:ascii="Maiandra GD" w:hAnsi="Maiandra GD" w:cs="Arial"/>
          <w:sz w:val="22"/>
          <w:szCs w:val="22"/>
        </w:rPr>
      </w:pPr>
      <w:r w:rsidRPr="004F13E5">
        <w:rPr>
          <w:rFonts w:ascii="Maiandra GD" w:hAnsi="Maiandra GD"/>
          <w:sz w:val="22"/>
          <w:szCs w:val="22"/>
        </w:rPr>
        <w:t>Note that civil servants and other staff of the public administration, of the partner country or of international/regional organizations based in the country,</w:t>
      </w:r>
      <w:r w:rsidRPr="004F13E5">
        <w:rPr>
          <w:rFonts w:ascii="Maiandra GD" w:hAnsi="Maiandra GD"/>
        </w:rPr>
        <w:t xml:space="preserve"> </w:t>
      </w:r>
      <w:r w:rsidRPr="004F13E5">
        <w:rPr>
          <w:rFonts w:ascii="Maiandra GD" w:hAnsi="Maiandra GD"/>
          <w:sz w:val="22"/>
          <w:szCs w:val="22"/>
        </w:rPr>
        <w:t>shall only be approved to work as experts if well justified. The justification should be submitted with the tender and shall include information on the added value the expert will bring as well as proof that the expert is seconded or on personal leave</w:t>
      </w:r>
      <w:r w:rsidRPr="004F13E5">
        <w:rPr>
          <w:rFonts w:ascii="Maiandra GD" w:hAnsi="Maiandra GD" w:cs="Arial"/>
          <w:sz w:val="22"/>
          <w:szCs w:val="22"/>
        </w:rPr>
        <w:t xml:space="preserve">.  </w:t>
      </w:r>
    </w:p>
    <w:p w14:paraId="0713D844"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lastRenderedPageBreak/>
        <w:t>6.1.1 Experts</w:t>
      </w:r>
    </w:p>
    <w:p w14:paraId="1F5C5151" w14:textId="77777777" w:rsidR="00B96D53" w:rsidRPr="004F13E5" w:rsidRDefault="00B96D53" w:rsidP="00B96D53">
      <w:pPr>
        <w:tabs>
          <w:tab w:val="left" w:pos="1134"/>
        </w:tabs>
        <w:spacing w:line="276" w:lineRule="auto"/>
        <w:jc w:val="both"/>
        <w:rPr>
          <w:rFonts w:ascii="Maiandra GD" w:hAnsi="Maiandra GD"/>
          <w:sz w:val="22"/>
          <w:szCs w:val="22"/>
        </w:rPr>
      </w:pPr>
      <w:r w:rsidRPr="00CD6BAD">
        <w:rPr>
          <w:rFonts w:ascii="Maiandra GD" w:hAnsi="Maiandra GD"/>
          <w:sz w:val="22"/>
          <w:szCs w:val="22"/>
        </w:rPr>
        <w:t>This assignment is expected to be carried out by an individual consultant as the Master Trainer</w:t>
      </w:r>
      <w:r>
        <w:rPr>
          <w:rFonts w:ascii="Maiandra GD" w:hAnsi="Maiandra GD"/>
          <w:sz w:val="22"/>
          <w:szCs w:val="22"/>
        </w:rPr>
        <w:t xml:space="preserve"> and</w:t>
      </w:r>
      <w:r w:rsidRPr="00CD6BAD">
        <w:rPr>
          <w:rFonts w:ascii="Maiandra GD" w:hAnsi="Maiandra GD"/>
          <w:sz w:val="22"/>
          <w:szCs w:val="22"/>
        </w:rPr>
        <w:t xml:space="preserve"> there should be evidence of in-depth knowledge covering </w:t>
      </w:r>
      <w:r>
        <w:rPr>
          <w:rFonts w:ascii="Maiandra GD" w:hAnsi="Maiandra GD"/>
          <w:sz w:val="22"/>
          <w:szCs w:val="22"/>
        </w:rPr>
        <w:t>MPI methodologies</w:t>
      </w:r>
      <w:r w:rsidRPr="00CD6BAD">
        <w:rPr>
          <w:rFonts w:ascii="Maiandra GD" w:hAnsi="Maiandra GD"/>
          <w:sz w:val="22"/>
          <w:szCs w:val="22"/>
        </w:rPr>
        <w:t>.  The specific profile is provided below</w:t>
      </w:r>
      <w:r w:rsidRPr="004F13E5">
        <w:rPr>
          <w:rFonts w:ascii="Maiandra GD" w:hAnsi="Maiandra GD" w:cs="Arial"/>
          <w:sz w:val="22"/>
          <w:szCs w:val="22"/>
        </w:rPr>
        <w:t>:</w:t>
      </w:r>
    </w:p>
    <w:p w14:paraId="33A85523" w14:textId="77777777" w:rsidR="00B96D53" w:rsidRPr="004F13E5" w:rsidRDefault="00B96D53" w:rsidP="00B96D53">
      <w:pPr>
        <w:pStyle w:val="NoSpacing"/>
        <w:spacing w:line="276" w:lineRule="auto"/>
        <w:jc w:val="both"/>
        <w:rPr>
          <w:rFonts w:ascii="Maiandra GD" w:hAnsi="Maiandra GD" w:cs="Arial"/>
          <w:b/>
        </w:rPr>
      </w:pPr>
    </w:p>
    <w:p w14:paraId="5BD6E8D8" w14:textId="77777777" w:rsidR="00B96D53" w:rsidRPr="00753F48" w:rsidRDefault="00B96D53" w:rsidP="00B96D53">
      <w:pPr>
        <w:tabs>
          <w:tab w:val="left" w:pos="1134"/>
        </w:tabs>
        <w:rPr>
          <w:rFonts w:ascii="Maiandra GD" w:hAnsi="Maiandra GD"/>
          <w:b/>
          <w:sz w:val="22"/>
          <w:szCs w:val="22"/>
        </w:rPr>
      </w:pPr>
      <w:r w:rsidRPr="00753F48">
        <w:rPr>
          <w:rFonts w:ascii="Maiandra GD" w:hAnsi="Maiandra GD"/>
          <w:b/>
          <w:sz w:val="22"/>
          <w:szCs w:val="22"/>
        </w:rPr>
        <w:t>Key Expert</w:t>
      </w:r>
    </w:p>
    <w:p w14:paraId="5EAF8B19" w14:textId="77777777" w:rsidR="00B96D53" w:rsidRPr="00753F48" w:rsidRDefault="00B96D53" w:rsidP="00B96D53">
      <w:pPr>
        <w:tabs>
          <w:tab w:val="left" w:pos="1134"/>
        </w:tabs>
        <w:rPr>
          <w:rFonts w:ascii="Maiandra GD" w:hAnsi="Maiandra GD"/>
          <w:b/>
          <w:sz w:val="22"/>
          <w:szCs w:val="22"/>
        </w:rPr>
      </w:pPr>
      <w:r w:rsidRPr="00753F48">
        <w:rPr>
          <w:rFonts w:ascii="Maiandra GD" w:hAnsi="Maiandra GD"/>
          <w:b/>
          <w:sz w:val="22"/>
          <w:szCs w:val="22"/>
        </w:rPr>
        <w:t>Qualifications and Skills</w:t>
      </w:r>
    </w:p>
    <w:p w14:paraId="0F7815C0" w14:textId="77777777" w:rsidR="00B96D53" w:rsidRPr="00753F48" w:rsidRDefault="00B96D53" w:rsidP="0011733E">
      <w:pPr>
        <w:numPr>
          <w:ilvl w:val="1"/>
          <w:numId w:val="16"/>
        </w:numPr>
        <w:tabs>
          <w:tab w:val="left" w:pos="990"/>
        </w:tabs>
        <w:spacing w:after="120"/>
        <w:ind w:left="990" w:hanging="420"/>
        <w:jc w:val="both"/>
        <w:rPr>
          <w:rFonts w:ascii="Maiandra GD" w:hAnsi="Maiandra GD"/>
          <w:sz w:val="22"/>
          <w:szCs w:val="22"/>
        </w:rPr>
      </w:pPr>
      <w:r w:rsidRPr="00753F48">
        <w:rPr>
          <w:rFonts w:ascii="Maiandra GD" w:hAnsi="Maiandra GD"/>
          <w:sz w:val="22"/>
          <w:szCs w:val="22"/>
        </w:rPr>
        <w:t xml:space="preserve">A minimum of a </w:t>
      </w:r>
      <w:r>
        <w:rPr>
          <w:rFonts w:ascii="Maiandra GD" w:hAnsi="Maiandra GD"/>
          <w:sz w:val="22"/>
          <w:szCs w:val="22"/>
        </w:rPr>
        <w:t>D</w:t>
      </w:r>
      <w:r w:rsidRPr="00753F48">
        <w:rPr>
          <w:rFonts w:ascii="Maiandra GD" w:hAnsi="Maiandra GD"/>
          <w:sz w:val="22"/>
          <w:szCs w:val="22"/>
        </w:rPr>
        <w:t>egree in statistics, economics or related field.</w:t>
      </w:r>
      <w:r>
        <w:rPr>
          <w:rFonts w:ascii="Maiandra GD" w:hAnsi="Maiandra GD"/>
          <w:sz w:val="22"/>
          <w:szCs w:val="22"/>
        </w:rPr>
        <w:t xml:space="preserve"> A Masters degree and above shall be an advantage.</w:t>
      </w:r>
    </w:p>
    <w:p w14:paraId="0CE72E29" w14:textId="77777777" w:rsidR="00B96D53" w:rsidRPr="00753F48" w:rsidRDefault="00B96D53" w:rsidP="0011733E">
      <w:pPr>
        <w:numPr>
          <w:ilvl w:val="1"/>
          <w:numId w:val="16"/>
        </w:numPr>
        <w:tabs>
          <w:tab w:val="left" w:pos="990"/>
        </w:tabs>
        <w:spacing w:after="120"/>
        <w:ind w:left="990" w:hanging="420"/>
        <w:jc w:val="both"/>
        <w:rPr>
          <w:rFonts w:ascii="Maiandra GD" w:hAnsi="Maiandra GD"/>
          <w:sz w:val="22"/>
          <w:szCs w:val="22"/>
        </w:rPr>
      </w:pPr>
      <w:r w:rsidRPr="00753F48">
        <w:rPr>
          <w:rFonts w:ascii="Maiandra GD" w:hAnsi="Maiandra GD"/>
          <w:sz w:val="22"/>
          <w:szCs w:val="22"/>
        </w:rPr>
        <w:t>Must be computer literate, and competent in Word Processing</w:t>
      </w:r>
      <w:r>
        <w:rPr>
          <w:rFonts w:ascii="Maiandra GD" w:hAnsi="Maiandra GD"/>
          <w:sz w:val="22"/>
          <w:szCs w:val="22"/>
        </w:rPr>
        <w:t xml:space="preserve">, </w:t>
      </w:r>
      <w:r w:rsidRPr="00753F48">
        <w:rPr>
          <w:rFonts w:ascii="Maiandra GD" w:hAnsi="Maiandra GD"/>
          <w:sz w:val="22"/>
          <w:szCs w:val="22"/>
        </w:rPr>
        <w:t>Spreadsheet Applications</w:t>
      </w:r>
      <w:r>
        <w:rPr>
          <w:rFonts w:ascii="Maiandra GD" w:hAnsi="Maiandra GD"/>
          <w:sz w:val="22"/>
          <w:szCs w:val="22"/>
        </w:rPr>
        <w:t xml:space="preserve"> specialized PowerPoint Presentations.</w:t>
      </w:r>
    </w:p>
    <w:p w14:paraId="1BE29258" w14:textId="77777777" w:rsidR="00B96D53" w:rsidRPr="00753F48" w:rsidRDefault="00B96D53" w:rsidP="0011733E">
      <w:pPr>
        <w:numPr>
          <w:ilvl w:val="1"/>
          <w:numId w:val="16"/>
        </w:numPr>
        <w:tabs>
          <w:tab w:val="left" w:pos="990"/>
        </w:tabs>
        <w:spacing w:after="120"/>
        <w:ind w:left="990" w:hanging="420"/>
        <w:jc w:val="both"/>
        <w:rPr>
          <w:rFonts w:ascii="Maiandra GD" w:hAnsi="Maiandra GD"/>
          <w:sz w:val="22"/>
          <w:szCs w:val="22"/>
        </w:rPr>
      </w:pPr>
      <w:r w:rsidRPr="00753F48">
        <w:rPr>
          <w:rFonts w:ascii="Maiandra GD" w:hAnsi="Maiandra GD"/>
          <w:sz w:val="22"/>
          <w:szCs w:val="22"/>
        </w:rPr>
        <w:t>Written and oral fluency in the English language is essential.  Knowledge of French would be an asset.</w:t>
      </w:r>
    </w:p>
    <w:p w14:paraId="5E14FD54" w14:textId="77777777" w:rsidR="00B96D53" w:rsidRPr="00753F48" w:rsidRDefault="00B96D53" w:rsidP="0011733E">
      <w:pPr>
        <w:numPr>
          <w:ilvl w:val="1"/>
          <w:numId w:val="16"/>
        </w:numPr>
        <w:tabs>
          <w:tab w:val="left" w:pos="990"/>
        </w:tabs>
        <w:spacing w:after="120"/>
        <w:ind w:left="990" w:hanging="420"/>
        <w:jc w:val="both"/>
        <w:rPr>
          <w:rFonts w:ascii="Maiandra GD" w:hAnsi="Maiandra GD"/>
          <w:sz w:val="22"/>
          <w:szCs w:val="22"/>
        </w:rPr>
      </w:pPr>
      <w:r w:rsidRPr="00753F48">
        <w:rPr>
          <w:rFonts w:ascii="Maiandra GD" w:hAnsi="Maiandra GD"/>
          <w:sz w:val="22"/>
          <w:szCs w:val="22"/>
        </w:rPr>
        <w:t xml:space="preserve">Excellent oral and written communication, analytical, presentation and report writing skills in English Language.  </w:t>
      </w:r>
    </w:p>
    <w:p w14:paraId="664764AB" w14:textId="77777777" w:rsidR="00B96D53" w:rsidRPr="00753F48" w:rsidRDefault="00B96D53" w:rsidP="0011733E">
      <w:pPr>
        <w:numPr>
          <w:ilvl w:val="1"/>
          <w:numId w:val="16"/>
        </w:numPr>
        <w:tabs>
          <w:tab w:val="left" w:pos="990"/>
        </w:tabs>
        <w:spacing w:after="120"/>
        <w:ind w:left="990" w:hanging="420"/>
        <w:jc w:val="both"/>
        <w:rPr>
          <w:rFonts w:ascii="Maiandra GD" w:hAnsi="Maiandra GD"/>
          <w:sz w:val="22"/>
          <w:szCs w:val="22"/>
        </w:rPr>
      </w:pPr>
      <w:r w:rsidRPr="00753F48">
        <w:rPr>
          <w:rFonts w:ascii="Maiandra GD" w:hAnsi="Maiandra GD"/>
          <w:sz w:val="22"/>
          <w:szCs w:val="22"/>
        </w:rPr>
        <w:t xml:space="preserve">Excellent time management and organizational skills to prioritize workload and </w:t>
      </w:r>
      <w:r>
        <w:rPr>
          <w:rFonts w:ascii="Maiandra GD" w:hAnsi="Maiandra GD"/>
          <w:sz w:val="22"/>
          <w:szCs w:val="22"/>
        </w:rPr>
        <w:t>deliver needful during the training week</w:t>
      </w:r>
      <w:r w:rsidRPr="00753F48">
        <w:rPr>
          <w:rFonts w:ascii="Maiandra GD" w:hAnsi="Maiandra GD"/>
          <w:sz w:val="22"/>
          <w:szCs w:val="22"/>
        </w:rPr>
        <w:t xml:space="preserve">. </w:t>
      </w:r>
    </w:p>
    <w:p w14:paraId="5BEDD633" w14:textId="77777777" w:rsidR="00B96D53" w:rsidRPr="00753F48" w:rsidRDefault="00B96D53" w:rsidP="00B96D53">
      <w:pPr>
        <w:tabs>
          <w:tab w:val="left" w:pos="1134"/>
        </w:tabs>
        <w:rPr>
          <w:rFonts w:ascii="Maiandra GD" w:hAnsi="Maiandra GD"/>
          <w:sz w:val="22"/>
          <w:szCs w:val="22"/>
        </w:rPr>
      </w:pPr>
    </w:p>
    <w:p w14:paraId="4E3F59D0" w14:textId="77777777" w:rsidR="00B96D53" w:rsidRPr="00753F48" w:rsidRDefault="00B96D53" w:rsidP="00B96D53">
      <w:pPr>
        <w:tabs>
          <w:tab w:val="left" w:pos="1134"/>
        </w:tabs>
        <w:rPr>
          <w:rFonts w:ascii="Maiandra GD" w:hAnsi="Maiandra GD"/>
          <w:b/>
          <w:sz w:val="22"/>
          <w:szCs w:val="22"/>
        </w:rPr>
      </w:pPr>
      <w:r w:rsidRPr="00753F48">
        <w:rPr>
          <w:rFonts w:ascii="Maiandra GD" w:hAnsi="Maiandra GD"/>
          <w:b/>
          <w:sz w:val="22"/>
          <w:szCs w:val="22"/>
        </w:rPr>
        <w:t>General Professional Experience</w:t>
      </w:r>
    </w:p>
    <w:p w14:paraId="6F6560FE" w14:textId="77777777" w:rsidR="00B96D53" w:rsidRPr="00753F48" w:rsidRDefault="00B96D53" w:rsidP="0011733E">
      <w:pPr>
        <w:numPr>
          <w:ilvl w:val="1"/>
          <w:numId w:val="16"/>
        </w:numPr>
        <w:tabs>
          <w:tab w:val="left" w:pos="900"/>
        </w:tabs>
        <w:spacing w:after="120"/>
        <w:ind w:left="900" w:hanging="420"/>
        <w:jc w:val="both"/>
        <w:rPr>
          <w:rFonts w:ascii="Maiandra GD" w:hAnsi="Maiandra GD"/>
          <w:sz w:val="22"/>
          <w:szCs w:val="22"/>
        </w:rPr>
      </w:pPr>
      <w:r w:rsidRPr="00753F48">
        <w:rPr>
          <w:rFonts w:ascii="Maiandra GD" w:hAnsi="Maiandra GD"/>
          <w:sz w:val="22"/>
          <w:szCs w:val="22"/>
        </w:rPr>
        <w:t xml:space="preserve">The Expert Must have at least </w:t>
      </w:r>
      <w:r>
        <w:rPr>
          <w:rFonts w:ascii="Maiandra GD" w:hAnsi="Maiandra GD"/>
          <w:sz w:val="22"/>
          <w:szCs w:val="22"/>
        </w:rPr>
        <w:t>ten</w:t>
      </w:r>
      <w:r w:rsidRPr="00753F48">
        <w:rPr>
          <w:rFonts w:ascii="Maiandra GD" w:hAnsi="Maiandra GD"/>
          <w:sz w:val="22"/>
          <w:szCs w:val="22"/>
        </w:rPr>
        <w:t xml:space="preserve"> (</w:t>
      </w:r>
      <w:r>
        <w:rPr>
          <w:rFonts w:ascii="Maiandra GD" w:hAnsi="Maiandra GD"/>
          <w:sz w:val="22"/>
          <w:szCs w:val="22"/>
        </w:rPr>
        <w:t>10</w:t>
      </w:r>
      <w:r w:rsidRPr="00753F48">
        <w:rPr>
          <w:rFonts w:ascii="Maiandra GD" w:hAnsi="Maiandra GD"/>
          <w:sz w:val="22"/>
          <w:szCs w:val="22"/>
        </w:rPr>
        <w:t xml:space="preserve">) years of experience in </w:t>
      </w:r>
      <w:r>
        <w:rPr>
          <w:rFonts w:ascii="Maiandra GD" w:hAnsi="Maiandra GD"/>
          <w:sz w:val="22"/>
          <w:szCs w:val="22"/>
        </w:rPr>
        <w:t>poverty and social statistics</w:t>
      </w:r>
      <w:r w:rsidRPr="00753F48">
        <w:rPr>
          <w:rFonts w:ascii="Maiandra GD" w:hAnsi="Maiandra GD"/>
          <w:sz w:val="22"/>
          <w:szCs w:val="22"/>
        </w:rPr>
        <w:t xml:space="preserve">. </w:t>
      </w:r>
    </w:p>
    <w:p w14:paraId="1F46E7B6" w14:textId="77777777" w:rsidR="00B96D53" w:rsidRPr="00753F48" w:rsidRDefault="00B96D53" w:rsidP="00B96D53">
      <w:pPr>
        <w:tabs>
          <w:tab w:val="left" w:pos="1134"/>
        </w:tabs>
        <w:rPr>
          <w:rFonts w:ascii="Maiandra GD" w:hAnsi="Maiandra GD"/>
          <w:sz w:val="22"/>
          <w:szCs w:val="22"/>
        </w:rPr>
      </w:pPr>
    </w:p>
    <w:p w14:paraId="7E33F945" w14:textId="77777777" w:rsidR="00B96D53" w:rsidRPr="00753F48" w:rsidRDefault="00B96D53" w:rsidP="00B96D53">
      <w:pPr>
        <w:tabs>
          <w:tab w:val="left" w:pos="1134"/>
        </w:tabs>
        <w:rPr>
          <w:rFonts w:ascii="Maiandra GD" w:hAnsi="Maiandra GD"/>
          <w:b/>
          <w:sz w:val="22"/>
          <w:szCs w:val="22"/>
        </w:rPr>
      </w:pPr>
      <w:r w:rsidRPr="00753F48">
        <w:rPr>
          <w:rFonts w:ascii="Maiandra GD" w:hAnsi="Maiandra GD"/>
          <w:b/>
          <w:sz w:val="22"/>
          <w:szCs w:val="22"/>
        </w:rPr>
        <w:t>Specific Professional Experience</w:t>
      </w:r>
    </w:p>
    <w:p w14:paraId="2AEEC933" w14:textId="77777777" w:rsidR="00B96D53" w:rsidRPr="00753F48" w:rsidRDefault="00B96D53" w:rsidP="0011733E">
      <w:pPr>
        <w:numPr>
          <w:ilvl w:val="1"/>
          <w:numId w:val="16"/>
        </w:numPr>
        <w:tabs>
          <w:tab w:val="left" w:pos="900"/>
        </w:tabs>
        <w:spacing w:after="120"/>
        <w:ind w:left="900" w:hanging="420"/>
        <w:jc w:val="both"/>
        <w:rPr>
          <w:rFonts w:ascii="Maiandra GD" w:hAnsi="Maiandra GD"/>
          <w:sz w:val="22"/>
          <w:szCs w:val="22"/>
        </w:rPr>
      </w:pPr>
      <w:r w:rsidRPr="00753F48">
        <w:rPr>
          <w:rFonts w:ascii="Maiandra GD" w:hAnsi="Maiandra GD"/>
          <w:sz w:val="22"/>
          <w:szCs w:val="22"/>
        </w:rPr>
        <w:t xml:space="preserve">At least </w:t>
      </w:r>
      <w:r>
        <w:rPr>
          <w:rFonts w:ascii="Maiandra GD" w:hAnsi="Maiandra GD"/>
          <w:sz w:val="22"/>
          <w:szCs w:val="22"/>
        </w:rPr>
        <w:t>7</w:t>
      </w:r>
      <w:r w:rsidRPr="00753F48">
        <w:rPr>
          <w:rFonts w:ascii="Maiandra GD" w:hAnsi="Maiandra GD"/>
          <w:sz w:val="22"/>
          <w:szCs w:val="22"/>
        </w:rPr>
        <w:t xml:space="preserve"> years of </w:t>
      </w:r>
      <w:r>
        <w:rPr>
          <w:rFonts w:ascii="Maiandra GD" w:hAnsi="Maiandra GD"/>
          <w:sz w:val="22"/>
          <w:szCs w:val="22"/>
        </w:rPr>
        <w:t>practical</w:t>
      </w:r>
      <w:r w:rsidRPr="00753F48">
        <w:rPr>
          <w:rFonts w:ascii="Maiandra GD" w:hAnsi="Maiandra GD"/>
          <w:sz w:val="22"/>
          <w:szCs w:val="22"/>
        </w:rPr>
        <w:t xml:space="preserve"> experience in </w:t>
      </w:r>
      <w:r>
        <w:rPr>
          <w:rFonts w:ascii="Maiandra GD" w:hAnsi="Maiandra GD"/>
          <w:sz w:val="22"/>
          <w:szCs w:val="22"/>
        </w:rPr>
        <w:t>collection</w:t>
      </w:r>
      <w:r w:rsidRPr="00753F48">
        <w:rPr>
          <w:rFonts w:ascii="Maiandra GD" w:hAnsi="Maiandra GD"/>
          <w:sz w:val="22"/>
          <w:szCs w:val="22"/>
        </w:rPr>
        <w:t>,</w:t>
      </w:r>
      <w:r>
        <w:rPr>
          <w:rFonts w:ascii="Maiandra GD" w:hAnsi="Maiandra GD"/>
          <w:sz w:val="22"/>
          <w:szCs w:val="22"/>
        </w:rPr>
        <w:t xml:space="preserve"> validation, methodological improvements and dissemination of poverty statistics,</w:t>
      </w:r>
      <w:r w:rsidRPr="00753F48">
        <w:rPr>
          <w:rFonts w:ascii="Maiandra GD" w:hAnsi="Maiandra GD"/>
          <w:sz w:val="22"/>
          <w:szCs w:val="22"/>
        </w:rPr>
        <w:t xml:space="preserve"> in particular </w:t>
      </w:r>
      <w:r>
        <w:rPr>
          <w:rFonts w:ascii="Maiandra GD" w:hAnsi="Maiandra GD"/>
          <w:sz w:val="22"/>
          <w:szCs w:val="22"/>
        </w:rPr>
        <w:t>using methodological recommendations</w:t>
      </w:r>
      <w:r w:rsidRPr="00753F48">
        <w:rPr>
          <w:rFonts w:ascii="Maiandra GD" w:hAnsi="Maiandra GD"/>
          <w:sz w:val="22"/>
          <w:szCs w:val="22"/>
        </w:rPr>
        <w:t xml:space="preserve"> of MPIs;</w:t>
      </w:r>
    </w:p>
    <w:p w14:paraId="25A96A31" w14:textId="77777777" w:rsidR="00B96D53" w:rsidRPr="00753F48" w:rsidRDefault="00B96D53" w:rsidP="0011733E">
      <w:pPr>
        <w:numPr>
          <w:ilvl w:val="1"/>
          <w:numId w:val="16"/>
        </w:numPr>
        <w:tabs>
          <w:tab w:val="left" w:pos="900"/>
        </w:tabs>
        <w:spacing w:after="120"/>
        <w:ind w:left="900" w:hanging="420"/>
        <w:jc w:val="both"/>
        <w:rPr>
          <w:rFonts w:ascii="Maiandra GD" w:hAnsi="Maiandra GD"/>
          <w:sz w:val="22"/>
          <w:szCs w:val="22"/>
        </w:rPr>
      </w:pPr>
      <w:r w:rsidRPr="00753F48">
        <w:rPr>
          <w:rFonts w:ascii="Maiandra GD" w:hAnsi="Maiandra GD"/>
          <w:sz w:val="22"/>
          <w:szCs w:val="22"/>
        </w:rPr>
        <w:t xml:space="preserve">Demonstrated experience in the development and implementation of MPIs at </w:t>
      </w:r>
      <w:r>
        <w:rPr>
          <w:rFonts w:ascii="Maiandra GD" w:hAnsi="Maiandra GD"/>
          <w:sz w:val="22"/>
          <w:szCs w:val="22"/>
        </w:rPr>
        <w:t>national level</w:t>
      </w:r>
      <w:r w:rsidRPr="00753F48">
        <w:rPr>
          <w:rFonts w:ascii="Maiandra GD" w:hAnsi="Maiandra GD"/>
          <w:sz w:val="22"/>
          <w:szCs w:val="22"/>
        </w:rPr>
        <w:t>;</w:t>
      </w:r>
    </w:p>
    <w:p w14:paraId="6F5BAA45" w14:textId="77777777" w:rsidR="00B96D53" w:rsidRPr="00753F48" w:rsidRDefault="00B96D53" w:rsidP="0011733E">
      <w:pPr>
        <w:numPr>
          <w:ilvl w:val="1"/>
          <w:numId w:val="16"/>
        </w:numPr>
        <w:tabs>
          <w:tab w:val="left" w:pos="900"/>
        </w:tabs>
        <w:spacing w:after="120"/>
        <w:ind w:left="900" w:hanging="420"/>
        <w:jc w:val="both"/>
        <w:rPr>
          <w:rFonts w:ascii="Maiandra GD" w:hAnsi="Maiandra GD"/>
          <w:sz w:val="22"/>
          <w:szCs w:val="22"/>
        </w:rPr>
      </w:pPr>
      <w:r w:rsidRPr="00753F48">
        <w:rPr>
          <w:rFonts w:ascii="Maiandra GD" w:hAnsi="Maiandra GD"/>
          <w:sz w:val="22"/>
          <w:szCs w:val="22"/>
        </w:rPr>
        <w:t>Experience in as a resource person</w:t>
      </w:r>
      <w:r>
        <w:rPr>
          <w:rFonts w:ascii="Maiandra GD" w:hAnsi="Maiandra GD"/>
          <w:sz w:val="22"/>
          <w:szCs w:val="22"/>
        </w:rPr>
        <w:t xml:space="preserve"> in delivering training on MPIs at national and regional/international stages</w:t>
      </w:r>
      <w:r w:rsidRPr="00753F48">
        <w:rPr>
          <w:rFonts w:ascii="Maiandra GD" w:hAnsi="Maiandra GD"/>
          <w:sz w:val="22"/>
          <w:szCs w:val="22"/>
        </w:rPr>
        <w:t>;</w:t>
      </w:r>
    </w:p>
    <w:p w14:paraId="2AA01C6B" w14:textId="77777777" w:rsidR="00B96D53" w:rsidRPr="00753F48" w:rsidRDefault="00B96D53" w:rsidP="0011733E">
      <w:pPr>
        <w:numPr>
          <w:ilvl w:val="1"/>
          <w:numId w:val="16"/>
        </w:numPr>
        <w:tabs>
          <w:tab w:val="left" w:pos="900"/>
        </w:tabs>
        <w:spacing w:after="120"/>
        <w:ind w:left="900" w:hanging="420"/>
        <w:jc w:val="both"/>
        <w:rPr>
          <w:rFonts w:ascii="Maiandra GD" w:hAnsi="Maiandra GD"/>
          <w:sz w:val="22"/>
          <w:szCs w:val="22"/>
        </w:rPr>
      </w:pPr>
      <w:r w:rsidRPr="00753F48">
        <w:rPr>
          <w:rFonts w:ascii="Maiandra GD" w:hAnsi="Maiandra GD"/>
          <w:sz w:val="22"/>
          <w:szCs w:val="22"/>
        </w:rPr>
        <w:t>Experience in working with leaders and officials in government, private sector organizations or aid agencies</w:t>
      </w:r>
      <w:r>
        <w:rPr>
          <w:rFonts w:ascii="Maiandra GD" w:hAnsi="Maiandra GD"/>
          <w:sz w:val="22"/>
          <w:szCs w:val="22"/>
        </w:rPr>
        <w:t xml:space="preserve"> on poverty matters</w:t>
      </w:r>
      <w:r w:rsidRPr="00753F48">
        <w:rPr>
          <w:rFonts w:ascii="Maiandra GD" w:hAnsi="Maiandra GD"/>
          <w:sz w:val="22"/>
          <w:szCs w:val="22"/>
        </w:rPr>
        <w:t>.</w:t>
      </w:r>
    </w:p>
    <w:p w14:paraId="5B6EF861" w14:textId="77777777" w:rsidR="00B96D53" w:rsidRPr="00753F48" w:rsidRDefault="00B96D53" w:rsidP="00B96D53">
      <w:pPr>
        <w:spacing w:before="100" w:beforeAutospacing="1" w:after="100" w:afterAutospacing="1" w:line="276" w:lineRule="auto"/>
        <w:jc w:val="both"/>
        <w:rPr>
          <w:rFonts w:ascii="Maiandra GD" w:eastAsia="Arial Unicode MS" w:hAnsi="Maiandra GD" w:cs="Arial"/>
          <w:b/>
          <w:color w:val="000000"/>
        </w:rPr>
      </w:pPr>
      <w:r w:rsidRPr="00753F48">
        <w:rPr>
          <w:rFonts w:ascii="Maiandra GD" w:eastAsia="Arial Unicode MS" w:hAnsi="Maiandra GD" w:cs="Arial Unicode MS"/>
          <w:snapToGrid w:val="0"/>
          <w:color w:val="000000"/>
          <w:sz w:val="22"/>
          <w:szCs w:val="22"/>
        </w:rPr>
        <w:t>The expert must be independent and free from conflicts of interest in the responsibilities they take on</w:t>
      </w:r>
      <w:r w:rsidRPr="00753F48">
        <w:rPr>
          <w:rFonts w:ascii="Maiandra GD" w:eastAsia="Arial Unicode MS" w:hAnsi="Maiandra GD" w:cs="Arial"/>
          <w:color w:val="000000"/>
        </w:rPr>
        <w:t>.</w:t>
      </w:r>
    </w:p>
    <w:p w14:paraId="4B3B9454" w14:textId="77777777" w:rsidR="00B96D53" w:rsidRPr="004F13E5" w:rsidRDefault="00B96D53" w:rsidP="00B96D53">
      <w:pPr>
        <w:pStyle w:val="Heading3"/>
        <w:numPr>
          <w:ilvl w:val="2"/>
          <w:numId w:val="0"/>
        </w:numPr>
        <w:spacing w:before="120" w:after="120" w:line="276" w:lineRule="auto"/>
        <w:ind w:left="567" w:hanging="567"/>
        <w:jc w:val="both"/>
        <w:rPr>
          <w:rFonts w:ascii="Maiandra GD" w:hAnsi="Maiandra GD" w:cs="Arial"/>
          <w:b/>
          <w:u w:val="none"/>
        </w:rPr>
      </w:pPr>
      <w:r w:rsidRPr="004F13E5">
        <w:rPr>
          <w:rFonts w:ascii="Maiandra GD" w:hAnsi="Maiandra GD" w:cs="Arial"/>
          <w:b/>
          <w:u w:val="none"/>
        </w:rPr>
        <w:t>6.1.2 Support staff &amp; backstopping</w:t>
      </w:r>
    </w:p>
    <w:p w14:paraId="47B6345B" w14:textId="77777777" w:rsidR="00B96D53" w:rsidRPr="004F13E5" w:rsidRDefault="00B96D53" w:rsidP="00B96D53">
      <w:pPr>
        <w:pStyle w:val="NoSpacing"/>
        <w:spacing w:line="276" w:lineRule="auto"/>
        <w:jc w:val="both"/>
        <w:rPr>
          <w:rFonts w:ascii="Maiandra GD" w:hAnsi="Maiandra GD" w:cs="Arial"/>
        </w:rPr>
      </w:pPr>
      <w:r w:rsidRPr="004F13E5">
        <w:rPr>
          <w:rFonts w:ascii="Maiandra GD" w:hAnsi="Maiandra GD"/>
        </w:rPr>
        <w:t>Backstopping and support staff costs must be included in the price</w:t>
      </w:r>
      <w:r w:rsidRPr="004F13E5">
        <w:rPr>
          <w:rFonts w:ascii="Maiandra GD" w:hAnsi="Maiandra GD" w:cs="Arial"/>
        </w:rPr>
        <w:t>.</w:t>
      </w:r>
    </w:p>
    <w:p w14:paraId="340358BB"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2" w:name="_Toc105919415"/>
      <w:r w:rsidRPr="004F13E5">
        <w:rPr>
          <w:rFonts w:ascii="Maiandra GD" w:hAnsi="Maiandra GD" w:cs="Arial"/>
        </w:rPr>
        <w:t>6.2 Office accommodation</w:t>
      </w:r>
      <w:bookmarkEnd w:id="22"/>
    </w:p>
    <w:p w14:paraId="7F6FD752" w14:textId="77777777" w:rsidR="00B96D53" w:rsidRPr="004F13E5" w:rsidRDefault="00B96D53" w:rsidP="00B96D53">
      <w:pPr>
        <w:pStyle w:val="NoSpacing"/>
        <w:spacing w:line="276" w:lineRule="auto"/>
        <w:jc w:val="both"/>
        <w:rPr>
          <w:rFonts w:ascii="Maiandra GD" w:hAnsi="Maiandra GD" w:cs="Arial"/>
          <w:b/>
        </w:rPr>
      </w:pPr>
      <w:r w:rsidRPr="004F13E5">
        <w:rPr>
          <w:rFonts w:ascii="Maiandra GD" w:hAnsi="Maiandra GD" w:cs="Arial"/>
        </w:rPr>
        <w:t>None required.</w:t>
      </w:r>
    </w:p>
    <w:p w14:paraId="00A45962"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3" w:name="_Toc105919416"/>
      <w:r w:rsidRPr="004F13E5">
        <w:rPr>
          <w:rFonts w:ascii="Maiandra GD" w:hAnsi="Maiandra GD" w:cs="Arial"/>
        </w:rPr>
        <w:lastRenderedPageBreak/>
        <w:t>6.3 Facilities to be provided by the contractor</w:t>
      </w:r>
      <w:bookmarkEnd w:id="23"/>
    </w:p>
    <w:p w14:paraId="3C05A9FE" w14:textId="7213A039" w:rsidR="00B96D53" w:rsidRPr="004F13E5" w:rsidRDefault="00B96D53" w:rsidP="00B96D53">
      <w:pPr>
        <w:pStyle w:val="NoSpacing"/>
        <w:spacing w:line="276" w:lineRule="auto"/>
        <w:jc w:val="both"/>
        <w:rPr>
          <w:rFonts w:ascii="Maiandra GD" w:hAnsi="Maiandra GD" w:cs="Arial"/>
        </w:rPr>
      </w:pPr>
      <w:r w:rsidRPr="00501B69">
        <w:rPr>
          <w:rFonts w:ascii="Maiandra GD" w:hAnsi="Maiandra GD" w:cs="Arial"/>
        </w:rPr>
        <w:t xml:space="preserve">The contractor must ensure </w:t>
      </w:r>
      <w:r>
        <w:rPr>
          <w:rFonts w:ascii="Maiandra GD" w:hAnsi="Maiandra GD" w:cs="Arial"/>
        </w:rPr>
        <w:t>he/she is</w:t>
      </w:r>
      <w:r w:rsidRPr="00501B69">
        <w:rPr>
          <w:rFonts w:ascii="Maiandra GD" w:hAnsi="Maiandra GD" w:cs="Arial"/>
        </w:rPr>
        <w:t xml:space="preserve"> adequately </w:t>
      </w:r>
      <w:r>
        <w:rPr>
          <w:rFonts w:ascii="Maiandra GD" w:hAnsi="Maiandra GD" w:cs="Arial"/>
        </w:rPr>
        <w:t>prepared</w:t>
      </w:r>
      <w:r w:rsidRPr="00501B69">
        <w:rPr>
          <w:rFonts w:ascii="Maiandra GD" w:hAnsi="Maiandra GD" w:cs="Arial"/>
        </w:rPr>
        <w:t xml:space="preserve"> and equipped</w:t>
      </w:r>
      <w:r>
        <w:rPr>
          <w:rFonts w:ascii="Maiandra GD" w:hAnsi="Maiandra GD" w:cs="Arial"/>
        </w:rPr>
        <w:t xml:space="preserve"> for delivery of the training and drafting of deliverables</w:t>
      </w:r>
      <w:r w:rsidRPr="004F13E5">
        <w:rPr>
          <w:rFonts w:ascii="Maiandra GD" w:hAnsi="Maiandra GD" w:cs="Arial"/>
        </w:rPr>
        <w:t>.</w:t>
      </w:r>
      <w:r>
        <w:rPr>
          <w:rFonts w:ascii="Maiandra GD" w:hAnsi="Maiandra GD" w:cs="Arial"/>
        </w:rPr>
        <w:t xml:space="preserve"> Moreover</w:t>
      </w:r>
      <w:r w:rsidRPr="00AB2FFD">
        <w:rPr>
          <w:rFonts w:ascii="Maiandra GD" w:hAnsi="Maiandra GD" w:cs="Arial"/>
        </w:rPr>
        <w:t xml:space="preserve">, the Consultant is expected to be fully self- sufficient in terms of </w:t>
      </w:r>
      <w:r>
        <w:rPr>
          <w:rFonts w:ascii="Maiandra GD" w:hAnsi="Maiandra GD" w:cs="Arial"/>
        </w:rPr>
        <w:t xml:space="preserve">international </w:t>
      </w:r>
      <w:r w:rsidRPr="00AB2FFD">
        <w:rPr>
          <w:rFonts w:ascii="Maiandra GD" w:hAnsi="Maiandra GD" w:cs="Arial"/>
        </w:rPr>
        <w:t xml:space="preserve">travel associated expenses in Seychelles and </w:t>
      </w:r>
      <w:r w:rsidR="00201A29">
        <w:rPr>
          <w:rFonts w:ascii="Maiandra GD" w:hAnsi="Maiandra GD" w:cs="Arial"/>
        </w:rPr>
        <w:t>ICT related equipment</w:t>
      </w:r>
      <w:r w:rsidRPr="00AB2FFD">
        <w:rPr>
          <w:rFonts w:ascii="Maiandra GD" w:hAnsi="Maiandra GD" w:cs="Arial"/>
        </w:rPr>
        <w:t xml:space="preserve"> for this consultancy</w:t>
      </w:r>
    </w:p>
    <w:p w14:paraId="40574141"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4" w:name="_Toc105919417"/>
      <w:r w:rsidRPr="004F13E5">
        <w:rPr>
          <w:rFonts w:ascii="Maiandra GD" w:hAnsi="Maiandra GD" w:cs="Arial"/>
        </w:rPr>
        <w:t>6.4 Equipment</w:t>
      </w:r>
      <w:bookmarkEnd w:id="24"/>
    </w:p>
    <w:p w14:paraId="6E6F2098" w14:textId="77777777" w:rsidR="00B96D53" w:rsidRPr="004F13E5" w:rsidRDefault="00B96D53" w:rsidP="00B96D53">
      <w:pPr>
        <w:spacing w:line="276" w:lineRule="auto"/>
        <w:jc w:val="both"/>
        <w:rPr>
          <w:rFonts w:ascii="Maiandra GD" w:hAnsi="Maiandra GD" w:cs="Arial"/>
          <w:sz w:val="22"/>
          <w:szCs w:val="22"/>
        </w:rPr>
      </w:pPr>
      <w:r w:rsidRPr="00501B69">
        <w:rPr>
          <w:rFonts w:ascii="Maiandra GD" w:hAnsi="Maiandra GD"/>
          <w:sz w:val="22"/>
          <w:szCs w:val="22"/>
        </w:rPr>
        <w:t>No</w:t>
      </w:r>
      <w:r w:rsidRPr="004F13E5">
        <w:rPr>
          <w:rFonts w:ascii="Maiandra GD" w:hAnsi="Maiandra GD"/>
          <w:sz w:val="22"/>
          <w:szCs w:val="22"/>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Pr="004F13E5">
        <w:rPr>
          <w:rFonts w:ascii="Maiandra GD" w:hAnsi="Maiandra GD" w:cs="Arial"/>
          <w:sz w:val="22"/>
          <w:szCs w:val="22"/>
        </w:rPr>
        <w:t>.</w:t>
      </w:r>
    </w:p>
    <w:p w14:paraId="38425A16"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5" w:name="_Toc105919418"/>
      <w:r w:rsidRPr="004F13E5">
        <w:rPr>
          <w:rFonts w:ascii="Maiandra GD" w:hAnsi="Maiandra GD" w:cs="Arial"/>
        </w:rPr>
        <w:t>6.5 Incidental expenditure</w:t>
      </w:r>
      <w:bookmarkEnd w:id="25"/>
    </w:p>
    <w:p w14:paraId="6486C300" w14:textId="77777777" w:rsidR="00B96D53" w:rsidRPr="004F13E5" w:rsidRDefault="00B96D53" w:rsidP="00B96D53">
      <w:pPr>
        <w:pStyle w:val="NoSpacing"/>
        <w:spacing w:line="276" w:lineRule="auto"/>
        <w:jc w:val="both"/>
        <w:rPr>
          <w:rFonts w:ascii="Maiandra GD" w:hAnsi="Maiandra GD" w:cs="Arial"/>
          <w:shd w:val="clear" w:color="auto" w:fill="FFFF00"/>
        </w:rPr>
      </w:pPr>
      <w:r w:rsidRPr="00501B69">
        <w:rPr>
          <w:rFonts w:ascii="Maiandra GD" w:hAnsi="Maiandra GD"/>
        </w:rPr>
        <w:t>None. Where required, this will be determined by bidders and included to be part of the Global Price provided it remains within the available budget as indicated under 9.0 below</w:t>
      </w:r>
      <w:r w:rsidRPr="004F13E5">
        <w:rPr>
          <w:rFonts w:ascii="Maiandra GD" w:hAnsi="Maiandra GD"/>
          <w:lang w:val="en-US"/>
        </w:rPr>
        <w:t>.</w:t>
      </w:r>
      <w:r w:rsidRPr="004F13E5">
        <w:rPr>
          <w:rFonts w:ascii="Maiandra GD" w:hAnsi="Maiandra GD" w:cs="Arial"/>
        </w:rPr>
        <w:t xml:space="preserve"> </w:t>
      </w:r>
    </w:p>
    <w:p w14:paraId="20F3BC01"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6" w:name="_Toc105919419"/>
      <w:r w:rsidRPr="004F13E5">
        <w:rPr>
          <w:rFonts w:ascii="Maiandra GD" w:hAnsi="Maiandra GD" w:cs="Arial"/>
        </w:rPr>
        <w:t>6.6 Expenditure verification</w:t>
      </w:r>
      <w:bookmarkEnd w:id="26"/>
    </w:p>
    <w:p w14:paraId="41804682" w14:textId="77777777" w:rsidR="00B96D53" w:rsidRPr="004F13E5" w:rsidRDefault="00B96D53" w:rsidP="00B96D53">
      <w:pPr>
        <w:autoSpaceDE w:val="0"/>
        <w:autoSpaceDN w:val="0"/>
        <w:adjustRightInd w:val="0"/>
        <w:spacing w:line="276" w:lineRule="auto"/>
        <w:jc w:val="both"/>
        <w:rPr>
          <w:rFonts w:ascii="Maiandra GD" w:hAnsi="Maiandra GD" w:cs="Arial"/>
          <w:sz w:val="22"/>
          <w:szCs w:val="22"/>
        </w:rPr>
      </w:pPr>
      <w:r w:rsidRPr="004F13E5">
        <w:rPr>
          <w:rFonts w:ascii="Maiandra GD" w:hAnsi="Maiandra GD" w:cs="TimesNewRoman"/>
          <w:sz w:val="22"/>
          <w:szCs w:val="22"/>
        </w:rPr>
        <w:t>Expenditure verification is not applicable in this contract</w:t>
      </w:r>
      <w:r w:rsidRPr="004F13E5">
        <w:rPr>
          <w:rFonts w:ascii="Maiandra GD" w:hAnsi="Maiandra GD" w:cs="Arial"/>
          <w:sz w:val="22"/>
          <w:szCs w:val="22"/>
        </w:rPr>
        <w:t xml:space="preserve">. </w:t>
      </w:r>
    </w:p>
    <w:p w14:paraId="711DC263" w14:textId="77777777" w:rsidR="00B96D53" w:rsidRPr="004F13E5" w:rsidRDefault="00B96D53" w:rsidP="00B96D53">
      <w:pPr>
        <w:pStyle w:val="NoSpacing"/>
        <w:spacing w:line="276" w:lineRule="auto"/>
        <w:jc w:val="both"/>
        <w:rPr>
          <w:rFonts w:ascii="Maiandra GD" w:hAnsi="Maiandra GD" w:cs="Arial"/>
        </w:rPr>
      </w:pPr>
    </w:p>
    <w:p w14:paraId="1DB75604" w14:textId="77777777" w:rsidR="00B96D53" w:rsidRPr="004F13E5" w:rsidRDefault="00B96D53" w:rsidP="00B96D53">
      <w:pPr>
        <w:pStyle w:val="Heading1"/>
        <w:tabs>
          <w:tab w:val="num" w:pos="480"/>
        </w:tabs>
        <w:spacing w:before="240" w:after="120" w:line="276" w:lineRule="auto"/>
        <w:ind w:left="480" w:hanging="480"/>
        <w:jc w:val="both"/>
        <w:rPr>
          <w:rFonts w:ascii="Maiandra GD" w:hAnsi="Maiandra GD" w:cs="Arial"/>
        </w:rPr>
      </w:pPr>
      <w:bookmarkStart w:id="27" w:name="_Toc105919420"/>
      <w:r w:rsidRPr="004F13E5">
        <w:rPr>
          <w:rFonts w:ascii="Maiandra GD" w:hAnsi="Maiandra GD" w:cs="Arial"/>
        </w:rPr>
        <w:t>7. REPORTS</w:t>
      </w:r>
      <w:bookmarkEnd w:id="27"/>
    </w:p>
    <w:p w14:paraId="1D6B8948"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28" w:name="_Toc105919421"/>
      <w:r w:rsidRPr="004F13E5">
        <w:rPr>
          <w:rFonts w:ascii="Maiandra GD" w:hAnsi="Maiandra GD" w:cs="Arial"/>
        </w:rPr>
        <w:t>7.1 Reporting requirements</w:t>
      </w:r>
      <w:bookmarkEnd w:id="28"/>
    </w:p>
    <w:p w14:paraId="417E60FA" w14:textId="77777777" w:rsidR="00B96D53" w:rsidRPr="00CA5A69" w:rsidRDefault="00B96D53" w:rsidP="00B96D53">
      <w:pPr>
        <w:spacing w:line="360" w:lineRule="auto"/>
        <w:jc w:val="both"/>
        <w:rPr>
          <w:rFonts w:ascii="Maiandra GD" w:eastAsia="Calibri" w:hAnsi="Maiandra GD" w:cs="Arial"/>
          <w:sz w:val="22"/>
          <w:szCs w:val="22"/>
          <w:lang w:val="en-ZA"/>
        </w:rPr>
      </w:pPr>
      <w:r w:rsidRPr="00CA5A69">
        <w:rPr>
          <w:rFonts w:ascii="Maiandra GD" w:eastAsia="Calibri" w:hAnsi="Maiandra GD" w:cs="Arial"/>
          <w:sz w:val="22"/>
          <w:szCs w:val="22"/>
          <w:lang w:val="en-ZA"/>
        </w:rPr>
        <w:t>The consultant shall operate under the direct supervision of the Senior Officer – Research and Statistics.</w:t>
      </w:r>
    </w:p>
    <w:p w14:paraId="285B3E26" w14:textId="647D83C0" w:rsidR="00B96D53" w:rsidRPr="00CA5A69" w:rsidRDefault="00B96D53" w:rsidP="00B96D53">
      <w:pPr>
        <w:spacing w:line="360" w:lineRule="auto"/>
        <w:jc w:val="both"/>
        <w:rPr>
          <w:rFonts w:ascii="Maiandra GD" w:eastAsia="Calibri" w:hAnsi="Maiandra GD" w:cs="Arial"/>
          <w:sz w:val="22"/>
          <w:szCs w:val="22"/>
          <w:lang w:val="en-ZA"/>
        </w:rPr>
      </w:pPr>
      <w:r w:rsidRPr="00CA5A69">
        <w:rPr>
          <w:rFonts w:ascii="Maiandra GD" w:eastAsia="Calibri" w:hAnsi="Maiandra GD" w:cs="Arial"/>
          <w:sz w:val="22"/>
          <w:szCs w:val="22"/>
          <w:lang w:val="en-ZA"/>
        </w:rPr>
        <w:t xml:space="preserve">All the deliverables shall be delivered to the </w:t>
      </w:r>
      <w:r w:rsidR="003B4876" w:rsidRPr="00CA5A69">
        <w:rPr>
          <w:rFonts w:ascii="Maiandra GD" w:eastAsia="Calibri" w:hAnsi="Maiandra GD" w:cs="Arial"/>
          <w:sz w:val="22"/>
          <w:szCs w:val="22"/>
          <w:lang w:val="en-ZA"/>
        </w:rPr>
        <w:t>S</w:t>
      </w:r>
      <w:r w:rsidR="003B4876">
        <w:rPr>
          <w:rFonts w:ascii="Maiandra GD" w:eastAsia="Calibri" w:hAnsi="Maiandra GD" w:cs="Arial"/>
          <w:sz w:val="22"/>
          <w:szCs w:val="22"/>
          <w:lang w:val="en-ZA"/>
        </w:rPr>
        <w:t xml:space="preserve">enior </w:t>
      </w:r>
      <w:r w:rsidRPr="00CA5A69">
        <w:rPr>
          <w:rFonts w:ascii="Maiandra GD" w:eastAsia="Calibri" w:hAnsi="Maiandra GD" w:cs="Arial"/>
          <w:sz w:val="22"/>
          <w:szCs w:val="22"/>
          <w:lang w:val="en-ZA"/>
        </w:rPr>
        <w:t>O</w:t>
      </w:r>
      <w:r w:rsidR="003B4876">
        <w:rPr>
          <w:rFonts w:ascii="Maiandra GD" w:eastAsia="Calibri" w:hAnsi="Maiandra GD" w:cs="Arial"/>
          <w:sz w:val="22"/>
          <w:szCs w:val="22"/>
          <w:lang w:val="en-ZA"/>
        </w:rPr>
        <w:t>fficer</w:t>
      </w:r>
      <w:r w:rsidRPr="00CA5A69">
        <w:rPr>
          <w:rFonts w:ascii="Maiandra GD" w:eastAsia="Calibri" w:hAnsi="Maiandra GD" w:cs="Arial"/>
          <w:sz w:val="22"/>
          <w:szCs w:val="22"/>
          <w:lang w:val="en-ZA"/>
        </w:rPr>
        <w:t>– Research and Statistics.</w:t>
      </w:r>
    </w:p>
    <w:p w14:paraId="4F6BFDC9" w14:textId="77777777" w:rsidR="00B96D53" w:rsidRPr="004F13E5" w:rsidRDefault="00B96D53" w:rsidP="00B96D53">
      <w:pPr>
        <w:pStyle w:val="Text1"/>
        <w:spacing w:line="276" w:lineRule="auto"/>
        <w:ind w:left="0"/>
        <w:rPr>
          <w:rFonts w:ascii="Maiandra GD" w:hAnsi="Maiandra GD" w:cs="Arial"/>
          <w:sz w:val="22"/>
          <w:szCs w:val="22"/>
          <w:lang w:val="en-US" w:eastAsia="en-US"/>
        </w:rPr>
      </w:pPr>
      <w:r w:rsidRPr="00CA5A69">
        <w:rPr>
          <w:rFonts w:ascii="Maiandra GD" w:hAnsi="Maiandra GD" w:cs="Arial"/>
          <w:sz w:val="22"/>
          <w:szCs w:val="22"/>
          <w:lang w:val="en-US" w:eastAsia="en-US"/>
        </w:rPr>
        <w:t>All reports shall be in electronic format in MS Word, Excel or PowerPoint as the case may be.</w:t>
      </w:r>
      <w:r>
        <w:rPr>
          <w:rFonts w:ascii="Maiandra GD" w:hAnsi="Maiandra GD" w:cs="Arial"/>
          <w:sz w:val="24"/>
          <w:szCs w:val="24"/>
          <w:lang w:val="en-US" w:eastAsia="en-US"/>
        </w:rPr>
        <w:t xml:space="preserve"> </w:t>
      </w:r>
      <w:r w:rsidRPr="004F13E5">
        <w:rPr>
          <w:rFonts w:ascii="Maiandra GD" w:hAnsi="Maiandra GD" w:cs="Arial"/>
          <w:sz w:val="22"/>
          <w:szCs w:val="22"/>
          <w:lang w:val="en-US" w:eastAsia="en-US"/>
        </w:rPr>
        <w:t xml:space="preserve">The Expert shall work with the Secretariat up to the end of the assignment, shall have delivered the following in electronic format within </w:t>
      </w:r>
      <w:r>
        <w:rPr>
          <w:rFonts w:ascii="Maiandra GD" w:hAnsi="Maiandra GD" w:cs="Arial"/>
          <w:sz w:val="22"/>
          <w:szCs w:val="22"/>
          <w:lang w:val="en-US" w:eastAsia="en-US"/>
        </w:rPr>
        <w:t>four</w:t>
      </w:r>
      <w:r w:rsidRPr="004F13E5">
        <w:rPr>
          <w:rFonts w:ascii="Maiandra GD" w:hAnsi="Maiandra GD" w:cs="Arial"/>
          <w:sz w:val="22"/>
          <w:szCs w:val="22"/>
          <w:lang w:val="en-US" w:eastAsia="en-US"/>
        </w:rPr>
        <w:t xml:space="preserve"> (</w:t>
      </w:r>
      <w:r>
        <w:rPr>
          <w:rFonts w:ascii="Maiandra GD" w:hAnsi="Maiandra GD" w:cs="Arial"/>
          <w:sz w:val="22"/>
          <w:szCs w:val="22"/>
          <w:lang w:val="en-US" w:eastAsia="en-US"/>
        </w:rPr>
        <w:t>4</w:t>
      </w:r>
      <w:r w:rsidRPr="004F13E5">
        <w:rPr>
          <w:rFonts w:ascii="Maiandra GD" w:hAnsi="Maiandra GD" w:cs="Arial"/>
          <w:sz w:val="22"/>
          <w:szCs w:val="22"/>
          <w:lang w:val="en-US" w:eastAsia="en-US"/>
        </w:rPr>
        <w:t>) months:</w:t>
      </w:r>
    </w:p>
    <w:p w14:paraId="7CF3FAE2" w14:textId="77777777" w:rsidR="00B96D53" w:rsidRPr="004F13E5" w:rsidRDefault="00B96D53" w:rsidP="00B96D53">
      <w:pPr>
        <w:pStyle w:val="Text1"/>
        <w:spacing w:line="276" w:lineRule="auto"/>
        <w:ind w:left="0"/>
        <w:rPr>
          <w:rFonts w:ascii="Maiandra GD" w:hAnsi="Maiandra GD" w:cs="Arial"/>
          <w:sz w:val="22"/>
          <w:szCs w:val="22"/>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019"/>
        <w:gridCol w:w="2377"/>
      </w:tblGrid>
      <w:tr w:rsidR="00B96D53" w:rsidRPr="004F13E5" w14:paraId="32A8348E" w14:textId="77777777" w:rsidTr="00B96D53">
        <w:tc>
          <w:tcPr>
            <w:tcW w:w="2268" w:type="dxa"/>
            <w:shd w:val="clear" w:color="auto" w:fill="auto"/>
          </w:tcPr>
          <w:p w14:paraId="36EC9B66" w14:textId="77777777" w:rsidR="00B96D53" w:rsidRPr="004F13E5" w:rsidRDefault="00B96D53" w:rsidP="00B96D53">
            <w:pPr>
              <w:spacing w:line="276" w:lineRule="auto"/>
              <w:jc w:val="both"/>
              <w:rPr>
                <w:rFonts w:ascii="Maiandra GD" w:hAnsi="Maiandra GD" w:cs="Arial"/>
                <w:b/>
                <w:bCs/>
                <w:sz w:val="22"/>
                <w:szCs w:val="22"/>
              </w:rPr>
            </w:pPr>
            <w:r>
              <w:rPr>
                <w:rFonts w:ascii="Maiandra GD" w:hAnsi="Maiandra GD" w:cs="Arial"/>
                <w:b/>
                <w:bCs/>
                <w:sz w:val="22"/>
                <w:szCs w:val="22"/>
              </w:rPr>
              <w:t>Deliverables</w:t>
            </w:r>
          </w:p>
        </w:tc>
        <w:tc>
          <w:tcPr>
            <w:tcW w:w="4019" w:type="dxa"/>
            <w:shd w:val="clear" w:color="auto" w:fill="auto"/>
          </w:tcPr>
          <w:p w14:paraId="2E127617" w14:textId="77777777" w:rsidR="00B96D53" w:rsidRPr="004F13E5" w:rsidRDefault="00B96D53" w:rsidP="00B96D53">
            <w:pPr>
              <w:spacing w:line="276" w:lineRule="auto"/>
              <w:jc w:val="both"/>
              <w:rPr>
                <w:rFonts w:ascii="Maiandra GD" w:hAnsi="Maiandra GD" w:cs="Arial"/>
                <w:b/>
                <w:bCs/>
                <w:sz w:val="22"/>
                <w:szCs w:val="22"/>
              </w:rPr>
            </w:pPr>
            <w:r w:rsidRPr="004F13E5">
              <w:rPr>
                <w:rFonts w:ascii="Maiandra GD" w:hAnsi="Maiandra GD" w:cs="Arial"/>
                <w:b/>
                <w:bCs/>
                <w:sz w:val="22"/>
                <w:szCs w:val="22"/>
              </w:rPr>
              <w:t>Content</w:t>
            </w:r>
            <w:r>
              <w:rPr>
                <w:rFonts w:ascii="Maiandra GD" w:hAnsi="Maiandra GD" w:cs="Arial"/>
                <w:b/>
                <w:bCs/>
                <w:sz w:val="22"/>
                <w:szCs w:val="22"/>
              </w:rPr>
              <w:t xml:space="preserve"> description</w:t>
            </w:r>
          </w:p>
        </w:tc>
        <w:tc>
          <w:tcPr>
            <w:tcW w:w="2377" w:type="dxa"/>
            <w:shd w:val="clear" w:color="auto" w:fill="auto"/>
          </w:tcPr>
          <w:p w14:paraId="154928A0" w14:textId="77777777" w:rsidR="00B96D53" w:rsidRPr="004F13E5" w:rsidRDefault="00B96D53" w:rsidP="00B96D53">
            <w:pPr>
              <w:spacing w:line="276" w:lineRule="auto"/>
              <w:jc w:val="both"/>
              <w:rPr>
                <w:rFonts w:ascii="Maiandra GD" w:hAnsi="Maiandra GD" w:cs="Arial"/>
                <w:b/>
                <w:bCs/>
                <w:sz w:val="22"/>
                <w:szCs w:val="22"/>
              </w:rPr>
            </w:pPr>
            <w:r w:rsidRPr="004F13E5">
              <w:rPr>
                <w:rFonts w:ascii="Maiandra GD" w:hAnsi="Maiandra GD" w:cs="Arial"/>
                <w:b/>
                <w:bCs/>
                <w:sz w:val="22"/>
                <w:szCs w:val="22"/>
              </w:rPr>
              <w:t>Time</w:t>
            </w:r>
            <w:r>
              <w:rPr>
                <w:rFonts w:ascii="Maiandra GD" w:hAnsi="Maiandra GD" w:cs="Arial"/>
                <w:b/>
                <w:bCs/>
                <w:sz w:val="22"/>
                <w:szCs w:val="22"/>
              </w:rPr>
              <w:t>lines</w:t>
            </w:r>
          </w:p>
        </w:tc>
      </w:tr>
      <w:tr w:rsidR="00B96D53" w:rsidRPr="004F13E5" w14:paraId="22FEF212" w14:textId="77777777" w:rsidTr="00B96D53">
        <w:tc>
          <w:tcPr>
            <w:tcW w:w="2268" w:type="dxa"/>
            <w:shd w:val="clear" w:color="auto" w:fill="auto"/>
          </w:tcPr>
          <w:p w14:paraId="79F4E86D" w14:textId="77777777" w:rsidR="00B96D53" w:rsidRPr="004F13E5" w:rsidRDefault="00B96D53" w:rsidP="00B96D53">
            <w:pPr>
              <w:spacing w:line="276" w:lineRule="auto"/>
              <w:jc w:val="both"/>
              <w:rPr>
                <w:rFonts w:ascii="Maiandra GD" w:hAnsi="Maiandra GD" w:cs="Arial"/>
                <w:sz w:val="22"/>
                <w:szCs w:val="22"/>
              </w:rPr>
            </w:pPr>
            <w:r>
              <w:rPr>
                <w:rFonts w:ascii="Maiandra GD" w:hAnsi="Maiandra GD" w:cs="Arial"/>
                <w:sz w:val="22"/>
                <w:szCs w:val="22"/>
              </w:rPr>
              <w:t>Preliminary Report</w:t>
            </w:r>
          </w:p>
        </w:tc>
        <w:tc>
          <w:tcPr>
            <w:tcW w:w="4019" w:type="dxa"/>
            <w:shd w:val="clear" w:color="auto" w:fill="auto"/>
          </w:tcPr>
          <w:p w14:paraId="43858A52" w14:textId="77777777" w:rsidR="00B96D53" w:rsidRDefault="00B96D53" w:rsidP="00B96D53">
            <w:pPr>
              <w:spacing w:line="276" w:lineRule="auto"/>
              <w:jc w:val="both"/>
              <w:rPr>
                <w:rFonts w:ascii="Maiandra GD" w:hAnsi="Maiandra GD" w:cs="Arial"/>
                <w:sz w:val="22"/>
                <w:szCs w:val="22"/>
              </w:rPr>
            </w:pPr>
            <w:r w:rsidRPr="000C67C5">
              <w:rPr>
                <w:rFonts w:ascii="Maiandra GD" w:hAnsi="Maiandra GD" w:cs="Arial"/>
                <w:sz w:val="22"/>
                <w:szCs w:val="22"/>
              </w:rPr>
              <w:t>The Trainer will be responsible for developing a short report outlining</w:t>
            </w:r>
            <w:r>
              <w:rPr>
                <w:rFonts w:ascii="Maiandra GD" w:hAnsi="Maiandra GD" w:cs="Arial"/>
                <w:sz w:val="22"/>
                <w:szCs w:val="22"/>
              </w:rPr>
              <w:t>:</w:t>
            </w:r>
          </w:p>
          <w:p w14:paraId="751834D7" w14:textId="77777777" w:rsidR="00B96D53" w:rsidRDefault="00B96D53" w:rsidP="0011733E">
            <w:pPr>
              <w:pStyle w:val="ListParagraph"/>
              <w:numPr>
                <w:ilvl w:val="0"/>
                <w:numId w:val="22"/>
              </w:numPr>
              <w:spacing w:line="276" w:lineRule="auto"/>
              <w:jc w:val="both"/>
              <w:rPr>
                <w:rFonts w:ascii="Maiandra GD" w:hAnsi="Maiandra GD" w:cs="Arial"/>
                <w:sz w:val="22"/>
                <w:szCs w:val="22"/>
              </w:rPr>
            </w:pPr>
            <w:r w:rsidRPr="000C67C5">
              <w:rPr>
                <w:rFonts w:ascii="Maiandra GD" w:hAnsi="Maiandra GD" w:cs="Arial"/>
                <w:sz w:val="22"/>
                <w:szCs w:val="22"/>
              </w:rPr>
              <w:t>the proposed generic training modules</w:t>
            </w:r>
            <w:r>
              <w:rPr>
                <w:rFonts w:ascii="Maiandra GD" w:hAnsi="Maiandra GD" w:cs="Arial"/>
                <w:sz w:val="22"/>
                <w:szCs w:val="22"/>
              </w:rPr>
              <w:t xml:space="preserve"> (theoretical and practical exercises)</w:t>
            </w:r>
            <w:r w:rsidRPr="000C67C5">
              <w:rPr>
                <w:rFonts w:ascii="Maiandra GD" w:hAnsi="Maiandra GD" w:cs="Arial"/>
                <w:sz w:val="22"/>
                <w:szCs w:val="22"/>
              </w:rPr>
              <w:t xml:space="preserve"> and training agenda/programme for </w:t>
            </w:r>
            <w:r>
              <w:rPr>
                <w:rFonts w:ascii="Maiandra GD" w:hAnsi="Maiandra GD" w:cs="Arial"/>
                <w:sz w:val="22"/>
                <w:szCs w:val="22"/>
              </w:rPr>
              <w:t>a week; and</w:t>
            </w:r>
          </w:p>
          <w:p w14:paraId="3CB02021" w14:textId="77777777" w:rsidR="00B96D53" w:rsidRPr="000C67C5" w:rsidRDefault="00B96D53" w:rsidP="0011733E">
            <w:pPr>
              <w:pStyle w:val="ListParagraph"/>
              <w:numPr>
                <w:ilvl w:val="0"/>
                <w:numId w:val="22"/>
              </w:numPr>
              <w:spacing w:line="276" w:lineRule="auto"/>
              <w:jc w:val="both"/>
              <w:rPr>
                <w:rFonts w:ascii="Maiandra GD" w:hAnsi="Maiandra GD" w:cs="Arial"/>
                <w:sz w:val="22"/>
                <w:szCs w:val="22"/>
              </w:rPr>
            </w:pPr>
            <w:r>
              <w:rPr>
                <w:rFonts w:ascii="Maiandra GD" w:hAnsi="Maiandra GD" w:cs="Arial"/>
                <w:sz w:val="22"/>
                <w:szCs w:val="22"/>
              </w:rPr>
              <w:t>approach for capturing and assessing detailed practices of the Member State MPI current status</w:t>
            </w:r>
          </w:p>
        </w:tc>
        <w:tc>
          <w:tcPr>
            <w:tcW w:w="2377" w:type="dxa"/>
            <w:shd w:val="clear" w:color="auto" w:fill="auto"/>
          </w:tcPr>
          <w:p w14:paraId="4BCD6DED" w14:textId="77777777" w:rsidR="00B96D53" w:rsidRPr="004F13E5" w:rsidRDefault="00B96D53" w:rsidP="00B96D53">
            <w:pPr>
              <w:spacing w:line="276" w:lineRule="auto"/>
              <w:jc w:val="both"/>
              <w:rPr>
                <w:rFonts w:ascii="Maiandra GD" w:hAnsi="Maiandra GD" w:cs="Arial"/>
                <w:sz w:val="22"/>
                <w:szCs w:val="22"/>
              </w:rPr>
            </w:pPr>
            <w:r>
              <w:rPr>
                <w:rFonts w:ascii="Maiandra GD" w:hAnsi="Maiandra GD" w:cs="Arial"/>
                <w:sz w:val="22"/>
                <w:szCs w:val="22"/>
              </w:rPr>
              <w:t>No later than 14 calendar days after signing of contract.</w:t>
            </w:r>
          </w:p>
        </w:tc>
      </w:tr>
      <w:tr w:rsidR="00B96D53" w:rsidRPr="004F13E5" w14:paraId="2DC5E3CE" w14:textId="77777777" w:rsidTr="00B96D53">
        <w:tc>
          <w:tcPr>
            <w:tcW w:w="2268" w:type="dxa"/>
            <w:shd w:val="clear" w:color="auto" w:fill="auto"/>
          </w:tcPr>
          <w:p w14:paraId="29994F44" w14:textId="77777777" w:rsidR="00B96D53" w:rsidRDefault="00B96D53" w:rsidP="00B96D53">
            <w:pPr>
              <w:spacing w:line="276" w:lineRule="auto"/>
              <w:jc w:val="both"/>
              <w:rPr>
                <w:rFonts w:ascii="Maiandra GD" w:hAnsi="Maiandra GD" w:cs="Arial"/>
                <w:sz w:val="22"/>
                <w:szCs w:val="22"/>
              </w:rPr>
            </w:pPr>
            <w:r>
              <w:rPr>
                <w:rFonts w:ascii="Maiandra GD" w:hAnsi="Maiandra GD" w:cs="Arial"/>
                <w:sz w:val="22"/>
                <w:szCs w:val="22"/>
              </w:rPr>
              <w:lastRenderedPageBreak/>
              <w:t>Training and Assessment Report</w:t>
            </w:r>
          </w:p>
        </w:tc>
        <w:tc>
          <w:tcPr>
            <w:tcW w:w="4019" w:type="dxa"/>
            <w:shd w:val="clear" w:color="auto" w:fill="auto"/>
          </w:tcPr>
          <w:p w14:paraId="7982BC6A" w14:textId="77777777" w:rsidR="00B96D53" w:rsidRDefault="00B96D53" w:rsidP="00B96D53">
            <w:pPr>
              <w:spacing w:line="276" w:lineRule="auto"/>
              <w:jc w:val="both"/>
              <w:rPr>
                <w:rFonts w:ascii="Maiandra GD" w:hAnsi="Maiandra GD" w:cs="Arial"/>
                <w:sz w:val="22"/>
                <w:szCs w:val="22"/>
              </w:rPr>
            </w:pPr>
            <w:r>
              <w:rPr>
                <w:rFonts w:ascii="Maiandra GD" w:hAnsi="Maiandra GD" w:cs="Arial"/>
                <w:sz w:val="22"/>
                <w:szCs w:val="22"/>
              </w:rPr>
              <w:t>The Report should contain the following:</w:t>
            </w:r>
          </w:p>
          <w:p w14:paraId="2783311C" w14:textId="77777777" w:rsidR="00B96D53" w:rsidRDefault="00B96D53" w:rsidP="0011733E">
            <w:pPr>
              <w:pStyle w:val="ListParagraph"/>
              <w:numPr>
                <w:ilvl w:val="0"/>
                <w:numId w:val="22"/>
              </w:numPr>
              <w:spacing w:line="276" w:lineRule="auto"/>
              <w:jc w:val="both"/>
              <w:rPr>
                <w:rFonts w:ascii="Maiandra GD" w:hAnsi="Maiandra GD" w:cs="Arial"/>
                <w:sz w:val="22"/>
                <w:szCs w:val="22"/>
              </w:rPr>
            </w:pPr>
            <w:bookmarkStart w:id="29" w:name="_Hlk105913272"/>
            <w:r>
              <w:rPr>
                <w:rFonts w:ascii="Maiandra GD" w:hAnsi="Maiandra GD" w:cs="Arial"/>
                <w:sz w:val="22"/>
                <w:szCs w:val="22"/>
              </w:rPr>
              <w:t>summary of topics covered during training week;</w:t>
            </w:r>
          </w:p>
          <w:p w14:paraId="6EFFC9B9" w14:textId="77777777" w:rsidR="00B96D53" w:rsidRDefault="00B96D53" w:rsidP="0011733E">
            <w:pPr>
              <w:pStyle w:val="ListParagraph"/>
              <w:numPr>
                <w:ilvl w:val="0"/>
                <w:numId w:val="22"/>
              </w:numPr>
              <w:spacing w:line="276" w:lineRule="auto"/>
              <w:jc w:val="both"/>
              <w:rPr>
                <w:rFonts w:ascii="Maiandra GD" w:hAnsi="Maiandra GD" w:cs="Arial"/>
                <w:sz w:val="22"/>
                <w:szCs w:val="22"/>
              </w:rPr>
            </w:pPr>
            <w:r>
              <w:rPr>
                <w:rFonts w:ascii="Maiandra GD" w:hAnsi="Maiandra GD" w:cs="Arial"/>
                <w:sz w:val="22"/>
                <w:szCs w:val="22"/>
              </w:rPr>
              <w:t>detailed practices of the Member State on MPI as per the SADC Harmonized Methodological Guidelines;</w:t>
            </w:r>
          </w:p>
          <w:p w14:paraId="65EAB424" w14:textId="77777777" w:rsidR="00B96D53" w:rsidRDefault="00B96D53" w:rsidP="0011733E">
            <w:pPr>
              <w:pStyle w:val="ListParagraph"/>
              <w:numPr>
                <w:ilvl w:val="0"/>
                <w:numId w:val="22"/>
              </w:numPr>
              <w:spacing w:line="276" w:lineRule="auto"/>
              <w:jc w:val="both"/>
              <w:rPr>
                <w:rFonts w:ascii="Maiandra GD" w:hAnsi="Maiandra GD" w:cs="Arial"/>
                <w:sz w:val="22"/>
                <w:szCs w:val="22"/>
              </w:rPr>
            </w:pPr>
            <w:r>
              <w:rPr>
                <w:rFonts w:ascii="Maiandra GD" w:hAnsi="Maiandra GD" w:cs="Arial"/>
                <w:sz w:val="22"/>
                <w:szCs w:val="22"/>
              </w:rPr>
              <w:t>Summary of best practices and gaps; and</w:t>
            </w:r>
          </w:p>
          <w:p w14:paraId="780DC5AE" w14:textId="77777777" w:rsidR="00B96D53" w:rsidRPr="004B0A7F" w:rsidRDefault="00B96D53" w:rsidP="0011733E">
            <w:pPr>
              <w:pStyle w:val="ListParagraph"/>
              <w:numPr>
                <w:ilvl w:val="0"/>
                <w:numId w:val="22"/>
              </w:numPr>
              <w:spacing w:line="276" w:lineRule="auto"/>
              <w:jc w:val="both"/>
              <w:rPr>
                <w:rFonts w:ascii="Maiandra GD" w:hAnsi="Maiandra GD" w:cs="Arial"/>
                <w:sz w:val="22"/>
                <w:szCs w:val="22"/>
              </w:rPr>
            </w:pPr>
            <w:r>
              <w:rPr>
                <w:rFonts w:ascii="Maiandra GD" w:hAnsi="Maiandra GD" w:cs="Arial"/>
                <w:sz w:val="22"/>
                <w:szCs w:val="22"/>
              </w:rPr>
              <w:t>Implementation Matrix for actions by the Member State and Secretariat</w:t>
            </w:r>
            <w:bookmarkEnd w:id="29"/>
          </w:p>
        </w:tc>
        <w:tc>
          <w:tcPr>
            <w:tcW w:w="2377" w:type="dxa"/>
            <w:shd w:val="clear" w:color="auto" w:fill="auto"/>
          </w:tcPr>
          <w:p w14:paraId="4365A709" w14:textId="77777777" w:rsidR="00B96D53" w:rsidRPr="004F13E5" w:rsidRDefault="00B96D53" w:rsidP="00B96D53">
            <w:pPr>
              <w:spacing w:line="276" w:lineRule="auto"/>
              <w:jc w:val="both"/>
              <w:rPr>
                <w:rFonts w:ascii="Maiandra GD" w:hAnsi="Maiandra GD" w:cs="Arial"/>
                <w:sz w:val="22"/>
                <w:szCs w:val="22"/>
              </w:rPr>
            </w:pPr>
            <w:r w:rsidRPr="004F13E5">
              <w:rPr>
                <w:rFonts w:ascii="Maiandra GD" w:hAnsi="Maiandra GD" w:cs="Arial"/>
                <w:sz w:val="22"/>
                <w:szCs w:val="22"/>
              </w:rPr>
              <w:t xml:space="preserve">No later than </w:t>
            </w:r>
            <w:r>
              <w:rPr>
                <w:rFonts w:ascii="Maiandra GD" w:hAnsi="Maiandra GD" w:cs="Arial"/>
                <w:sz w:val="22"/>
                <w:szCs w:val="22"/>
              </w:rPr>
              <w:t>14 calendar</w:t>
            </w:r>
            <w:r w:rsidRPr="004F13E5">
              <w:rPr>
                <w:rFonts w:ascii="Maiandra GD" w:hAnsi="Maiandra GD" w:cs="Arial"/>
                <w:sz w:val="22"/>
                <w:szCs w:val="22"/>
              </w:rPr>
              <w:t xml:space="preserve"> days after the </w:t>
            </w:r>
            <w:r>
              <w:rPr>
                <w:rFonts w:ascii="Maiandra GD" w:hAnsi="Maiandra GD" w:cs="Arial"/>
                <w:sz w:val="22"/>
                <w:szCs w:val="22"/>
              </w:rPr>
              <w:t>conduct of the training and assessment week.</w:t>
            </w:r>
          </w:p>
        </w:tc>
      </w:tr>
    </w:tbl>
    <w:p w14:paraId="1BC12004" w14:textId="77777777" w:rsidR="00B96D53" w:rsidRPr="004F13E5" w:rsidRDefault="00B96D53" w:rsidP="00B96D53">
      <w:pPr>
        <w:pStyle w:val="Text1"/>
        <w:spacing w:line="276" w:lineRule="auto"/>
        <w:rPr>
          <w:rFonts w:ascii="Maiandra GD" w:hAnsi="Maiandra GD" w:cs="Arial"/>
          <w:sz w:val="22"/>
          <w:szCs w:val="22"/>
          <w:lang w:val="en-US" w:eastAsia="en-US"/>
        </w:rPr>
      </w:pPr>
    </w:p>
    <w:p w14:paraId="5AF60C8C" w14:textId="77777777" w:rsidR="00B96D53" w:rsidRPr="004F13E5" w:rsidRDefault="00B96D53" w:rsidP="00B96D53">
      <w:pPr>
        <w:pStyle w:val="Text1"/>
        <w:spacing w:line="276" w:lineRule="auto"/>
        <w:ind w:left="0"/>
        <w:rPr>
          <w:rFonts w:ascii="Maiandra GD" w:hAnsi="Maiandra GD" w:cs="Arial"/>
          <w:sz w:val="22"/>
          <w:szCs w:val="22"/>
          <w:lang w:val="en-US" w:eastAsia="en-US"/>
        </w:rPr>
      </w:pPr>
      <w:r w:rsidRPr="004F13E5">
        <w:rPr>
          <w:rFonts w:ascii="Maiandra GD" w:hAnsi="Maiandra GD" w:cs="Arial"/>
          <w:sz w:val="22"/>
          <w:szCs w:val="22"/>
          <w:lang w:val="en-US" w:eastAsia="en-US"/>
        </w:rPr>
        <w:t>Payments shall be related to reports and their approvals, as follows:</w:t>
      </w:r>
    </w:p>
    <w:p w14:paraId="2C4C418F" w14:textId="77777777" w:rsidR="00B96D53" w:rsidRPr="004F13E5" w:rsidRDefault="00B96D53" w:rsidP="0011733E">
      <w:pPr>
        <w:pStyle w:val="Text1"/>
        <w:numPr>
          <w:ilvl w:val="0"/>
          <w:numId w:val="18"/>
        </w:numPr>
        <w:spacing w:line="276" w:lineRule="auto"/>
        <w:rPr>
          <w:rFonts w:ascii="Maiandra GD" w:hAnsi="Maiandra GD" w:cs="Arial"/>
          <w:sz w:val="22"/>
          <w:szCs w:val="22"/>
          <w:lang w:val="en-US" w:eastAsia="en-US"/>
        </w:rPr>
      </w:pPr>
      <w:r>
        <w:rPr>
          <w:rFonts w:ascii="Maiandra GD" w:hAnsi="Maiandra GD" w:cs="Arial"/>
          <w:sz w:val="22"/>
          <w:szCs w:val="22"/>
          <w:lang w:val="en-US" w:eastAsia="en-US"/>
        </w:rPr>
        <w:t>30</w:t>
      </w:r>
      <w:r w:rsidRPr="004F13E5">
        <w:rPr>
          <w:rFonts w:ascii="Maiandra GD" w:hAnsi="Maiandra GD" w:cs="Arial"/>
          <w:sz w:val="22"/>
          <w:szCs w:val="22"/>
          <w:lang w:val="en-US" w:eastAsia="en-US"/>
        </w:rPr>
        <w:t xml:space="preserve">% of the contract price shall be paid upon submission of an acceptable </w:t>
      </w:r>
      <w:r>
        <w:rPr>
          <w:rFonts w:ascii="Maiandra GD" w:hAnsi="Maiandra GD" w:cs="Arial"/>
          <w:sz w:val="22"/>
          <w:szCs w:val="22"/>
          <w:lang w:val="en-US" w:eastAsia="en-US"/>
        </w:rPr>
        <w:t>Preliminary</w:t>
      </w:r>
      <w:r w:rsidRPr="004F13E5">
        <w:rPr>
          <w:rFonts w:ascii="Maiandra GD" w:hAnsi="Maiandra GD" w:cs="Arial"/>
          <w:sz w:val="22"/>
          <w:szCs w:val="22"/>
          <w:lang w:val="en-US" w:eastAsia="en-US"/>
        </w:rPr>
        <w:t xml:space="preserve"> report;</w:t>
      </w:r>
    </w:p>
    <w:p w14:paraId="047BD79B" w14:textId="77777777" w:rsidR="00B96D53" w:rsidRPr="004F13E5" w:rsidRDefault="00B96D53" w:rsidP="0011733E">
      <w:pPr>
        <w:pStyle w:val="Text1"/>
        <w:numPr>
          <w:ilvl w:val="0"/>
          <w:numId w:val="18"/>
        </w:numPr>
        <w:spacing w:line="276" w:lineRule="auto"/>
        <w:rPr>
          <w:rFonts w:ascii="Maiandra GD" w:hAnsi="Maiandra GD" w:cs="Arial"/>
          <w:sz w:val="22"/>
          <w:szCs w:val="22"/>
          <w:lang w:val="en-US" w:eastAsia="en-US"/>
        </w:rPr>
      </w:pPr>
      <w:r>
        <w:rPr>
          <w:rFonts w:ascii="Maiandra GD" w:hAnsi="Maiandra GD" w:cs="Arial"/>
          <w:sz w:val="22"/>
          <w:szCs w:val="22"/>
          <w:lang w:val="en-US" w:eastAsia="en-US"/>
        </w:rPr>
        <w:t>70</w:t>
      </w:r>
      <w:r w:rsidRPr="004F13E5">
        <w:rPr>
          <w:rFonts w:ascii="Maiandra GD" w:hAnsi="Maiandra GD" w:cs="Arial"/>
          <w:sz w:val="22"/>
          <w:szCs w:val="22"/>
          <w:lang w:val="en-US" w:eastAsia="en-US"/>
        </w:rPr>
        <w:t xml:space="preserve">% of the contract price shall be paid upon submission of an acceptable </w:t>
      </w:r>
      <w:r>
        <w:rPr>
          <w:rFonts w:ascii="Maiandra GD" w:hAnsi="Maiandra GD" w:cs="Arial"/>
          <w:sz w:val="22"/>
          <w:szCs w:val="22"/>
          <w:lang w:val="en-US" w:eastAsia="en-US"/>
        </w:rPr>
        <w:t>Training and Assessment Report</w:t>
      </w:r>
      <w:r w:rsidRPr="004F13E5">
        <w:rPr>
          <w:rFonts w:ascii="Maiandra GD" w:hAnsi="Maiandra GD" w:cs="Arial"/>
          <w:sz w:val="22"/>
          <w:szCs w:val="22"/>
          <w:lang w:val="en-US" w:eastAsia="en-US"/>
        </w:rPr>
        <w:t>.</w:t>
      </w:r>
    </w:p>
    <w:p w14:paraId="1E0B01D2"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30" w:name="_Toc105919422"/>
      <w:r w:rsidRPr="004F13E5">
        <w:rPr>
          <w:rFonts w:ascii="Maiandra GD" w:hAnsi="Maiandra GD" w:cs="Arial"/>
        </w:rPr>
        <w:t>7.2 Submission &amp; approval of reports</w:t>
      </w:r>
      <w:bookmarkEnd w:id="30"/>
    </w:p>
    <w:p w14:paraId="275184B8" w14:textId="77777777" w:rsidR="00B96D53" w:rsidRPr="004F13E5" w:rsidRDefault="00B96D53" w:rsidP="00B96D53">
      <w:pPr>
        <w:spacing w:line="276" w:lineRule="auto"/>
        <w:jc w:val="both"/>
        <w:rPr>
          <w:rFonts w:ascii="Maiandra GD" w:hAnsi="Maiandra GD" w:cs="Arial"/>
          <w:sz w:val="22"/>
          <w:szCs w:val="22"/>
        </w:rPr>
      </w:pPr>
      <w:r w:rsidRPr="004F13E5">
        <w:rPr>
          <w:rFonts w:ascii="Maiandra GD" w:hAnsi="Maiandra GD"/>
          <w:sz w:val="22"/>
          <w:szCs w:val="22"/>
        </w:rPr>
        <w:t>Two copies of the reports referred to above must be submitted to the project manager identified in the contract. The reports must be written in English. The project manager is responsible for approving the reports</w:t>
      </w:r>
      <w:r w:rsidRPr="004F13E5">
        <w:rPr>
          <w:rFonts w:ascii="Maiandra GD" w:hAnsi="Maiandra GD" w:cs="Arial"/>
          <w:sz w:val="22"/>
          <w:szCs w:val="22"/>
        </w:rPr>
        <w:t>.</w:t>
      </w:r>
    </w:p>
    <w:p w14:paraId="7D5D5FDB" w14:textId="77777777" w:rsidR="00B96D53" w:rsidRPr="004F13E5" w:rsidRDefault="00B96D53" w:rsidP="00B96D53">
      <w:pPr>
        <w:pStyle w:val="Heading1"/>
        <w:tabs>
          <w:tab w:val="num" w:pos="480"/>
        </w:tabs>
        <w:spacing w:before="240" w:after="120" w:line="276" w:lineRule="auto"/>
        <w:ind w:left="480" w:hanging="480"/>
        <w:jc w:val="both"/>
        <w:rPr>
          <w:rFonts w:ascii="Maiandra GD" w:hAnsi="Maiandra GD" w:cs="Arial"/>
        </w:rPr>
      </w:pPr>
      <w:bookmarkStart w:id="31" w:name="_Toc105919423"/>
      <w:r w:rsidRPr="004F13E5">
        <w:rPr>
          <w:rFonts w:ascii="Maiandra GD" w:hAnsi="Maiandra GD" w:cs="Arial"/>
        </w:rPr>
        <w:t>8. MONITORING AND EVALUATION</w:t>
      </w:r>
      <w:bookmarkEnd w:id="31"/>
    </w:p>
    <w:p w14:paraId="02334CAC"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32" w:name="_Toc105919424"/>
      <w:r w:rsidRPr="004F13E5">
        <w:rPr>
          <w:rFonts w:ascii="Maiandra GD" w:hAnsi="Maiandra GD" w:cs="Arial"/>
        </w:rPr>
        <w:t>8.1 Definition of indicators</w:t>
      </w:r>
      <w:bookmarkEnd w:id="32"/>
    </w:p>
    <w:p w14:paraId="05111C8F" w14:textId="77777777" w:rsidR="00B96D53" w:rsidRPr="004F13E5" w:rsidRDefault="00B96D53" w:rsidP="00B96D53">
      <w:pPr>
        <w:spacing w:line="276" w:lineRule="auto"/>
        <w:jc w:val="both"/>
        <w:rPr>
          <w:rFonts w:ascii="Maiandra GD" w:hAnsi="Maiandra GD" w:cs="Arial"/>
          <w:sz w:val="22"/>
          <w:szCs w:val="22"/>
        </w:rPr>
      </w:pPr>
      <w:r w:rsidRPr="00050CBD">
        <w:rPr>
          <w:rFonts w:ascii="Maiandra GD" w:hAnsi="Maiandra GD" w:cs="Arial"/>
          <w:sz w:val="22"/>
          <w:szCs w:val="22"/>
        </w:rPr>
        <w:t xml:space="preserve">The indicators to be used are </w:t>
      </w:r>
      <w:r>
        <w:rPr>
          <w:rFonts w:ascii="Maiandra GD" w:hAnsi="Maiandra GD" w:cs="Arial"/>
          <w:sz w:val="22"/>
          <w:szCs w:val="22"/>
        </w:rPr>
        <w:t xml:space="preserve">timeliness, technical coverage and analytical quality of the 2 </w:t>
      </w:r>
      <w:r w:rsidRPr="00050CBD">
        <w:rPr>
          <w:rFonts w:ascii="Maiandra GD" w:hAnsi="Maiandra GD" w:cs="Arial"/>
          <w:sz w:val="22"/>
          <w:szCs w:val="22"/>
        </w:rPr>
        <w:t>Reports as detailed in the 7.1 above</w:t>
      </w:r>
      <w:r w:rsidRPr="004F13E5">
        <w:rPr>
          <w:rFonts w:ascii="Maiandra GD" w:hAnsi="Maiandra GD" w:cs="Arial"/>
          <w:sz w:val="22"/>
          <w:szCs w:val="22"/>
        </w:rPr>
        <w:t>.</w:t>
      </w:r>
    </w:p>
    <w:p w14:paraId="7C8144A8" w14:textId="77777777" w:rsidR="00B96D53" w:rsidRPr="004F13E5" w:rsidRDefault="00B96D53" w:rsidP="00B96D53">
      <w:pPr>
        <w:pStyle w:val="Heading2"/>
        <w:numPr>
          <w:ilvl w:val="1"/>
          <w:numId w:val="0"/>
        </w:numPr>
        <w:tabs>
          <w:tab w:val="left" w:pos="567"/>
        </w:tabs>
        <w:spacing w:before="240" w:after="120" w:line="276" w:lineRule="auto"/>
        <w:ind w:left="556" w:hanging="567"/>
        <w:jc w:val="both"/>
        <w:rPr>
          <w:rFonts w:ascii="Maiandra GD" w:hAnsi="Maiandra GD" w:cs="Arial"/>
        </w:rPr>
      </w:pPr>
      <w:bookmarkStart w:id="33" w:name="_Toc105919425"/>
      <w:r w:rsidRPr="004F13E5">
        <w:rPr>
          <w:rFonts w:ascii="Maiandra GD" w:hAnsi="Maiandra GD" w:cs="Arial"/>
        </w:rPr>
        <w:t>8.2 Special requirements</w:t>
      </w:r>
      <w:bookmarkEnd w:id="33"/>
    </w:p>
    <w:p w14:paraId="0633E666" w14:textId="77777777" w:rsidR="00B96D53" w:rsidRPr="004F13E5" w:rsidRDefault="00B96D53" w:rsidP="00B96D53">
      <w:pPr>
        <w:spacing w:line="276" w:lineRule="auto"/>
        <w:jc w:val="both"/>
        <w:rPr>
          <w:rFonts w:ascii="Maiandra GD" w:hAnsi="Maiandra GD"/>
          <w:sz w:val="22"/>
          <w:szCs w:val="22"/>
        </w:rPr>
      </w:pPr>
      <w:r w:rsidRPr="004F13E5">
        <w:rPr>
          <w:rFonts w:ascii="Maiandra GD" w:hAnsi="Maiandra GD"/>
          <w:sz w:val="22"/>
          <w:szCs w:val="22"/>
        </w:rPr>
        <w:t>The Consultant must declare any potential conflict of interest between the provision of the requested services, and other activities in which, a member of their consortium of group (s), or any expert proposed in their offer is engaged</w:t>
      </w:r>
      <w:r w:rsidRPr="004F13E5">
        <w:rPr>
          <w:rFonts w:ascii="Maiandra GD" w:hAnsi="Maiandra GD" w:cs="Arial"/>
          <w:sz w:val="22"/>
          <w:szCs w:val="22"/>
        </w:rPr>
        <w:t>.</w:t>
      </w:r>
    </w:p>
    <w:p w14:paraId="101A87B0" w14:textId="77777777" w:rsidR="00B96D53" w:rsidRPr="004F13E5" w:rsidRDefault="00B96D53" w:rsidP="00B96D53">
      <w:pPr>
        <w:pStyle w:val="Heading1"/>
        <w:tabs>
          <w:tab w:val="num" w:pos="480"/>
        </w:tabs>
        <w:spacing w:before="240" w:after="120" w:line="276" w:lineRule="auto"/>
        <w:ind w:left="480" w:hanging="480"/>
        <w:jc w:val="both"/>
        <w:rPr>
          <w:rFonts w:ascii="Maiandra GD" w:hAnsi="Maiandra GD" w:cs="Arial"/>
        </w:rPr>
      </w:pPr>
      <w:bookmarkStart w:id="34" w:name="_Toc105919426"/>
      <w:r w:rsidRPr="004F13E5">
        <w:rPr>
          <w:rFonts w:ascii="Maiandra GD" w:hAnsi="Maiandra GD" w:cs="Arial"/>
        </w:rPr>
        <w:t>9. BUDGET</w:t>
      </w:r>
      <w:bookmarkEnd w:id="34"/>
    </w:p>
    <w:p w14:paraId="64D419FE" w14:textId="77777777" w:rsidR="00B96D53" w:rsidRDefault="00B96D53" w:rsidP="00B96D53">
      <w:pPr>
        <w:spacing w:line="276" w:lineRule="auto"/>
        <w:jc w:val="both"/>
        <w:rPr>
          <w:rFonts w:ascii="Maiandra GD" w:hAnsi="Maiandra GD" w:cs="Arial"/>
          <w:b/>
          <w:lang w:val="en-GB"/>
        </w:rPr>
      </w:pPr>
      <w:r w:rsidRPr="004F13E5">
        <w:rPr>
          <w:rFonts w:ascii="Maiandra GD" w:hAnsi="Maiandra GD"/>
          <w:sz w:val="22"/>
          <w:szCs w:val="22"/>
        </w:rPr>
        <w:t>The maximum available budget</w:t>
      </w:r>
      <w:r>
        <w:rPr>
          <w:rFonts w:ascii="Maiandra GD" w:hAnsi="Maiandra GD"/>
          <w:sz w:val="22"/>
          <w:szCs w:val="22"/>
        </w:rPr>
        <w:t xml:space="preserve"> is</w:t>
      </w:r>
      <w:r w:rsidRPr="004F13E5">
        <w:rPr>
          <w:rFonts w:ascii="Maiandra GD" w:hAnsi="Maiandra GD"/>
          <w:sz w:val="22"/>
          <w:szCs w:val="22"/>
        </w:rPr>
        <w:t xml:space="preserve"> USD 8,000 and it covers all costs</w:t>
      </w:r>
      <w:r>
        <w:rPr>
          <w:rFonts w:ascii="Maiandra GD" w:hAnsi="Maiandra GD"/>
          <w:sz w:val="22"/>
          <w:szCs w:val="22"/>
        </w:rPr>
        <w:t xml:space="preserve"> (traveling to Seychelles and DSA)</w:t>
      </w:r>
      <w:r w:rsidRPr="004F13E5">
        <w:rPr>
          <w:rFonts w:ascii="Maiandra GD" w:hAnsi="Maiandra GD"/>
          <w:sz w:val="22"/>
          <w:szCs w:val="22"/>
        </w:rPr>
        <w:t xml:space="preserve">. Payments will be performance based (upon submission of deliverables).  </w:t>
      </w:r>
    </w:p>
    <w:p w14:paraId="37F601D0" w14:textId="77777777" w:rsidR="00B96D53" w:rsidRDefault="00B96D53" w:rsidP="00B96D53">
      <w:pPr>
        <w:pStyle w:val="BodyText2"/>
        <w:tabs>
          <w:tab w:val="left" w:pos="720"/>
          <w:tab w:val="left" w:pos="1440"/>
          <w:tab w:val="left" w:pos="2880"/>
          <w:tab w:val="right" w:leader="dot" w:pos="8640"/>
        </w:tabs>
        <w:rPr>
          <w:rFonts w:ascii="Maiandra GD" w:hAnsi="Maiandra GD" w:cs="Arial"/>
          <w:b/>
          <w:lang w:val="en-GB"/>
        </w:rPr>
      </w:pPr>
    </w:p>
    <w:p w14:paraId="17C49277" w14:textId="77777777" w:rsidR="005E0723" w:rsidRDefault="005E0723" w:rsidP="00570415">
      <w:pPr>
        <w:rPr>
          <w:rFonts w:ascii="Arial" w:hAnsi="Arial" w:cs="Arial"/>
          <w:lang w:val="en-GB" w:bidi="ne-NP"/>
        </w:rPr>
      </w:pPr>
    </w:p>
    <w:p w14:paraId="6B33B027" w14:textId="77777777" w:rsidR="005E0723" w:rsidRDefault="005E0723" w:rsidP="00570415">
      <w:pPr>
        <w:rPr>
          <w:rFonts w:ascii="Arial" w:hAnsi="Arial" w:cs="Arial"/>
          <w:lang w:val="en-GB" w:bidi="ne-NP"/>
        </w:rPr>
      </w:pPr>
    </w:p>
    <w:p w14:paraId="3A783F4E" w14:textId="6B0F599E" w:rsidR="00CD6AD7"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46EDF976" w14:textId="11A65EBF" w:rsidR="00A30A63"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6AE36102" w14:textId="60DDEA64" w:rsidR="00A30A63"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3C75DEC3" w14:textId="77777777" w:rsidR="00A30A63" w:rsidRPr="0002425A"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3221617D"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45A5BD32" w14:textId="77777777" w:rsidR="00CD6AD7" w:rsidRPr="0002425A" w:rsidRDefault="00CD6AD7" w:rsidP="00CD6AD7">
      <w:pPr>
        <w:jc w:val="both"/>
        <w:rPr>
          <w:rFonts w:ascii="Maiandra GD" w:hAnsi="Maiandra GD" w:cs="Arial"/>
          <w:b/>
          <w:lang w:val="en-GB"/>
        </w:rPr>
      </w:pPr>
    </w:p>
    <w:p w14:paraId="0257F744" w14:textId="77777777" w:rsidR="00CD6AD7" w:rsidRPr="0002425A" w:rsidRDefault="00CD6AD7" w:rsidP="00CD6AD7">
      <w:pPr>
        <w:jc w:val="both"/>
        <w:rPr>
          <w:rFonts w:ascii="Maiandra GD" w:hAnsi="Maiandra GD" w:cs="Arial"/>
          <w:b/>
          <w:lang w:val="en-GB"/>
        </w:rPr>
      </w:pPr>
    </w:p>
    <w:p w14:paraId="03B5A5DA" w14:textId="77777777" w:rsidR="00CD6AD7" w:rsidRPr="0002425A" w:rsidRDefault="00CD6AD7" w:rsidP="00CD6AD7">
      <w:pPr>
        <w:jc w:val="both"/>
        <w:rPr>
          <w:rFonts w:ascii="Maiandra GD" w:hAnsi="Maiandra GD" w:cs="Arial"/>
          <w:b/>
          <w:lang w:val="en-GB"/>
        </w:rPr>
      </w:pPr>
    </w:p>
    <w:p w14:paraId="6AA84DDF"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5C06541" w14:textId="323DAF5B" w:rsidR="00CD6AD7" w:rsidRPr="0002425A" w:rsidRDefault="00CD6AD7" w:rsidP="00CD6AD7">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lang w:val="en-GB"/>
        </w:rPr>
        <w:fldChar w:fldCharType="begin"/>
      </w:r>
      <w:r w:rsidRPr="0002425A">
        <w:rPr>
          <w:rFonts w:ascii="Maiandra GD" w:hAnsi="Maiandra GD" w:cs="Arial"/>
          <w:b/>
          <w:lang w:val="en-GB"/>
        </w:rPr>
        <w:instrText xml:space="preserve"> TOC \o "1-1" \h \z \u </w:instrText>
      </w:r>
      <w:r w:rsidRPr="0002425A">
        <w:rPr>
          <w:rFonts w:ascii="Maiandra GD" w:hAnsi="Maiandra GD" w:cs="Arial"/>
          <w:b/>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sidR="003B2F9C">
          <w:rPr>
            <w:rFonts w:ascii="Maiandra GD" w:hAnsi="Maiandra GD" w:cs="Arial"/>
            <w:noProof/>
            <w:webHidden/>
          </w:rPr>
          <w:t>19</w:t>
        </w:r>
        <w:r w:rsidRPr="0002425A">
          <w:rPr>
            <w:rFonts w:ascii="Maiandra GD" w:hAnsi="Maiandra GD" w:cs="Arial"/>
            <w:noProof/>
            <w:webHidden/>
          </w:rPr>
          <w:fldChar w:fldCharType="end"/>
        </w:r>
      </w:hyperlink>
    </w:p>
    <w:p w14:paraId="50F945D4" w14:textId="707B94DA" w:rsidR="00CD6AD7" w:rsidRPr="0002425A" w:rsidRDefault="00C16D86" w:rsidP="00CD6AD7">
      <w:pPr>
        <w:pStyle w:val="TOC1"/>
        <w:tabs>
          <w:tab w:val="left" w:pos="480"/>
          <w:tab w:val="right" w:leader="dot" w:pos="8659"/>
        </w:tabs>
        <w:jc w:val="both"/>
        <w:rPr>
          <w:rFonts w:ascii="Maiandra GD" w:hAnsi="Maiandra GD" w:cs="Arial"/>
          <w:noProof/>
          <w:lang w:val="en-GB" w:eastAsia="en-GB"/>
        </w:rPr>
      </w:pPr>
      <w:hyperlink w:anchor="_Toc267927846" w:history="1">
        <w:r w:rsidR="00CD6AD7" w:rsidRPr="0002425A">
          <w:rPr>
            <w:rStyle w:val="Hyperlink"/>
            <w:rFonts w:ascii="Maiandra GD" w:hAnsi="Maiandra GD" w:cs="Arial"/>
            <w:noProof/>
            <w:lang w:val="en-GB"/>
          </w:rPr>
          <w:t>B.</w:t>
        </w:r>
        <w:r w:rsidR="00CD6AD7" w:rsidRPr="0002425A">
          <w:rPr>
            <w:rFonts w:ascii="Maiandra GD" w:hAnsi="Maiandra GD" w:cs="Arial"/>
            <w:noProof/>
            <w:lang w:val="en-GB" w:eastAsia="en-GB"/>
          </w:rPr>
          <w:tab/>
        </w:r>
        <w:r w:rsidR="00CD6AD7" w:rsidRPr="0002425A">
          <w:rPr>
            <w:rStyle w:val="Hyperlink"/>
            <w:rFonts w:ascii="Maiandra GD" w:hAnsi="Maiandra GD" w:cs="Arial"/>
            <w:noProof/>
            <w:lang w:val="en-GB"/>
          </w:rPr>
          <w:t>CURRICULUM VITAE</w:t>
        </w:r>
        <w:r w:rsidR="00CD6AD7" w:rsidRPr="0002425A">
          <w:rPr>
            <w:rFonts w:ascii="Maiandra GD" w:hAnsi="Maiandra GD" w:cs="Arial"/>
            <w:noProof/>
            <w:webHidden/>
          </w:rPr>
          <w:tab/>
        </w:r>
        <w:r w:rsidR="00CD6AD7" w:rsidRPr="0002425A">
          <w:rPr>
            <w:rFonts w:ascii="Maiandra GD" w:hAnsi="Maiandra GD" w:cs="Arial"/>
            <w:noProof/>
            <w:webHidden/>
          </w:rPr>
          <w:fldChar w:fldCharType="begin"/>
        </w:r>
        <w:r w:rsidR="00CD6AD7" w:rsidRPr="0002425A">
          <w:rPr>
            <w:rFonts w:ascii="Maiandra GD" w:hAnsi="Maiandra GD" w:cs="Arial"/>
            <w:noProof/>
            <w:webHidden/>
          </w:rPr>
          <w:instrText xml:space="preserve"> PAGEREF _Toc267927846 \h </w:instrText>
        </w:r>
        <w:r w:rsidR="00CD6AD7" w:rsidRPr="0002425A">
          <w:rPr>
            <w:rFonts w:ascii="Maiandra GD" w:hAnsi="Maiandra GD" w:cs="Arial"/>
            <w:noProof/>
            <w:webHidden/>
          </w:rPr>
        </w:r>
        <w:r w:rsidR="00CD6AD7" w:rsidRPr="0002425A">
          <w:rPr>
            <w:rFonts w:ascii="Maiandra GD" w:hAnsi="Maiandra GD" w:cs="Arial"/>
            <w:noProof/>
            <w:webHidden/>
          </w:rPr>
          <w:fldChar w:fldCharType="separate"/>
        </w:r>
        <w:r w:rsidR="003B2F9C">
          <w:rPr>
            <w:rFonts w:ascii="Maiandra GD" w:hAnsi="Maiandra GD" w:cs="Arial"/>
            <w:noProof/>
            <w:webHidden/>
          </w:rPr>
          <w:t>21</w:t>
        </w:r>
        <w:r w:rsidR="00CD6AD7" w:rsidRPr="0002425A">
          <w:rPr>
            <w:rFonts w:ascii="Maiandra GD" w:hAnsi="Maiandra GD" w:cs="Arial"/>
            <w:noProof/>
            <w:webHidden/>
          </w:rPr>
          <w:fldChar w:fldCharType="end"/>
        </w:r>
      </w:hyperlink>
    </w:p>
    <w:p w14:paraId="05F8C058" w14:textId="3A9A16CD" w:rsidR="00CD6AD7" w:rsidRPr="0002425A" w:rsidRDefault="00C16D86" w:rsidP="00CD6AD7">
      <w:pPr>
        <w:pStyle w:val="TOC1"/>
        <w:tabs>
          <w:tab w:val="left" w:pos="480"/>
          <w:tab w:val="right" w:leader="dot" w:pos="8659"/>
        </w:tabs>
        <w:jc w:val="both"/>
        <w:rPr>
          <w:rFonts w:ascii="Maiandra GD" w:hAnsi="Maiandra GD" w:cs="Arial"/>
          <w:noProof/>
          <w:lang w:val="en-GB" w:eastAsia="en-GB"/>
        </w:rPr>
      </w:pPr>
      <w:hyperlink w:anchor="_Toc267927847" w:history="1">
        <w:r w:rsidR="00CD6AD7" w:rsidRPr="0002425A">
          <w:rPr>
            <w:rStyle w:val="Hyperlink"/>
            <w:rFonts w:ascii="Maiandra GD" w:hAnsi="Maiandra GD" w:cs="Arial"/>
            <w:noProof/>
            <w:lang w:val="en-GB"/>
          </w:rPr>
          <w:t>C.</w:t>
        </w:r>
        <w:r w:rsidR="00CD6AD7" w:rsidRPr="0002425A">
          <w:rPr>
            <w:rFonts w:ascii="Maiandra GD" w:hAnsi="Maiandra GD" w:cs="Arial"/>
            <w:noProof/>
            <w:lang w:val="en-GB" w:eastAsia="en-GB"/>
          </w:rPr>
          <w:tab/>
        </w:r>
        <w:r w:rsidR="00CD6AD7" w:rsidRPr="0002425A">
          <w:rPr>
            <w:rStyle w:val="Hyperlink"/>
            <w:rFonts w:ascii="Maiandra GD" w:hAnsi="Maiandra GD" w:cs="Arial"/>
            <w:noProof/>
            <w:lang w:val="en-GB"/>
          </w:rPr>
          <w:t>FINANCIAL PROPOSAL</w:t>
        </w:r>
        <w:r w:rsidR="00CD6AD7" w:rsidRPr="0002425A">
          <w:rPr>
            <w:rFonts w:ascii="Maiandra GD" w:hAnsi="Maiandra GD" w:cs="Arial"/>
            <w:noProof/>
            <w:webHidden/>
          </w:rPr>
          <w:tab/>
        </w:r>
        <w:r w:rsidR="00CD6AD7" w:rsidRPr="0002425A">
          <w:rPr>
            <w:rFonts w:ascii="Maiandra GD" w:hAnsi="Maiandra GD" w:cs="Arial"/>
            <w:noProof/>
            <w:webHidden/>
          </w:rPr>
          <w:fldChar w:fldCharType="begin"/>
        </w:r>
        <w:r w:rsidR="00CD6AD7" w:rsidRPr="0002425A">
          <w:rPr>
            <w:rFonts w:ascii="Maiandra GD" w:hAnsi="Maiandra GD" w:cs="Arial"/>
            <w:noProof/>
            <w:webHidden/>
          </w:rPr>
          <w:instrText xml:space="preserve"> PAGEREF _Toc267927847 \h </w:instrText>
        </w:r>
        <w:r w:rsidR="00CD6AD7" w:rsidRPr="0002425A">
          <w:rPr>
            <w:rFonts w:ascii="Maiandra GD" w:hAnsi="Maiandra GD" w:cs="Arial"/>
            <w:noProof/>
            <w:webHidden/>
          </w:rPr>
        </w:r>
        <w:r w:rsidR="00CD6AD7" w:rsidRPr="0002425A">
          <w:rPr>
            <w:rFonts w:ascii="Maiandra GD" w:hAnsi="Maiandra GD" w:cs="Arial"/>
            <w:noProof/>
            <w:webHidden/>
          </w:rPr>
          <w:fldChar w:fldCharType="separate"/>
        </w:r>
        <w:r w:rsidR="003B2F9C">
          <w:rPr>
            <w:rFonts w:ascii="Maiandra GD" w:hAnsi="Maiandra GD" w:cs="Arial"/>
            <w:noProof/>
            <w:webHidden/>
          </w:rPr>
          <w:t>25</w:t>
        </w:r>
        <w:r w:rsidR="00CD6AD7" w:rsidRPr="0002425A">
          <w:rPr>
            <w:rFonts w:ascii="Maiandra GD" w:hAnsi="Maiandra GD" w:cs="Arial"/>
            <w:noProof/>
            <w:webHidden/>
          </w:rPr>
          <w:fldChar w:fldCharType="end"/>
        </w:r>
      </w:hyperlink>
    </w:p>
    <w:p w14:paraId="32F799C8"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5FD34EC4"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4881AF7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323612A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F77162B"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sectPr w:rsidR="00CD6AD7" w:rsidRPr="0002425A" w:rsidSect="00CD6AD7">
          <w:headerReference w:type="even" r:id="rId25"/>
          <w:footnotePr>
            <w:numRestart w:val="eachPage"/>
          </w:footnotePr>
          <w:pgSz w:w="11909" w:h="16834" w:code="9"/>
          <w:pgMar w:top="1440" w:right="1440" w:bottom="1440" w:left="1800" w:header="576" w:footer="576" w:gutter="0"/>
          <w:cols w:space="708"/>
          <w:docGrid w:linePitch="360"/>
        </w:sectPr>
      </w:pPr>
    </w:p>
    <w:p w14:paraId="769A469C" w14:textId="77777777" w:rsidR="00CD6AD7" w:rsidRDefault="00CD6AD7" w:rsidP="00CD6AD7">
      <w:pPr>
        <w:pStyle w:val="Heading1"/>
        <w:jc w:val="both"/>
        <w:rPr>
          <w:rFonts w:ascii="Maiandra GD" w:hAnsi="Maiandra GD" w:cs="Arial"/>
          <w:lang w:val="en-GB"/>
        </w:rPr>
      </w:pPr>
      <w:bookmarkStart w:id="35" w:name="_Toc267927845"/>
      <w:bookmarkStart w:id="36" w:name="_Toc31987025"/>
      <w:bookmarkStart w:id="37" w:name="_Toc397501854"/>
    </w:p>
    <w:p w14:paraId="4A455505" w14:textId="4D68D9D5" w:rsidR="00B96D53" w:rsidRPr="00B96D53" w:rsidRDefault="00CD6AD7" w:rsidP="00B96D53">
      <w:pPr>
        <w:jc w:val="both"/>
        <w:rPr>
          <w:rFonts w:ascii="Maiandra GD" w:hAnsi="Maiandra GD" w:cs="Arial"/>
          <w:b/>
        </w:rPr>
      </w:pPr>
      <w:r w:rsidRPr="00B96D53">
        <w:rPr>
          <w:rFonts w:ascii="Maiandra GD" w:hAnsi="Maiandra GD" w:cs="Arial"/>
          <w:lang w:val="en-GB"/>
        </w:rPr>
        <w:t>COVER LETTER FOR THE EXPRESSION OF INTEREST FOR THE PROJECT</w:t>
      </w:r>
      <w:bookmarkEnd w:id="35"/>
      <w:r w:rsidRPr="00B96D53">
        <w:rPr>
          <w:rFonts w:ascii="Maiandra GD" w:hAnsi="Maiandra GD" w:cs="Arial"/>
          <w:b/>
        </w:rPr>
        <w:t xml:space="preserve"> </w:t>
      </w:r>
      <w:r w:rsidR="00852CB1" w:rsidRPr="00B96D53">
        <w:rPr>
          <w:rFonts w:ascii="Maiandra GD" w:hAnsi="Maiandra GD" w:cs="Arial"/>
          <w:b/>
        </w:rPr>
        <w:t xml:space="preserve">SHORT TERM </w:t>
      </w:r>
      <w:r w:rsidR="00A30A63" w:rsidRPr="00B96D53">
        <w:rPr>
          <w:rFonts w:ascii="Maiandra GD" w:hAnsi="Maiandra GD" w:cs="Arial"/>
          <w:b/>
        </w:rPr>
        <w:t>CONSULTANCY</w:t>
      </w:r>
      <w:r w:rsidR="00B96D53" w:rsidRPr="00B96D53">
        <w:rPr>
          <w:rFonts w:ascii="Maiandra GD" w:hAnsi="Maiandra GD" w:cs="Arial"/>
          <w:b/>
        </w:rPr>
        <w:t xml:space="preserve"> TO CARRY OUT TRAINING AND ASSESSMENT OF MULTIDIMENSIONAL POVERTY INDEX (MPI) PRACTICES IN MEMBER STATES TO SUPPORT CAPACITY BUILDING ON SADC HARMONIZED MPI GUIDELINES</w:t>
      </w:r>
    </w:p>
    <w:p w14:paraId="1BCAA0AE" w14:textId="77777777" w:rsidR="00C32484" w:rsidRPr="00B96D53" w:rsidRDefault="00C32484" w:rsidP="00B96D53">
      <w:pPr>
        <w:jc w:val="both"/>
        <w:rPr>
          <w:rFonts w:ascii="Maiandra GD" w:hAnsi="Maiandra GD" w:cs="Arial"/>
          <w:b/>
          <w:i/>
          <w:lang w:val="en-GB"/>
        </w:rPr>
      </w:pPr>
    </w:p>
    <w:p w14:paraId="4782F333" w14:textId="77777777" w:rsidR="00FF3EAB" w:rsidRPr="00B96D53" w:rsidRDefault="00FF3EAB" w:rsidP="00B96D53">
      <w:pPr>
        <w:jc w:val="both"/>
        <w:rPr>
          <w:rFonts w:ascii="Maiandra GD" w:hAnsi="Maiandra GD" w:cs="Arial"/>
          <w:b/>
          <w:lang w:val="en-GB"/>
        </w:rPr>
      </w:pPr>
    </w:p>
    <w:p w14:paraId="05B8CA04" w14:textId="77777777" w:rsidR="00CD6AD7" w:rsidRPr="00B96D53" w:rsidRDefault="00CD6AD7" w:rsidP="00B96D53">
      <w:pPr>
        <w:jc w:val="both"/>
        <w:rPr>
          <w:rFonts w:ascii="Maiandra GD" w:hAnsi="Maiandra GD"/>
          <w:b/>
          <w:bCs/>
        </w:rPr>
      </w:pPr>
    </w:p>
    <w:p w14:paraId="1D2AB0CE" w14:textId="77777777" w:rsidR="00CD6AD7" w:rsidRPr="00B96D53" w:rsidRDefault="00CD6AD7" w:rsidP="00B96D53">
      <w:pPr>
        <w:pStyle w:val="Heading1"/>
        <w:jc w:val="both"/>
        <w:rPr>
          <w:rFonts w:ascii="Maiandra GD" w:hAnsi="Maiandra GD" w:cs="Arial"/>
          <w:lang w:val="en-GB"/>
        </w:rPr>
      </w:pPr>
      <w:bookmarkStart w:id="38" w:name="_Toc31987026"/>
      <w:bookmarkEnd w:id="36"/>
    </w:p>
    <w:p w14:paraId="09CD8EE7" w14:textId="27115EDD" w:rsidR="00CD6AD7" w:rsidRPr="00B96D53" w:rsidRDefault="00CD6AD7" w:rsidP="00B96D53">
      <w:pPr>
        <w:pStyle w:val="Heading1"/>
        <w:jc w:val="both"/>
        <w:rPr>
          <w:rFonts w:ascii="Maiandra GD" w:hAnsi="Maiandra GD" w:cs="Arial"/>
          <w:lang w:val="en-GB"/>
        </w:rPr>
      </w:pPr>
      <w:r w:rsidRPr="00B96D53">
        <w:rPr>
          <w:rFonts w:ascii="Maiandra GD" w:hAnsi="Maiandra GD" w:cs="Arial"/>
          <w:lang w:val="en-GB"/>
        </w:rPr>
        <w:t>REFERENCE NUMBER: SADC/3/5/2/</w:t>
      </w:r>
      <w:bookmarkEnd w:id="38"/>
      <w:r w:rsidR="00B96D53" w:rsidRPr="00B96D53">
        <w:rPr>
          <w:rFonts w:ascii="Maiandra GD" w:hAnsi="Maiandra GD" w:cs="Arial"/>
          <w:lang w:val="en-GB"/>
        </w:rPr>
        <w:t>241</w:t>
      </w:r>
    </w:p>
    <w:p w14:paraId="2DEFF302" w14:textId="77777777" w:rsidR="00CD6AD7" w:rsidRPr="00B96D53" w:rsidRDefault="00CD6AD7" w:rsidP="00B96D53">
      <w:pPr>
        <w:pStyle w:val="ListParagraph"/>
        <w:ind w:left="1080"/>
        <w:jc w:val="both"/>
        <w:rPr>
          <w:rFonts w:ascii="Maiandra GD" w:hAnsi="Maiandra GD"/>
          <w:lang w:val="en-GB"/>
        </w:rPr>
      </w:pPr>
    </w:p>
    <w:p w14:paraId="694A6B51" w14:textId="77777777" w:rsidR="00CD6AD7" w:rsidRPr="00B96D53" w:rsidRDefault="00CD6AD7" w:rsidP="00B96D53">
      <w:pPr>
        <w:pStyle w:val="BodyText"/>
        <w:numPr>
          <w:ilvl w:val="0"/>
          <w:numId w:val="0"/>
        </w:numPr>
        <w:tabs>
          <w:tab w:val="clear" w:pos="4680"/>
        </w:tabs>
        <w:spacing w:line="240" w:lineRule="auto"/>
        <w:jc w:val="both"/>
        <w:rPr>
          <w:rFonts w:ascii="Maiandra GD" w:hAnsi="Maiandra GD" w:cs="Arial"/>
          <w:lang w:val="en-GB"/>
        </w:rPr>
      </w:pPr>
    </w:p>
    <w:p w14:paraId="6703E93A" w14:textId="77777777" w:rsidR="00CD6AD7" w:rsidRPr="00B96D53" w:rsidRDefault="00CD6AD7" w:rsidP="00B96D53">
      <w:pPr>
        <w:pStyle w:val="BodyText"/>
        <w:numPr>
          <w:ilvl w:val="0"/>
          <w:numId w:val="0"/>
        </w:numPr>
        <w:jc w:val="both"/>
        <w:rPr>
          <w:rFonts w:ascii="Maiandra GD" w:hAnsi="Maiandra GD" w:cs="Arial"/>
          <w:bCs/>
          <w:lang w:val="en-GB"/>
        </w:rPr>
      </w:pPr>
    </w:p>
    <w:p w14:paraId="7A947F47" w14:textId="1EB4963E" w:rsidR="00B96D53" w:rsidRPr="00B96D53" w:rsidRDefault="00CD6AD7" w:rsidP="00B96D53">
      <w:pPr>
        <w:jc w:val="both"/>
        <w:rPr>
          <w:rFonts w:ascii="Maiandra GD" w:hAnsi="Maiandra GD" w:cs="Arial"/>
          <w:b/>
        </w:rPr>
      </w:pPr>
      <w:r w:rsidRPr="00B96D53">
        <w:rPr>
          <w:rFonts w:ascii="Maiandra GD" w:hAnsi="Maiandra GD" w:cs="Arial"/>
          <w:b/>
          <w:lang w:val="en-GB"/>
        </w:rPr>
        <w:t>REQUEST FOR SERVICES TITLE:</w:t>
      </w:r>
      <w:r w:rsidR="00E06F61" w:rsidRPr="00B96D53">
        <w:rPr>
          <w:rFonts w:ascii="Maiandra GD" w:hAnsi="Maiandra GD" w:cs="Arial"/>
          <w:b/>
        </w:rPr>
        <w:t xml:space="preserve"> SHORT TERM CONSULTANCY</w:t>
      </w:r>
      <w:r w:rsidR="00B96D53" w:rsidRPr="00B96D53">
        <w:rPr>
          <w:rFonts w:ascii="Maiandra GD" w:hAnsi="Maiandra GD" w:cs="Arial"/>
          <w:b/>
        </w:rPr>
        <w:t xml:space="preserve"> TO CARRY OUT TRAINING AND ASSESSMENT OF MULTIDIMENSIONAL POVERTY INDEX (MPI) PRACTICES IN MEMBER STATES TO SUPPORT CAPACITY BUILDING ON SADC HARMONIZED MPI GUIDELINES</w:t>
      </w:r>
    </w:p>
    <w:p w14:paraId="1C173801" w14:textId="77777777" w:rsidR="00CD6AD7" w:rsidRPr="00B96D53" w:rsidRDefault="00CD6AD7" w:rsidP="00B96D53">
      <w:pPr>
        <w:tabs>
          <w:tab w:val="left" w:pos="270"/>
          <w:tab w:val="left" w:pos="540"/>
        </w:tabs>
        <w:jc w:val="both"/>
        <w:rPr>
          <w:rFonts w:ascii="Maiandra GD" w:hAnsi="Maiandra GD"/>
          <w:b/>
        </w:rPr>
      </w:pPr>
    </w:p>
    <w:p w14:paraId="41CC4159" w14:textId="77777777" w:rsidR="00CD6AD7" w:rsidRPr="0002425A" w:rsidRDefault="00CD6AD7" w:rsidP="00CD6AD7">
      <w:pPr>
        <w:ind w:left="709"/>
        <w:jc w:val="both"/>
        <w:rPr>
          <w:rFonts w:ascii="Maiandra GD" w:hAnsi="Maiandra GD" w:cs="Arial"/>
          <w:b/>
        </w:rPr>
      </w:pPr>
    </w:p>
    <w:p w14:paraId="53F3DC02" w14:textId="77777777" w:rsidR="00CD6AD7" w:rsidRPr="0002425A" w:rsidRDefault="00CD6AD7" w:rsidP="00CD6AD7">
      <w:pPr>
        <w:jc w:val="both"/>
        <w:rPr>
          <w:rFonts w:ascii="Maiandra GD" w:hAnsi="Maiandra GD" w:cs="Arial"/>
          <w:lang w:val="en-GB"/>
        </w:rPr>
      </w:pPr>
    </w:p>
    <w:p w14:paraId="4D4C090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790406C5" w14:textId="77777777" w:rsidR="00CD6AD7" w:rsidRPr="0002425A" w:rsidRDefault="00CD6AD7" w:rsidP="00CD6AD7">
      <w:pPr>
        <w:pStyle w:val="Header"/>
        <w:tabs>
          <w:tab w:val="clear" w:pos="4320"/>
          <w:tab w:val="clear" w:pos="8640"/>
        </w:tabs>
        <w:jc w:val="both"/>
        <w:rPr>
          <w:rFonts w:ascii="Maiandra GD" w:hAnsi="Maiandra GD" w:cs="Arial"/>
          <w:lang w:val="en-GB" w:eastAsia="it-IT"/>
        </w:rPr>
      </w:pPr>
    </w:p>
    <w:p w14:paraId="2A84A59C"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3DD216D5" w14:textId="77777777" w:rsidR="00CD6AD7" w:rsidRPr="0002425A" w:rsidRDefault="00CD6AD7" w:rsidP="00CD6AD7">
      <w:pPr>
        <w:jc w:val="both"/>
        <w:rPr>
          <w:rFonts w:ascii="Maiandra GD" w:hAnsi="Maiandra GD" w:cs="Arial"/>
          <w:lang w:val="en-GB"/>
        </w:rPr>
      </w:pPr>
    </w:p>
    <w:p w14:paraId="3FC2B5F5"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Dear Sirs:</w:t>
      </w:r>
    </w:p>
    <w:p w14:paraId="2BCB43E8" w14:textId="77777777" w:rsidR="00CD6AD7" w:rsidRPr="0002425A" w:rsidRDefault="00CD6AD7" w:rsidP="00CD6AD7">
      <w:pPr>
        <w:jc w:val="both"/>
        <w:rPr>
          <w:rFonts w:ascii="Maiandra GD" w:hAnsi="Maiandra GD" w:cs="Arial"/>
          <w:lang w:val="en-GB"/>
        </w:rPr>
      </w:pPr>
    </w:p>
    <w:p w14:paraId="2FF8F532" w14:textId="4D82BCAC" w:rsidR="00CD6AD7" w:rsidRPr="00B96D53" w:rsidRDefault="00CD6AD7" w:rsidP="00B96D53">
      <w:pPr>
        <w:jc w:val="both"/>
        <w:rPr>
          <w:rFonts w:ascii="Maiandra GD" w:hAnsi="Maiandra GD"/>
          <w: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852CB1" w:rsidRPr="00852CB1">
        <w:rPr>
          <w:rFonts w:ascii="Maiandra GD" w:hAnsi="Maiandra GD"/>
          <w:b/>
        </w:rPr>
        <w:t xml:space="preserve">SHORT TERM </w:t>
      </w:r>
      <w:r w:rsidR="00A30A63" w:rsidRPr="00A30A63">
        <w:rPr>
          <w:rFonts w:ascii="Maiandra GD" w:hAnsi="Maiandra GD"/>
          <w:b/>
        </w:rPr>
        <w:t>CONSULTANCY</w:t>
      </w:r>
      <w:r w:rsidR="00B96D53" w:rsidRPr="00B96D53">
        <w:rPr>
          <w:rFonts w:ascii="Maiandra GD" w:hAnsi="Maiandra GD"/>
          <w:b/>
        </w:rPr>
        <w:t xml:space="preserve"> TO CARRY OUT TRAINING AND ASSESSMENT OF MULTIDIMENSIONAL POVERTY INDEX (MPI) PRACTICES IN MEMBER STATES TO SUPPORT CAPACITY BUILDING ON SADC HARMONIZED MPI GUIDELINES</w:t>
      </w:r>
      <w:r w:rsidR="00B96D53">
        <w:rPr>
          <w:rFonts w:ascii="Maiandra GD" w:hAnsi="Maiandra GD"/>
          <w:b/>
        </w:rPr>
        <w:t xml:space="preserve"> </w:t>
      </w:r>
      <w:r w:rsidR="00B96D53" w:rsidRPr="0002425A">
        <w:rPr>
          <w:rFonts w:ascii="Maiandra GD" w:hAnsi="Maiandra GD" w:cs="Arial"/>
          <w:lang w:val="en-GB"/>
        </w:rPr>
        <w:t>in</w:t>
      </w:r>
      <w:r w:rsidRPr="0002425A">
        <w:rPr>
          <w:rFonts w:ascii="Maiandra GD" w:hAnsi="Maiandra GD" w:cs="Arial"/>
          <w:lang w:val="en-GB"/>
        </w:rPr>
        <w:t xml:space="preserve"> accordance with your Request for Expression of Interests </w:t>
      </w:r>
      <w:r w:rsidRPr="00654119">
        <w:rPr>
          <w:rFonts w:ascii="Maiandra GD" w:hAnsi="Maiandra GD" w:cs="Arial"/>
          <w:lang w:val="en-GB"/>
        </w:rPr>
        <w:t xml:space="preserve">number </w:t>
      </w:r>
      <w:r w:rsidRPr="00654119">
        <w:rPr>
          <w:rFonts w:ascii="Maiandra GD" w:hAnsi="Maiandra GD"/>
        </w:rPr>
        <w:t>SADC/3/5/2/</w:t>
      </w:r>
      <w:r w:rsidR="00B96D53">
        <w:rPr>
          <w:rFonts w:ascii="Maiandra GD" w:hAnsi="Maiandra GD"/>
        </w:rPr>
        <w:t>241</w:t>
      </w:r>
      <w:r w:rsidRPr="00654119">
        <w:rPr>
          <w:rFonts w:ascii="Maiandra GD" w:hAnsi="Maiandra GD" w:cs="Arial"/>
          <w:i/>
          <w:lang w:val="en-GB"/>
        </w:rPr>
        <w:t>,</w:t>
      </w:r>
      <w:r w:rsidRPr="00654119">
        <w:rPr>
          <w:rFonts w:ascii="Maiandra GD" w:hAnsi="Maiandra GD" w:cs="Arial"/>
          <w:lang w:val="en-GB"/>
        </w:rPr>
        <w:t xml:space="preserve"> dated </w:t>
      </w:r>
      <w:r w:rsidR="00B96D53">
        <w:rPr>
          <w:rFonts w:ascii="Maiandra GD" w:hAnsi="Maiandra GD" w:cs="Arial"/>
          <w:lang w:val="en-GB"/>
        </w:rPr>
        <w:t>24</w:t>
      </w:r>
      <w:r w:rsidR="00B96D53" w:rsidRPr="00B96D53">
        <w:rPr>
          <w:rFonts w:ascii="Maiandra GD" w:hAnsi="Maiandra GD" w:cs="Arial"/>
          <w:vertAlign w:val="superscript"/>
          <w:lang w:val="en-GB"/>
        </w:rPr>
        <w:t>th</w:t>
      </w:r>
      <w:r w:rsidR="00B96D53">
        <w:rPr>
          <w:rFonts w:ascii="Maiandra GD" w:hAnsi="Maiandra GD" w:cs="Arial"/>
          <w:lang w:val="en-GB"/>
        </w:rPr>
        <w:t xml:space="preserve"> June </w:t>
      </w:r>
      <w:r w:rsidR="00654119" w:rsidRPr="00654119">
        <w:rPr>
          <w:rFonts w:ascii="Maiandra GD" w:hAnsi="Maiandra GD" w:cs="Arial"/>
          <w:lang w:val="en-GB"/>
        </w:rPr>
        <w:t>2022</w:t>
      </w:r>
      <w:r w:rsidRPr="00654119">
        <w:rPr>
          <w:rFonts w:ascii="Maiandra GD" w:hAnsi="Maiandra GD" w:cs="Arial"/>
          <w:lang w:val="en-GB"/>
        </w:rPr>
        <w:t xml:space="preserve"> for the sum of</w:t>
      </w:r>
      <w:r w:rsidR="00A30A63">
        <w:rPr>
          <w:rFonts w:ascii="Maiandra GD" w:hAnsi="Maiandra GD" w:cs="Arial"/>
          <w:lang w:val="en-GB"/>
        </w:rPr>
        <w:t xml:space="preserve"> USD </w:t>
      </w:r>
      <w:r w:rsidR="00952750">
        <w:rPr>
          <w:rFonts w:ascii="Maiandra GD" w:hAnsi="Maiandra GD" w:cs="Arial"/>
          <w:lang w:val="en-GB"/>
        </w:rPr>
        <w:t>………………</w:t>
      </w:r>
      <w:r w:rsidRPr="00654119">
        <w:rPr>
          <w:rFonts w:ascii="Maiandra GD" w:hAnsi="Maiandra GD" w:cs="Arial"/>
          <w:lang w:val="en-GB"/>
        </w:rPr>
        <w:t>[</w:t>
      </w:r>
      <w:r w:rsidR="00952750">
        <w:rPr>
          <w:rFonts w:ascii="Maiandra GD" w:hAnsi="Maiandra GD" w:cs="Arial"/>
          <w:lang w:val="en-GB"/>
        </w:rPr>
        <w:t>………………</w:t>
      </w:r>
      <w:r w:rsidR="00654119">
        <w:rPr>
          <w:rFonts w:ascii="Maiandra GD" w:hAnsi="Maiandra GD" w:cs="Arial"/>
          <w:lang w:val="en-GB"/>
        </w:rPr>
        <w:t xml:space="preserve"> dollars</w:t>
      </w:r>
      <w:r w:rsidRPr="00654119">
        <w:rPr>
          <w:rStyle w:val="FootnoteReference"/>
          <w:rFonts w:ascii="Maiandra GD" w:hAnsi="Maiandra GD" w:cs="Arial"/>
          <w:lang w:val="en-GB"/>
        </w:rPr>
        <w:footnoteReference w:id="1"/>
      </w:r>
      <w:r w:rsidRPr="00654119">
        <w:rPr>
          <w:rFonts w:ascii="Maiandra GD" w:hAnsi="Maiandra GD" w:cs="Arial"/>
          <w:lang w:val="en-GB"/>
        </w:rPr>
        <w:t>].</w:t>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7CE357CD" w14:textId="77777777" w:rsidR="00CD6AD7" w:rsidRPr="0002425A" w:rsidRDefault="00CD6AD7" w:rsidP="00CD6AD7">
      <w:pPr>
        <w:jc w:val="both"/>
        <w:rPr>
          <w:rFonts w:ascii="Maiandra GD" w:hAnsi="Maiandra GD" w:cs="Arial"/>
          <w:lang w:val="en-GB"/>
        </w:rPr>
      </w:pPr>
    </w:p>
    <w:p w14:paraId="38AC4F1B"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45638D8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173A7D1F" w14:textId="77777777" w:rsidR="00CD6AD7" w:rsidRPr="0002425A" w:rsidRDefault="00CD6AD7" w:rsidP="00CD6AD7">
      <w:pPr>
        <w:jc w:val="both"/>
        <w:rPr>
          <w:rFonts w:ascii="Maiandra GD" w:hAnsi="Maiandra GD" w:cs="Arial"/>
        </w:rPr>
      </w:pPr>
      <w:r w:rsidRPr="0002425A">
        <w:rPr>
          <w:rFonts w:ascii="Maiandra GD" w:hAnsi="Maiandra GD" w:cs="Arial"/>
        </w:rPr>
        <w:t>I take note that under the provisions of the SADC Procurement Policy applicable to this Request For Expression of Interest, a contract cannot be awarded to applicants who are in any of the following situations:</w:t>
      </w:r>
    </w:p>
    <w:p w14:paraId="39DEBD64" w14:textId="77777777" w:rsidR="00CD6AD7" w:rsidRPr="0002425A" w:rsidRDefault="00CD6AD7" w:rsidP="00CD6AD7">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11488D6"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7BD2359B"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lastRenderedPageBreak/>
        <w:t>c)</w:t>
      </w:r>
      <w:r w:rsidRPr="0002425A">
        <w:rPr>
          <w:rFonts w:ascii="Maiandra GD" w:hAnsi="Maiandra GD" w:cs="Arial"/>
          <w:i/>
          <w:lang w:val="en-GB"/>
        </w:rPr>
        <w:tab/>
        <w:t xml:space="preserve">they have been declared guilty of grave professional misconduct proven by any means which SADC Secretariat can justify; </w:t>
      </w:r>
    </w:p>
    <w:p w14:paraId="4A5F8088"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CD2B9BF"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4B2CB425"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0D07CE87" w14:textId="77777777" w:rsidR="00CD6AD7" w:rsidRPr="0002425A" w:rsidRDefault="00CD6AD7" w:rsidP="00CD6AD7">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7F8AD7C6" w14:textId="77777777" w:rsidR="00CD6AD7" w:rsidRPr="0002425A" w:rsidRDefault="00CD6AD7" w:rsidP="00CD6AD7">
      <w:pPr>
        <w:jc w:val="both"/>
        <w:rPr>
          <w:rFonts w:ascii="Maiandra GD" w:hAnsi="Maiandra GD" w:cs="Arial"/>
        </w:rPr>
      </w:pPr>
    </w:p>
    <w:p w14:paraId="0C84B2C1" w14:textId="77777777" w:rsidR="00CD6AD7" w:rsidRPr="0002425A" w:rsidRDefault="00CD6AD7" w:rsidP="00CD6AD7">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59CA5846" w14:textId="77777777" w:rsidR="00CD6AD7" w:rsidRPr="0002425A" w:rsidRDefault="00CD6AD7" w:rsidP="00CD6AD7">
      <w:pPr>
        <w:jc w:val="both"/>
        <w:rPr>
          <w:rFonts w:ascii="Maiandra GD" w:hAnsi="Maiandra GD" w:cs="Arial"/>
        </w:rPr>
      </w:pPr>
    </w:p>
    <w:p w14:paraId="42A95E2E" w14:textId="77777777" w:rsidR="00CD6AD7" w:rsidRPr="0002425A" w:rsidRDefault="00CD6AD7" w:rsidP="00CD6AD7">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768EE200" w14:textId="77777777" w:rsidR="00CD6AD7" w:rsidRPr="0002425A" w:rsidRDefault="00CD6AD7" w:rsidP="00CD6AD7">
      <w:pPr>
        <w:jc w:val="both"/>
        <w:rPr>
          <w:rFonts w:ascii="Maiandra GD" w:hAnsi="Maiandra GD" w:cs="Arial"/>
        </w:rPr>
      </w:pPr>
    </w:p>
    <w:p w14:paraId="62810B4A" w14:textId="0217A562" w:rsidR="00CD6AD7" w:rsidRPr="0002425A" w:rsidRDefault="00CD6AD7" w:rsidP="00CD6AD7">
      <w:pPr>
        <w:jc w:val="both"/>
        <w:rPr>
          <w:rFonts w:ascii="Maiandra GD" w:hAnsi="Maiandra GD" w:cs="Arial"/>
          <w:b/>
        </w:rPr>
      </w:pPr>
      <w:r w:rsidRPr="0002425A">
        <w:rPr>
          <w:rFonts w:ascii="Maiandra GD" w:hAnsi="Maiandra GD" w:cs="Arial"/>
        </w:rPr>
        <w:t xml:space="preserve">I undertake, if my Proposal is accepted, to initiate the consulting services related to the assignment not later than the date indicated in Paragraph </w:t>
      </w:r>
      <w:r w:rsidR="003B4876">
        <w:rPr>
          <w:rFonts w:ascii="Maiandra GD" w:hAnsi="Maiandra GD" w:cs="Arial"/>
        </w:rPr>
        <w:t>6</w:t>
      </w:r>
      <w:r w:rsidRPr="0002425A">
        <w:rPr>
          <w:rFonts w:ascii="Maiandra GD" w:hAnsi="Maiandra GD" w:cs="Arial"/>
        </w:rPr>
        <w:t xml:space="preserve"> of the Request for Expression of Interest, and to be available for the entire duration of the contract as specified in the Terms of Reference.</w:t>
      </w:r>
    </w:p>
    <w:p w14:paraId="0B9B084D" w14:textId="77777777" w:rsidR="00CD6AD7" w:rsidRPr="0002425A" w:rsidRDefault="00CD6AD7" w:rsidP="00CD6AD7">
      <w:pPr>
        <w:jc w:val="both"/>
        <w:rPr>
          <w:rFonts w:ascii="Maiandra GD" w:hAnsi="Maiandra GD" w:cs="Arial"/>
          <w:lang w:val="en-GB"/>
        </w:rPr>
      </w:pPr>
    </w:p>
    <w:p w14:paraId="559A337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17B50645" w14:textId="77777777" w:rsidR="00CD6AD7" w:rsidRPr="0002425A" w:rsidRDefault="00CD6AD7" w:rsidP="00CD6AD7">
      <w:pPr>
        <w:jc w:val="both"/>
        <w:rPr>
          <w:rFonts w:ascii="Maiandra GD" w:hAnsi="Maiandra GD" w:cs="Arial"/>
          <w:lang w:val="en-GB"/>
        </w:rPr>
      </w:pPr>
    </w:p>
    <w:p w14:paraId="16BE34B9" w14:textId="77777777" w:rsidR="00CD6AD7" w:rsidRPr="0002425A" w:rsidRDefault="00CD6AD7" w:rsidP="00CD6AD7">
      <w:pPr>
        <w:ind w:firstLine="708"/>
        <w:jc w:val="both"/>
        <w:rPr>
          <w:rFonts w:ascii="Maiandra GD" w:hAnsi="Maiandra GD" w:cs="Arial"/>
          <w:lang w:val="en-GB"/>
        </w:rPr>
      </w:pPr>
      <w:r w:rsidRPr="0002425A">
        <w:rPr>
          <w:rFonts w:ascii="Maiandra GD" w:hAnsi="Maiandra GD" w:cs="Arial"/>
          <w:lang w:val="en-GB"/>
        </w:rPr>
        <w:t>Yours sincerely,</w:t>
      </w:r>
    </w:p>
    <w:p w14:paraId="19F964C4" w14:textId="77777777" w:rsidR="00CD6AD7" w:rsidRPr="0002425A" w:rsidRDefault="00CD6AD7" w:rsidP="00CD6AD7">
      <w:pPr>
        <w:jc w:val="both"/>
        <w:rPr>
          <w:rFonts w:ascii="Maiandra GD" w:hAnsi="Maiandra GD" w:cs="Arial"/>
          <w:lang w:val="en-GB"/>
        </w:rPr>
      </w:pPr>
    </w:p>
    <w:p w14:paraId="0F9B7897"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5A6DF3F9" w14:textId="77777777" w:rsidR="00CD6AD7" w:rsidRPr="0002425A" w:rsidRDefault="00CD6AD7" w:rsidP="00CD6AD7">
      <w:pPr>
        <w:tabs>
          <w:tab w:val="right" w:pos="8460"/>
        </w:tabs>
        <w:ind w:left="720"/>
        <w:jc w:val="both"/>
        <w:rPr>
          <w:rFonts w:ascii="Maiandra GD" w:hAnsi="Maiandra GD" w:cs="Arial"/>
          <w:lang w:val="en-GB"/>
        </w:rPr>
      </w:pPr>
    </w:p>
    <w:p w14:paraId="47357D5C"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A170D75" w14:textId="77777777" w:rsidR="00CD6AD7" w:rsidRPr="0002425A" w:rsidRDefault="00CD6AD7" w:rsidP="00CD6AD7">
      <w:pPr>
        <w:pStyle w:val="BodyText2"/>
        <w:pBdr>
          <w:bottom w:val="single" w:sz="4" w:space="1" w:color="auto"/>
        </w:pBdr>
        <w:rPr>
          <w:rFonts w:ascii="Maiandra GD" w:hAnsi="Maiandra GD" w:cs="Arial"/>
          <w:lang w:val="en-GB"/>
        </w:rPr>
      </w:pPr>
    </w:p>
    <w:p w14:paraId="116C35F2" w14:textId="77777777" w:rsidR="00CD6AD7" w:rsidRPr="0002425A" w:rsidRDefault="00CD6AD7" w:rsidP="00CD6AD7">
      <w:pPr>
        <w:pStyle w:val="BodyText2"/>
        <w:pBdr>
          <w:bottom w:val="single" w:sz="4" w:space="1" w:color="auto"/>
        </w:pBdr>
        <w:rPr>
          <w:rFonts w:ascii="Maiandra GD" w:hAnsi="Maiandra GD" w:cs="Arial"/>
          <w:lang w:val="en-GB"/>
        </w:rPr>
      </w:pPr>
    </w:p>
    <w:p w14:paraId="7F5E42BA" w14:textId="77777777" w:rsidR="00CD6AD7" w:rsidRPr="0002425A" w:rsidRDefault="00CD6AD7" w:rsidP="00CD6AD7">
      <w:pPr>
        <w:pStyle w:val="BodyText2"/>
        <w:pBdr>
          <w:bottom w:val="single" w:sz="4" w:space="1" w:color="auto"/>
        </w:pBdr>
        <w:rPr>
          <w:rFonts w:ascii="Maiandra GD" w:hAnsi="Maiandra GD" w:cs="Arial"/>
          <w:lang w:val="en-GB"/>
        </w:rPr>
      </w:pPr>
    </w:p>
    <w:p w14:paraId="5E32D427" w14:textId="77777777" w:rsidR="00CD6AD7" w:rsidRPr="0002425A" w:rsidRDefault="00CD6AD7" w:rsidP="00CD6AD7">
      <w:pPr>
        <w:pStyle w:val="Heading3"/>
        <w:keepNext w:val="0"/>
        <w:jc w:val="both"/>
        <w:rPr>
          <w:rFonts w:ascii="Maiandra GD" w:hAnsi="Maiandra GD" w:cs="Arial"/>
          <w:lang w:val="en-GB"/>
        </w:rPr>
      </w:pPr>
      <w:r w:rsidRPr="0002425A">
        <w:rPr>
          <w:rFonts w:ascii="Maiandra GD" w:hAnsi="Maiandra GD" w:cs="Arial"/>
          <w:lang w:val="en-GB"/>
        </w:rPr>
        <w:br w:type="page"/>
      </w:r>
    </w:p>
    <w:p w14:paraId="5F01BC4D" w14:textId="77777777" w:rsidR="00CD6AD7" w:rsidRPr="0002425A" w:rsidRDefault="00CD6AD7" w:rsidP="00CD6AD7">
      <w:pPr>
        <w:pStyle w:val="Fett1"/>
        <w:jc w:val="both"/>
        <w:outlineLvl w:val="0"/>
        <w:rPr>
          <w:rFonts w:ascii="Maiandra GD" w:hAnsi="Maiandra GD" w:cs="Arial"/>
          <w:sz w:val="24"/>
          <w:szCs w:val="24"/>
          <w:lang w:val="en-GB"/>
        </w:rPr>
      </w:pPr>
      <w:bookmarkStart w:id="39" w:name="_Toc267927846"/>
      <w:r w:rsidRPr="0002425A">
        <w:rPr>
          <w:rFonts w:ascii="Maiandra GD" w:hAnsi="Maiandra GD" w:cs="Arial"/>
          <w:sz w:val="24"/>
          <w:szCs w:val="24"/>
          <w:lang w:val="en-GB"/>
        </w:rPr>
        <w:lastRenderedPageBreak/>
        <w:t>B.</w:t>
      </w:r>
      <w:r w:rsidRPr="0002425A">
        <w:rPr>
          <w:rFonts w:ascii="Maiandra GD" w:hAnsi="Maiandra GD" w:cs="Arial"/>
          <w:sz w:val="24"/>
          <w:szCs w:val="24"/>
          <w:lang w:val="en-GB"/>
        </w:rPr>
        <w:tab/>
        <w:t>CURRICULUM VITAE</w:t>
      </w:r>
      <w:bookmarkEnd w:id="39"/>
    </w:p>
    <w:p w14:paraId="60A1B189" w14:textId="77777777" w:rsidR="00CD6AD7" w:rsidRPr="0002425A" w:rsidRDefault="00CD6AD7" w:rsidP="00CD6AD7">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3624AD43" w14:textId="77777777" w:rsidR="00CD6AD7" w:rsidRPr="0002425A" w:rsidRDefault="00CD6AD7" w:rsidP="00CD6AD7">
      <w:pPr>
        <w:pBdr>
          <w:bottom w:val="single" w:sz="8" w:space="1" w:color="auto"/>
        </w:pBdr>
        <w:jc w:val="both"/>
        <w:rPr>
          <w:rFonts w:ascii="Maiandra GD" w:hAnsi="Maiandra GD" w:cs="Arial"/>
          <w:b/>
          <w:i/>
          <w:lang w:val="en-GB"/>
        </w:rPr>
      </w:pPr>
    </w:p>
    <w:p w14:paraId="3817AAAC" w14:textId="77777777" w:rsidR="00CD6AD7" w:rsidRPr="0002425A" w:rsidRDefault="00CD6AD7" w:rsidP="00CD6AD7">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CD6AD7" w:rsidRPr="0002425A" w14:paraId="60B87B90" w14:textId="77777777" w:rsidTr="00CD6AD7">
        <w:tc>
          <w:tcPr>
            <w:tcW w:w="3510" w:type="dxa"/>
          </w:tcPr>
          <w:p w14:paraId="7EFB5F53"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0C84E100" w14:textId="77777777" w:rsidR="00CD6AD7" w:rsidRPr="0002425A" w:rsidRDefault="00CD6AD7" w:rsidP="00CD6AD7">
            <w:pPr>
              <w:pStyle w:val="ListParagraph"/>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26531BFF" w14:textId="77777777" w:rsidTr="00CD6AD7">
        <w:tc>
          <w:tcPr>
            <w:tcW w:w="3510" w:type="dxa"/>
          </w:tcPr>
          <w:p w14:paraId="206936DB"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7F6A267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CD6AD7" w:rsidRPr="0002425A" w14:paraId="489A3B05" w14:textId="77777777" w:rsidTr="00CD6AD7">
        <w:tc>
          <w:tcPr>
            <w:tcW w:w="3510" w:type="dxa"/>
          </w:tcPr>
          <w:p w14:paraId="5D65BAE9"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22C05C1B"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CD6AD7" w:rsidRPr="0002425A" w14:paraId="00C5E69C" w14:textId="77777777" w:rsidTr="00CD6AD7">
        <w:tc>
          <w:tcPr>
            <w:tcW w:w="3510" w:type="dxa"/>
          </w:tcPr>
          <w:p w14:paraId="5FD7060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570F4B3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CD6AD7" w:rsidRPr="0002425A" w14:paraId="25FF3E47" w14:textId="77777777" w:rsidTr="00CD6AD7">
        <w:tc>
          <w:tcPr>
            <w:tcW w:w="3510" w:type="dxa"/>
          </w:tcPr>
          <w:p w14:paraId="432CAFC9" w14:textId="77777777" w:rsidR="00CD6AD7" w:rsidRPr="0002425A" w:rsidRDefault="00CD6AD7" w:rsidP="00CD6AD7">
            <w:pPr>
              <w:pStyle w:val="ListParagraph"/>
              <w:suppressAutoHyphens/>
              <w:ind w:left="426"/>
              <w:jc w:val="both"/>
              <w:rPr>
                <w:rFonts w:ascii="Maiandra GD" w:hAnsi="Maiandra GD" w:cs="Arial"/>
                <w:b/>
                <w:lang w:val="en-GB"/>
              </w:rPr>
            </w:pPr>
          </w:p>
        </w:tc>
        <w:tc>
          <w:tcPr>
            <w:tcW w:w="6237" w:type="dxa"/>
          </w:tcPr>
          <w:p w14:paraId="246085F1" w14:textId="77777777" w:rsidR="00CD6AD7" w:rsidRPr="0002425A" w:rsidRDefault="00CD6AD7" w:rsidP="00CD6AD7">
            <w:pPr>
              <w:pStyle w:val="ListParagraph"/>
              <w:suppressAutoHyphens/>
              <w:ind w:left="426"/>
              <w:jc w:val="both"/>
              <w:rPr>
                <w:rFonts w:ascii="Maiandra GD" w:hAnsi="Maiandra GD" w:cs="Arial"/>
                <w:i/>
                <w:lang w:val="en-GB"/>
              </w:rPr>
            </w:pPr>
          </w:p>
        </w:tc>
      </w:tr>
      <w:tr w:rsidR="00CD6AD7" w:rsidRPr="0002425A" w14:paraId="0DBC0862" w14:textId="77777777" w:rsidTr="00CD6AD7">
        <w:tc>
          <w:tcPr>
            <w:tcW w:w="3510" w:type="dxa"/>
          </w:tcPr>
          <w:p w14:paraId="4C04E775"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73306026"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21E57A2F"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7B8D119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6DE90115"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1EDB6F0D" w14:textId="77777777" w:rsidR="00CD6AD7" w:rsidRPr="0002425A" w:rsidRDefault="00CD6AD7" w:rsidP="00CD6AD7">
            <w:pPr>
              <w:pStyle w:val="ListParagraph"/>
              <w:suppressAutoHyphens/>
              <w:ind w:left="426"/>
              <w:jc w:val="both"/>
              <w:rPr>
                <w:rFonts w:ascii="Maiandra GD" w:hAnsi="Maiandra GD" w:cs="Arial"/>
                <w:i/>
                <w:lang w:val="en-GB"/>
              </w:rPr>
            </w:pPr>
          </w:p>
          <w:p w14:paraId="63401944"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2D1633D9"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47CFE61F"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address(es)</w:t>
            </w:r>
          </w:p>
        </w:tc>
      </w:tr>
      <w:tr w:rsidR="00CD6AD7" w:rsidRPr="0002425A" w14:paraId="39BC1056" w14:textId="77777777" w:rsidTr="00CD6AD7">
        <w:tc>
          <w:tcPr>
            <w:tcW w:w="3510" w:type="dxa"/>
          </w:tcPr>
          <w:p w14:paraId="019A5845" w14:textId="77777777" w:rsidR="00CD6AD7" w:rsidRPr="0002425A" w:rsidRDefault="00CD6AD7" w:rsidP="00CD6AD7">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1938F92E" w14:textId="77777777" w:rsidR="00CD6AD7" w:rsidRPr="0002425A" w:rsidRDefault="00CD6AD7" w:rsidP="00CD6AD7">
            <w:pPr>
              <w:jc w:val="both"/>
              <w:rPr>
                <w:rFonts w:ascii="Maiandra GD" w:hAnsi="Maiandra GD" w:cs="Arial"/>
                <w:lang w:val="en-GB"/>
              </w:rPr>
            </w:pPr>
          </w:p>
        </w:tc>
      </w:tr>
      <w:tr w:rsidR="00CD6AD7" w:rsidRPr="0002425A" w14:paraId="2973347D" w14:textId="77777777" w:rsidTr="00CD6AD7">
        <w:tc>
          <w:tcPr>
            <w:tcW w:w="3510" w:type="dxa"/>
          </w:tcPr>
          <w:p w14:paraId="7ECB822D" w14:textId="77777777" w:rsidR="00CD6AD7" w:rsidRPr="0002425A" w:rsidRDefault="00CD6AD7" w:rsidP="00CD6AD7">
            <w:pPr>
              <w:tabs>
                <w:tab w:val="left" w:pos="426"/>
              </w:tabs>
              <w:ind w:left="425" w:hanging="425"/>
              <w:jc w:val="both"/>
              <w:rPr>
                <w:rFonts w:ascii="Maiandra GD" w:hAnsi="Maiandra GD" w:cs="Arial"/>
                <w:b/>
                <w:lang w:val="en-GB"/>
              </w:rPr>
            </w:pPr>
          </w:p>
        </w:tc>
        <w:tc>
          <w:tcPr>
            <w:tcW w:w="6237" w:type="dxa"/>
          </w:tcPr>
          <w:p w14:paraId="604DF314" w14:textId="77777777" w:rsidR="00CD6AD7" w:rsidRPr="0002425A" w:rsidRDefault="00CD6AD7" w:rsidP="00CD6AD7">
            <w:pPr>
              <w:jc w:val="both"/>
              <w:rPr>
                <w:rFonts w:ascii="Maiandra GD" w:hAnsi="Maiandra GD" w:cs="Arial"/>
                <w:lang w:val="en-GB"/>
              </w:rPr>
            </w:pPr>
          </w:p>
        </w:tc>
      </w:tr>
      <w:tr w:rsidR="00CD6AD7" w:rsidRPr="0002425A" w14:paraId="6D01361B" w14:textId="77777777" w:rsidTr="00CD6AD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3B15A4E"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Institution:</w:t>
            </w:r>
          </w:p>
          <w:p w14:paraId="05E23356"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1D82B47"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CD6AD7" w:rsidRPr="0002425A" w14:paraId="68779F7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285988D"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A3A450C"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CD6AD7" w:rsidRPr="0002425A" w14:paraId="352D575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02CBA32"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EEFEB93"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277BB45D"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p w14:paraId="4FC329E1" w14:textId="77777777" w:rsidR="00CD6AD7" w:rsidRPr="0002425A" w:rsidRDefault="00CD6AD7" w:rsidP="00CD6AD7">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0D2A6B44"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CD6AD7" w:rsidRPr="0002425A" w14:paraId="3506F526" w14:textId="77777777" w:rsidTr="00CD6AD7">
        <w:tc>
          <w:tcPr>
            <w:tcW w:w="3935" w:type="dxa"/>
            <w:shd w:val="clear" w:color="auto" w:fill="E6E6E6"/>
          </w:tcPr>
          <w:p w14:paraId="2F61D0F8" w14:textId="77777777" w:rsidR="00CD6AD7" w:rsidRPr="0002425A" w:rsidRDefault="00CD6AD7" w:rsidP="00CD6AD7">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569A7596"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7E9DDDDF"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0955A0D0"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CD6AD7" w:rsidRPr="0002425A" w14:paraId="2632E99D" w14:textId="77777777" w:rsidTr="00CD6AD7">
        <w:tc>
          <w:tcPr>
            <w:tcW w:w="3935" w:type="dxa"/>
          </w:tcPr>
          <w:p w14:paraId="66F78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40C494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074AC0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26F87F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r w:rsidR="00CD6AD7" w:rsidRPr="0002425A" w14:paraId="1E0E7F48" w14:textId="77777777" w:rsidTr="00CD6AD7">
        <w:tc>
          <w:tcPr>
            <w:tcW w:w="3935" w:type="dxa"/>
          </w:tcPr>
          <w:p w14:paraId="0A38FBD6"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47220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7F351C65"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38F5DCE"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bl>
    <w:p w14:paraId="2D359FA9"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CD6AD7" w:rsidRPr="0002425A" w14:paraId="705DDC20" w14:textId="77777777" w:rsidTr="00CD6AD7">
        <w:tc>
          <w:tcPr>
            <w:tcW w:w="4077" w:type="dxa"/>
          </w:tcPr>
          <w:p w14:paraId="7D3ADA34"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55D1E57D"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CD6AD7" w:rsidRPr="0002425A" w14:paraId="74B555CC" w14:textId="77777777" w:rsidTr="00CD6AD7">
        <w:tc>
          <w:tcPr>
            <w:tcW w:w="4077" w:type="dxa"/>
          </w:tcPr>
          <w:p w14:paraId="5BD2B128"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3CE33D59"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CD6AD7" w:rsidRPr="0002425A" w14:paraId="463F2048" w14:textId="77777777" w:rsidTr="00CD6AD7">
        <w:tc>
          <w:tcPr>
            <w:tcW w:w="4077" w:type="dxa"/>
          </w:tcPr>
          <w:p w14:paraId="6BA96479"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5C806F6A"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351FDE3D" w14:textId="77777777" w:rsidTr="00CD6AD7">
        <w:tc>
          <w:tcPr>
            <w:tcW w:w="4077" w:type="dxa"/>
          </w:tcPr>
          <w:p w14:paraId="7EC63DC6"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63CCA0C"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CD6AD7" w:rsidRPr="0002425A" w14:paraId="554ECB0C" w14:textId="77777777" w:rsidTr="00CD6AD7">
        <w:tc>
          <w:tcPr>
            <w:tcW w:w="9747" w:type="dxa"/>
            <w:gridSpan w:val="2"/>
          </w:tcPr>
          <w:p w14:paraId="229DA6A0"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150E0126" w14:textId="77777777" w:rsidR="00CD6AD7" w:rsidRPr="0002425A" w:rsidRDefault="00CD6AD7" w:rsidP="00CD6AD7">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AD066B2" w14:textId="77777777" w:rsidR="00CD6AD7" w:rsidRPr="0002425A" w:rsidRDefault="00CD6AD7" w:rsidP="00CD6AD7">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800A49D" w14:textId="77777777" w:rsidR="00CD6AD7" w:rsidRPr="0002425A" w:rsidRDefault="00CD6AD7" w:rsidP="00CD6AD7">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D6AD7" w:rsidRPr="0002425A" w14:paraId="199F45B8" w14:textId="77777777" w:rsidTr="00CD6AD7">
        <w:trPr>
          <w:jc w:val="center"/>
        </w:trPr>
        <w:tc>
          <w:tcPr>
            <w:tcW w:w="2857" w:type="dxa"/>
            <w:tcBorders>
              <w:top w:val="double" w:sz="6" w:space="0" w:color="auto"/>
              <w:left w:val="double" w:sz="6" w:space="0" w:color="auto"/>
              <w:bottom w:val="double" w:sz="6" w:space="0" w:color="auto"/>
            </w:tcBorders>
            <w:shd w:val="pct5" w:color="auto" w:fill="FFFFFF"/>
          </w:tcPr>
          <w:p w14:paraId="0BB7EEBC"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2A4E51A7"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CD6AD7" w:rsidRPr="0002425A" w14:paraId="6DFCBA0D" w14:textId="77777777" w:rsidTr="00CD6AD7">
        <w:trPr>
          <w:jc w:val="center"/>
        </w:trPr>
        <w:tc>
          <w:tcPr>
            <w:tcW w:w="2857" w:type="dxa"/>
            <w:tcBorders>
              <w:left w:val="double" w:sz="6" w:space="0" w:color="auto"/>
              <w:bottom w:val="single" w:sz="4" w:space="0" w:color="auto"/>
            </w:tcBorders>
          </w:tcPr>
          <w:p w14:paraId="0E42535A"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21845D51"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CD6AD7" w:rsidRPr="0002425A" w14:paraId="777A09BF" w14:textId="77777777" w:rsidTr="00CD6AD7">
        <w:trPr>
          <w:jc w:val="center"/>
        </w:trPr>
        <w:tc>
          <w:tcPr>
            <w:tcW w:w="2857" w:type="dxa"/>
            <w:tcBorders>
              <w:left w:val="double" w:sz="6" w:space="0" w:color="auto"/>
              <w:bottom w:val="single" w:sz="4" w:space="0" w:color="auto"/>
            </w:tcBorders>
          </w:tcPr>
          <w:p w14:paraId="137A6575"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59930029" w14:textId="77777777" w:rsidR="00CD6AD7" w:rsidRPr="0002425A" w:rsidRDefault="00CD6AD7" w:rsidP="00CD6AD7">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CD6AD7" w:rsidRPr="0002425A" w14:paraId="245B02F4" w14:textId="77777777" w:rsidTr="00CD6AD7">
        <w:trPr>
          <w:jc w:val="center"/>
        </w:trPr>
        <w:tc>
          <w:tcPr>
            <w:tcW w:w="2857" w:type="dxa"/>
            <w:tcBorders>
              <w:top w:val="single" w:sz="6" w:space="0" w:color="auto"/>
              <w:left w:val="double" w:sz="6" w:space="0" w:color="auto"/>
              <w:bottom w:val="double" w:sz="6" w:space="0" w:color="auto"/>
            </w:tcBorders>
          </w:tcPr>
          <w:p w14:paraId="1FD4D0F6"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4261287C"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528CFF50"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sectPr w:rsidR="00CD6AD7" w:rsidRPr="0002425A" w:rsidSect="00CD6AD7">
          <w:headerReference w:type="even" r:id="rId26"/>
          <w:footerReference w:type="even" r:id="rId27"/>
          <w:footerReference w:type="default" r:id="rId28"/>
          <w:footerReference w:type="first" r:id="rId29"/>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062B9481"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lastRenderedPageBreak/>
        <w:t>17. Professional experience:</w:t>
      </w:r>
    </w:p>
    <w:p w14:paraId="50ECD6AE"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D6AD7" w:rsidRPr="0002425A" w14:paraId="4F5C420E" w14:textId="77777777" w:rsidTr="00CD6AD7">
        <w:trPr>
          <w:trHeight w:val="483"/>
          <w:tblHeader/>
        </w:trPr>
        <w:tc>
          <w:tcPr>
            <w:tcW w:w="1242" w:type="dxa"/>
            <w:tcBorders>
              <w:bottom w:val="single" w:sz="6" w:space="0" w:color="auto"/>
            </w:tcBorders>
            <w:shd w:val="clear" w:color="auto" w:fill="E6E6E6"/>
            <w:vAlign w:val="center"/>
          </w:tcPr>
          <w:p w14:paraId="28F4A56F"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4C7B4D18"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31496D48"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8F23BA5"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2FE716A3"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CD6AD7" w:rsidRPr="0002425A" w14:paraId="4A8B66B0" w14:textId="77777777" w:rsidTr="00CD6AD7">
        <w:trPr>
          <w:trHeight w:val="483"/>
        </w:trPr>
        <w:tc>
          <w:tcPr>
            <w:tcW w:w="1242" w:type="dxa"/>
            <w:tcBorders>
              <w:top w:val="single" w:sz="6" w:space="0" w:color="auto"/>
              <w:bottom w:val="single" w:sz="6" w:space="0" w:color="auto"/>
            </w:tcBorders>
            <w:shd w:val="clear" w:color="auto" w:fill="auto"/>
            <w:vAlign w:val="center"/>
          </w:tcPr>
          <w:p w14:paraId="215F00E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B38F3D"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8AFCC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A0FAA5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4607B6B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30F92096"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063E45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33CEE18"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38709E8"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E93AE1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289C97F"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B03E8C6"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005D364"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5902C334" w14:textId="77777777" w:rsidTr="00CD6AD7">
        <w:trPr>
          <w:trHeight w:val="483"/>
        </w:trPr>
        <w:tc>
          <w:tcPr>
            <w:tcW w:w="1242" w:type="dxa"/>
            <w:tcBorders>
              <w:top w:val="single" w:sz="6" w:space="0" w:color="auto"/>
              <w:bottom w:val="single" w:sz="6" w:space="0" w:color="auto"/>
            </w:tcBorders>
            <w:shd w:val="clear" w:color="auto" w:fill="auto"/>
            <w:vAlign w:val="center"/>
          </w:tcPr>
          <w:p w14:paraId="60EF5317"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8537B6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5B3489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19F569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76CE01E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582B03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0523121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2D7958FE"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357C5F1"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95174D5"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44FBF7C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115C820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24F4208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 </w:t>
            </w:r>
          </w:p>
          <w:p w14:paraId="448FBAEC"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4F9B66F0" w14:textId="77777777" w:rsidTr="00CD6AD7">
        <w:trPr>
          <w:trHeight w:val="483"/>
        </w:trPr>
        <w:tc>
          <w:tcPr>
            <w:tcW w:w="1242" w:type="dxa"/>
            <w:tcBorders>
              <w:top w:val="single" w:sz="6" w:space="0" w:color="auto"/>
              <w:bottom w:val="single" w:sz="6" w:space="0" w:color="auto"/>
            </w:tcBorders>
            <w:shd w:val="clear" w:color="auto" w:fill="auto"/>
            <w:vAlign w:val="center"/>
          </w:tcPr>
          <w:p w14:paraId="5A078911"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month </w:t>
            </w:r>
            <w:r w:rsidRPr="0002425A">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6E222F95"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country </w:t>
            </w:r>
            <w:r w:rsidRPr="0002425A">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3088623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lastRenderedPageBreak/>
              <w:t>Name of the Company:</w:t>
            </w:r>
          </w:p>
          <w:p w14:paraId="7B2D826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1BF12EEC"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lastRenderedPageBreak/>
              <w:t>Phone:</w:t>
            </w:r>
          </w:p>
          <w:p w14:paraId="0EA1C48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EFCB8F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04FF035"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5BF086E"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exact name and title and if </w:t>
            </w:r>
            <w:r w:rsidRPr="0002425A">
              <w:rPr>
                <w:rFonts w:ascii="Maiandra GD" w:hAnsi="Maiandra GD"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4CB3427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lastRenderedPageBreak/>
              <w:t xml:space="preserve">Name of the Assignment: </w:t>
            </w:r>
          </w:p>
          <w:p w14:paraId="1408EB2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3531110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668052D"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30F8C94D" w14:textId="77777777" w:rsidTr="00CD6AD7">
        <w:trPr>
          <w:trHeight w:val="309"/>
        </w:trPr>
        <w:tc>
          <w:tcPr>
            <w:tcW w:w="1242" w:type="dxa"/>
            <w:tcBorders>
              <w:top w:val="single" w:sz="6" w:space="0" w:color="auto"/>
            </w:tcBorders>
          </w:tcPr>
          <w:p w14:paraId="17C8EBFE" w14:textId="77777777" w:rsidR="00CD6AD7" w:rsidRPr="0002425A" w:rsidRDefault="00CD6AD7" w:rsidP="00CD6AD7">
            <w:pPr>
              <w:pStyle w:val="normaltableau"/>
              <w:spacing w:before="0" w:after="0"/>
              <w:rPr>
                <w:rFonts w:ascii="Maiandra GD" w:hAnsi="Maiandra GD" w:cs="Arial"/>
                <w:sz w:val="24"/>
                <w:szCs w:val="24"/>
              </w:rPr>
            </w:pPr>
            <w:r w:rsidRPr="0002425A">
              <w:rPr>
                <w:rFonts w:ascii="Maiandra GD" w:hAnsi="Maiandra GD" w:cs="Arial"/>
                <w:sz w:val="24"/>
                <w:szCs w:val="24"/>
              </w:rPr>
              <w:lastRenderedPageBreak/>
              <w:t>................</w:t>
            </w:r>
          </w:p>
        </w:tc>
        <w:tc>
          <w:tcPr>
            <w:tcW w:w="1296" w:type="dxa"/>
            <w:tcBorders>
              <w:top w:val="single" w:sz="6" w:space="0" w:color="auto"/>
            </w:tcBorders>
          </w:tcPr>
          <w:p w14:paraId="12122AD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5E026374"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1CAE41D1"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641FBF3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r>
      <w:tr w:rsidR="00CD6AD7" w:rsidRPr="0002425A" w14:paraId="5169C4E4" w14:textId="77777777" w:rsidTr="00CD6AD7">
        <w:trPr>
          <w:trHeight w:val="309"/>
        </w:trPr>
        <w:tc>
          <w:tcPr>
            <w:tcW w:w="1242" w:type="dxa"/>
            <w:vAlign w:val="center"/>
          </w:tcPr>
          <w:p w14:paraId="534F5AA6"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26557DAE"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38C33ADA"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34B59157"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34958FC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68B9583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297B675E"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E394C00"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77258772"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75CA0C88"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634FC1CD"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05CAD42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513AA21B"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61B34BEC" w14:textId="77777777" w:rsidR="00CD6AD7" w:rsidRPr="0002425A" w:rsidRDefault="00CD6AD7" w:rsidP="00CD6AD7">
      <w:pPr>
        <w:jc w:val="both"/>
        <w:rPr>
          <w:rFonts w:ascii="Maiandra GD" w:hAnsi="Maiandra GD" w:cs="Arial"/>
          <w:lang w:val="en-GB"/>
        </w:rPr>
        <w:sectPr w:rsidR="00CD6AD7" w:rsidRPr="0002425A" w:rsidSect="00CD6AD7">
          <w:footerReference w:type="default" r:id="rId30"/>
          <w:headerReference w:type="first" r:id="rId31"/>
          <w:footnotePr>
            <w:numRestart w:val="eachPage"/>
          </w:footnotePr>
          <w:pgSz w:w="16840" w:h="11907" w:orient="landscape" w:code="9"/>
          <w:pgMar w:top="1275" w:right="851" w:bottom="851" w:left="567" w:header="851" w:footer="567" w:gutter="0"/>
          <w:cols w:space="720"/>
          <w:noEndnote/>
        </w:sectPr>
      </w:pPr>
    </w:p>
    <w:p w14:paraId="3674888F" w14:textId="77777777" w:rsidR="00CD6AD7" w:rsidRPr="0002425A" w:rsidRDefault="00CD6AD7" w:rsidP="00CD6AD7">
      <w:pPr>
        <w:jc w:val="both"/>
        <w:rPr>
          <w:rFonts w:ascii="Maiandra GD" w:hAnsi="Maiandra GD" w:cs="Arial"/>
          <w:lang w:val="en-GB"/>
        </w:rPr>
      </w:pPr>
    </w:p>
    <w:p w14:paraId="2FA7980A" w14:textId="77777777" w:rsidR="00CD6AD7" w:rsidRPr="0002425A" w:rsidRDefault="00CD6AD7" w:rsidP="00CD6AD7">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4B80730D"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b/>
          <w:i/>
          <w:lang w:val="en-GB"/>
        </w:rPr>
      </w:pPr>
    </w:p>
    <w:p w14:paraId="19CA9523"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0BC82A46"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lang w:val="en-GB"/>
        </w:rPr>
      </w:pPr>
    </w:p>
    <w:p w14:paraId="190A68A5" w14:textId="77777777" w:rsidR="00CD6AD7" w:rsidRPr="0002425A" w:rsidRDefault="00CD6AD7" w:rsidP="00CD6AD7">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3F5D31AC"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p>
    <w:p w14:paraId="7547620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E87CE5A" w14:textId="77777777" w:rsidR="00CD6AD7" w:rsidRPr="0002425A" w:rsidRDefault="00CD6AD7" w:rsidP="00CD6AD7">
      <w:pPr>
        <w:jc w:val="both"/>
        <w:rPr>
          <w:rFonts w:ascii="Maiandra GD" w:hAnsi="Maiandra GD" w:cs="Arial"/>
          <w:lang w:val="en-GB"/>
        </w:rPr>
      </w:pPr>
    </w:p>
    <w:p w14:paraId="4B0434A0"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Pr>
          <w:rFonts w:ascii="Maiandra GD" w:hAnsi="Maiandra GD" w:cs="Arial"/>
          <w:lang w:val="en-GB"/>
        </w:rPr>
        <w:t xml:space="preserve">9 </w:t>
      </w:r>
      <w:r w:rsidRPr="0002425A">
        <w:rPr>
          <w:rFonts w:ascii="Maiandra GD" w:hAnsi="Maiandra GD" w:cs="Arial"/>
          <w:lang w:val="en-GB"/>
        </w:rPr>
        <w:t>and 1</w:t>
      </w:r>
      <w:r>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7B63C779" w14:textId="77777777" w:rsidR="00CD6AD7" w:rsidRPr="0002425A" w:rsidRDefault="00CD6AD7" w:rsidP="00CD6AD7">
      <w:pPr>
        <w:jc w:val="both"/>
        <w:rPr>
          <w:rFonts w:ascii="Maiandra GD" w:hAnsi="Maiandra GD" w:cs="Arial"/>
          <w:lang w:val="en-GB"/>
        </w:rPr>
      </w:pPr>
    </w:p>
    <w:p w14:paraId="3DE855A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1529F841" w14:textId="77777777" w:rsidR="00CD6AD7" w:rsidRPr="0002425A" w:rsidRDefault="00CD6AD7" w:rsidP="00CD6AD7">
      <w:pPr>
        <w:jc w:val="both"/>
        <w:rPr>
          <w:rFonts w:ascii="Maiandra GD" w:hAnsi="Maiandra GD" w:cs="Arial"/>
          <w:lang w:val="en-GB"/>
        </w:rPr>
      </w:pPr>
    </w:p>
    <w:p w14:paraId="06258546" w14:textId="77777777" w:rsidR="00CD6AD7" w:rsidRPr="0002425A" w:rsidRDefault="00CD6AD7" w:rsidP="00CD6AD7">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CD6AD7" w:rsidRPr="0002425A" w14:paraId="437693A8" w14:textId="77777777" w:rsidTr="00CD6AD7">
        <w:tc>
          <w:tcPr>
            <w:tcW w:w="5457" w:type="dxa"/>
            <w:tcBorders>
              <w:bottom w:val="single" w:sz="4" w:space="0" w:color="auto"/>
            </w:tcBorders>
          </w:tcPr>
          <w:p w14:paraId="68766F9F" w14:textId="77777777" w:rsidR="00CD6AD7" w:rsidRPr="0002425A" w:rsidRDefault="00CD6AD7" w:rsidP="00CD6AD7">
            <w:pPr>
              <w:jc w:val="both"/>
              <w:rPr>
                <w:rFonts w:ascii="Maiandra GD" w:hAnsi="Maiandra GD" w:cs="Arial"/>
                <w:lang w:val="en-GB"/>
              </w:rPr>
            </w:pPr>
          </w:p>
        </w:tc>
        <w:tc>
          <w:tcPr>
            <w:tcW w:w="850" w:type="dxa"/>
          </w:tcPr>
          <w:p w14:paraId="22A51283"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31C3E6B6" w14:textId="77777777" w:rsidR="00CD6AD7" w:rsidRPr="0002425A" w:rsidRDefault="00CD6AD7" w:rsidP="00CD6AD7">
            <w:pPr>
              <w:jc w:val="both"/>
              <w:rPr>
                <w:rFonts w:ascii="Maiandra GD" w:hAnsi="Maiandra GD" w:cs="Arial"/>
                <w:lang w:val="en-GB"/>
              </w:rPr>
            </w:pPr>
          </w:p>
        </w:tc>
      </w:tr>
    </w:tbl>
    <w:p w14:paraId="370B6F12" w14:textId="77777777" w:rsidR="00CD6AD7" w:rsidRPr="0002425A" w:rsidRDefault="00CD6AD7" w:rsidP="00CD6AD7">
      <w:pPr>
        <w:jc w:val="both"/>
        <w:rPr>
          <w:rFonts w:ascii="Maiandra GD" w:hAnsi="Maiandra GD" w:cs="Arial"/>
          <w:lang w:val="en-GB"/>
        </w:rPr>
      </w:pPr>
    </w:p>
    <w:p w14:paraId="4CB0D39D" w14:textId="77777777" w:rsidR="00CD6AD7" w:rsidRPr="0002425A" w:rsidRDefault="00CD6AD7" w:rsidP="00CD6AD7">
      <w:pPr>
        <w:jc w:val="both"/>
        <w:rPr>
          <w:rFonts w:ascii="Maiandra GD" w:hAnsi="Maiandra GD" w:cs="Arial"/>
          <w:lang w:val="en-GB"/>
        </w:rPr>
      </w:pPr>
    </w:p>
    <w:p w14:paraId="36B31237" w14:textId="77777777" w:rsidR="00CD6AD7" w:rsidRPr="0002425A" w:rsidRDefault="00CD6AD7" w:rsidP="00CD6AD7">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Pr>
          <w:rFonts w:ascii="Maiandra GD" w:hAnsi="Maiandra GD" w:cs="Arial"/>
          <w:b/>
          <w:i/>
          <w:lang w:val="en-GB"/>
        </w:rPr>
        <w:t>7</w:t>
      </w:r>
      <w:r w:rsidRPr="0002425A">
        <w:rPr>
          <w:rFonts w:ascii="Maiandra GD" w:hAnsi="Maiandra GD" w:cs="Arial"/>
          <w:b/>
          <w:i/>
          <w:lang w:val="en-GB"/>
        </w:rPr>
        <w:t xml:space="preserve"> </w:t>
      </w:r>
    </w:p>
    <w:p w14:paraId="0ECE9C34" w14:textId="77777777" w:rsidR="00CD6AD7" w:rsidRPr="0002425A" w:rsidRDefault="00CD6AD7" w:rsidP="00CD6AD7">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274B30AA" w14:textId="77777777" w:rsidR="00CD6AD7" w:rsidRPr="0002425A" w:rsidRDefault="00CD6AD7" w:rsidP="00CD6AD7">
      <w:pPr>
        <w:jc w:val="both"/>
        <w:rPr>
          <w:rFonts w:ascii="Maiandra GD" w:hAnsi="Maiandra GD" w:cs="Arial"/>
          <w:lang w:val="en-GB"/>
        </w:rPr>
      </w:pPr>
    </w:p>
    <w:p w14:paraId="0A969EF6" w14:textId="77777777" w:rsidR="00CD6AD7" w:rsidRPr="0002425A" w:rsidRDefault="00CD6AD7" w:rsidP="00CD6AD7">
      <w:pPr>
        <w:jc w:val="both"/>
        <w:rPr>
          <w:rFonts w:ascii="Maiandra GD" w:hAnsi="Maiandra GD" w:cs="Arial"/>
          <w:lang w:val="en-GB"/>
        </w:rPr>
      </w:pPr>
    </w:p>
    <w:p w14:paraId="4F5CF57E" w14:textId="77777777" w:rsidR="00CD6AD7" w:rsidRPr="0002425A" w:rsidRDefault="00CD6AD7" w:rsidP="00CD6AD7">
      <w:pPr>
        <w:jc w:val="both"/>
        <w:rPr>
          <w:rFonts w:ascii="Maiandra GD" w:hAnsi="Maiandra GD" w:cs="Arial"/>
          <w:lang w:val="en-GB"/>
        </w:rPr>
      </w:pPr>
    </w:p>
    <w:p w14:paraId="3C42D078" w14:textId="77777777" w:rsidR="00CD6AD7" w:rsidRPr="0002425A" w:rsidRDefault="00CD6AD7" w:rsidP="00CD6AD7">
      <w:pPr>
        <w:jc w:val="both"/>
        <w:rPr>
          <w:rFonts w:ascii="Maiandra GD" w:hAnsi="Maiandra GD" w:cs="Arial"/>
          <w:lang w:val="en-GB"/>
        </w:rPr>
      </w:pPr>
    </w:p>
    <w:p w14:paraId="6A44626F" w14:textId="77777777" w:rsidR="00CD6AD7" w:rsidRPr="0002425A" w:rsidRDefault="00CD6AD7" w:rsidP="00CD6AD7">
      <w:pPr>
        <w:jc w:val="both"/>
        <w:rPr>
          <w:rFonts w:ascii="Maiandra GD" w:hAnsi="Maiandra GD" w:cs="Arial"/>
          <w:bCs/>
          <w:lang w:val="en-GB"/>
        </w:rPr>
      </w:pPr>
    </w:p>
    <w:p w14:paraId="5C812A2B" w14:textId="77777777" w:rsidR="00CD6AD7" w:rsidRPr="0002425A" w:rsidRDefault="00CD6AD7" w:rsidP="00CD6AD7">
      <w:pPr>
        <w:jc w:val="both"/>
        <w:rPr>
          <w:rFonts w:ascii="Maiandra GD" w:hAnsi="Maiandra GD" w:cs="Arial"/>
          <w:bCs/>
          <w:lang w:val="en-GB"/>
        </w:rPr>
      </w:pPr>
    </w:p>
    <w:p w14:paraId="623B9866" w14:textId="77777777" w:rsidR="00CD6AD7" w:rsidRPr="0002425A" w:rsidRDefault="00CD6AD7" w:rsidP="00CD6AD7">
      <w:pPr>
        <w:jc w:val="both"/>
        <w:rPr>
          <w:rFonts w:ascii="Maiandra GD" w:hAnsi="Maiandra GD" w:cs="Arial"/>
          <w:bCs/>
          <w:lang w:val="en-GB"/>
        </w:rPr>
        <w:sectPr w:rsidR="00CD6AD7" w:rsidRPr="0002425A" w:rsidSect="00CD6AD7">
          <w:headerReference w:type="even" r:id="rId32"/>
          <w:footnotePr>
            <w:numRestart w:val="eachPage"/>
          </w:footnotePr>
          <w:type w:val="nextColumn"/>
          <w:pgSz w:w="11909" w:h="16834" w:code="9"/>
          <w:pgMar w:top="1440" w:right="1440" w:bottom="1584" w:left="1800" w:header="576" w:footer="576" w:gutter="0"/>
          <w:cols w:space="720"/>
        </w:sectPr>
      </w:pPr>
    </w:p>
    <w:p w14:paraId="235266A9" w14:textId="77777777" w:rsidR="00CD6AD7" w:rsidRPr="0002425A" w:rsidRDefault="00CD6AD7" w:rsidP="00CD6AD7">
      <w:pPr>
        <w:pBdr>
          <w:bottom w:val="single" w:sz="8" w:space="1" w:color="auto"/>
        </w:pBdr>
        <w:jc w:val="both"/>
        <w:rPr>
          <w:rFonts w:ascii="Maiandra GD" w:hAnsi="Maiandra GD" w:cs="Arial"/>
          <w:lang w:val="en-GB"/>
        </w:rPr>
      </w:pPr>
    </w:p>
    <w:p w14:paraId="2B392090" w14:textId="77777777" w:rsidR="00CD6AD7" w:rsidRPr="0002425A" w:rsidRDefault="00CD6AD7" w:rsidP="00CD6AD7">
      <w:pPr>
        <w:pStyle w:val="Heading1"/>
        <w:jc w:val="both"/>
        <w:rPr>
          <w:rFonts w:ascii="Maiandra GD" w:hAnsi="Maiandra GD" w:cs="Arial"/>
          <w:lang w:val="en-GB"/>
        </w:rPr>
      </w:pPr>
      <w:bookmarkStart w:id="40" w:name="_Toc267927847"/>
      <w:bookmarkStart w:id="41" w:name="_Toc31987027"/>
      <w:r w:rsidRPr="0002425A">
        <w:rPr>
          <w:rFonts w:ascii="Maiandra GD" w:hAnsi="Maiandra GD" w:cs="Arial"/>
          <w:lang w:val="en-GB"/>
        </w:rPr>
        <w:t>C.</w:t>
      </w:r>
      <w:r w:rsidRPr="0002425A">
        <w:rPr>
          <w:rFonts w:ascii="Maiandra GD" w:hAnsi="Maiandra GD" w:cs="Arial"/>
          <w:lang w:val="en-GB"/>
        </w:rPr>
        <w:tab/>
        <w:t>FINANCIAL PROPOSAL</w:t>
      </w:r>
      <w:bookmarkEnd w:id="40"/>
      <w:bookmarkEnd w:id="41"/>
    </w:p>
    <w:p w14:paraId="49A2EC82" w14:textId="77777777" w:rsidR="00CD6AD7" w:rsidRPr="0002425A" w:rsidRDefault="00CD6AD7" w:rsidP="00CD6AD7">
      <w:pPr>
        <w:jc w:val="both"/>
        <w:rPr>
          <w:rFonts w:ascii="Maiandra GD" w:hAnsi="Maiandra GD" w:cs="Arial"/>
          <w:b/>
          <w:lang w:val="en-GB"/>
        </w:rPr>
      </w:pPr>
    </w:p>
    <w:p w14:paraId="122D16BE" w14:textId="773FF6C6" w:rsidR="00B96D53" w:rsidRPr="00B96D53" w:rsidRDefault="00CD6AD7" w:rsidP="00B96D53">
      <w:pPr>
        <w:jc w:val="both"/>
        <w:rPr>
          <w:rFonts w:ascii="Maiandra GD" w:hAnsi="Maiandra GD" w:cs="Arial"/>
          <w:b/>
        </w:rPr>
      </w:pPr>
      <w:r w:rsidRPr="0002425A">
        <w:rPr>
          <w:rFonts w:ascii="Maiandra GD" w:hAnsi="Maiandra GD" w:cs="Arial"/>
          <w:b/>
          <w:lang w:val="en-GB"/>
        </w:rPr>
        <w:t>REFERENCE NUMBER:</w:t>
      </w:r>
      <w:r w:rsidRPr="0002425A">
        <w:rPr>
          <w:rFonts w:ascii="Maiandra GD" w:hAnsi="Maiandra GD" w:cs="Arial"/>
          <w:lang w:val="en-GB"/>
        </w:rPr>
        <w:t xml:space="preserve"> </w:t>
      </w:r>
      <w:r w:rsidRPr="00654119">
        <w:rPr>
          <w:rFonts w:ascii="Maiandra GD" w:hAnsi="Maiandra GD" w:cs="Arial"/>
          <w:lang w:val="en-GB"/>
        </w:rPr>
        <w:t>SADC/3/5/2/</w:t>
      </w:r>
      <w:r w:rsidR="00A30A63">
        <w:rPr>
          <w:rFonts w:ascii="Maiandra GD" w:hAnsi="Maiandra GD" w:cs="Arial"/>
          <w:lang w:val="en-GB"/>
        </w:rPr>
        <w:t>2</w:t>
      </w:r>
      <w:r w:rsidR="00B96D53">
        <w:rPr>
          <w:rFonts w:ascii="Maiandra GD" w:hAnsi="Maiandra GD" w:cs="Arial"/>
          <w:lang w:val="en-GB"/>
        </w:rPr>
        <w:t>41</w:t>
      </w:r>
      <w:r w:rsidRPr="0002425A">
        <w:rPr>
          <w:rFonts w:ascii="Maiandra GD" w:hAnsi="Maiandra GD" w:cs="Arial"/>
          <w:lang w:val="en-GB"/>
        </w:rPr>
        <w:t xml:space="preserve">– </w:t>
      </w:r>
      <w:r w:rsidR="001C2CEA" w:rsidRPr="001C2CEA">
        <w:rPr>
          <w:rFonts w:ascii="Maiandra GD" w:hAnsi="Maiandra GD" w:cs="Arial"/>
          <w:b/>
        </w:rPr>
        <w:t xml:space="preserve">SHORT TERM </w:t>
      </w:r>
      <w:r w:rsidR="00A30A63" w:rsidRPr="00A30A63">
        <w:rPr>
          <w:rFonts w:ascii="Maiandra GD" w:hAnsi="Maiandra GD" w:cs="Arial"/>
          <w:b/>
        </w:rPr>
        <w:t>CONSULTANCY</w:t>
      </w:r>
      <w:r w:rsidR="00B96D53" w:rsidRPr="00B96D53">
        <w:rPr>
          <w:rFonts w:ascii="Maiandra GD" w:hAnsi="Maiandra GD" w:cs="Arial"/>
          <w:b/>
        </w:rPr>
        <w:t xml:space="preserve"> TO CARRY OUT TRAINING AND ASSESSMENT OF MULTIDIMENSIONAL POVERTY INDEX (MPI) PRACTICES IN MEMBER STATES TO SUPPORT CAPACITY BUILDING ON SADC HARMONIZED MPI GUIDELINES</w:t>
      </w:r>
    </w:p>
    <w:p w14:paraId="70E6BB96" w14:textId="77777777" w:rsidR="001C2CEA" w:rsidRPr="001C2CEA" w:rsidRDefault="001C2CEA" w:rsidP="001C2CEA">
      <w:pPr>
        <w:jc w:val="both"/>
        <w:rPr>
          <w:rFonts w:ascii="Maiandra GD" w:hAnsi="Maiandra GD" w:cs="Arial"/>
          <w:b/>
        </w:rPr>
      </w:pPr>
    </w:p>
    <w:p w14:paraId="5EB74F51" w14:textId="77777777" w:rsidR="00FF3EAB" w:rsidRPr="00FF3EAB" w:rsidRDefault="00FF3EAB" w:rsidP="00FF3EAB">
      <w:pPr>
        <w:jc w:val="both"/>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1C2CEA" w:rsidRPr="000B5FFB" w14:paraId="41C85F19" w14:textId="77777777" w:rsidTr="001C2CEA">
        <w:trPr>
          <w:trHeight w:hRule="exact" w:val="1829"/>
          <w:jc w:val="center"/>
        </w:trPr>
        <w:tc>
          <w:tcPr>
            <w:tcW w:w="851" w:type="dxa"/>
            <w:tcBorders>
              <w:top w:val="double" w:sz="4" w:space="0" w:color="auto"/>
              <w:bottom w:val="single" w:sz="12" w:space="0" w:color="auto"/>
            </w:tcBorders>
            <w:shd w:val="clear" w:color="auto" w:fill="A6A6A6"/>
          </w:tcPr>
          <w:p w14:paraId="396AD0EF"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1DE39FD"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2552" w:type="dxa"/>
            <w:tcBorders>
              <w:top w:val="double" w:sz="4" w:space="0" w:color="auto"/>
              <w:bottom w:val="single" w:sz="12" w:space="0" w:color="auto"/>
            </w:tcBorders>
            <w:shd w:val="clear" w:color="auto" w:fill="A6A6A6"/>
          </w:tcPr>
          <w:p w14:paraId="55637E98"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Total</w:t>
            </w:r>
          </w:p>
          <w:p w14:paraId="64FC6555"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8C82175" w14:textId="77777777" w:rsidTr="001C2CEA">
        <w:trPr>
          <w:trHeight w:hRule="exact" w:val="1031"/>
          <w:jc w:val="center"/>
        </w:trPr>
        <w:tc>
          <w:tcPr>
            <w:tcW w:w="6677" w:type="dxa"/>
            <w:gridSpan w:val="2"/>
            <w:tcBorders>
              <w:top w:val="single" w:sz="8" w:space="0" w:color="auto"/>
            </w:tcBorders>
            <w:vAlign w:val="center"/>
          </w:tcPr>
          <w:p w14:paraId="3EF5072B" w14:textId="77777777" w:rsidR="00CD6AD7" w:rsidRPr="000B5FFB" w:rsidRDefault="00CD6AD7" w:rsidP="001C2CEA">
            <w:pPr>
              <w:spacing w:before="40"/>
              <w:jc w:val="center"/>
              <w:rPr>
                <w:rFonts w:ascii="Arial" w:hAnsi="Arial" w:cs="Arial"/>
                <w:lang w:val="en-GB"/>
              </w:rPr>
            </w:pPr>
            <w:r w:rsidRPr="000B5FFB">
              <w:rPr>
                <w:rFonts w:ascii="Arial" w:hAnsi="Arial" w:cs="Arial"/>
                <w:b/>
                <w:lang w:val="en-GB"/>
              </w:rPr>
              <w:t>TOTAL FINANCIAL OFFER</w:t>
            </w:r>
            <w:r w:rsidR="00C32484">
              <w:rPr>
                <w:rFonts w:ascii="Arial" w:hAnsi="Arial" w:cs="Arial"/>
                <w:b/>
                <w:lang w:val="en-GB"/>
              </w:rPr>
              <w:t xml:space="preserve"> (All-inclusive lump sum)</w:t>
            </w:r>
            <w:r w:rsidRPr="000B5FFB">
              <w:rPr>
                <w:rFonts w:ascii="Arial" w:hAnsi="Arial" w:cs="Arial"/>
                <w:b/>
                <w:lang w:val="en-GB"/>
              </w:rPr>
              <w:t xml:space="preserve"> </w:t>
            </w:r>
          </w:p>
        </w:tc>
        <w:tc>
          <w:tcPr>
            <w:tcW w:w="2552" w:type="dxa"/>
            <w:tcBorders>
              <w:top w:val="single" w:sz="8" w:space="0" w:color="auto"/>
              <w:bottom w:val="double" w:sz="4" w:space="0" w:color="auto"/>
            </w:tcBorders>
            <w:vAlign w:val="center"/>
          </w:tcPr>
          <w:p w14:paraId="5920C23A" w14:textId="77777777" w:rsidR="00CD6AD7" w:rsidRPr="000B5FFB" w:rsidRDefault="00CD6AD7" w:rsidP="00CD6AD7">
            <w:pPr>
              <w:spacing w:before="40"/>
              <w:jc w:val="center"/>
              <w:rPr>
                <w:rFonts w:ascii="Arial" w:hAnsi="Arial" w:cs="Arial"/>
                <w:lang w:val="en-GB"/>
              </w:rPr>
            </w:pPr>
          </w:p>
        </w:tc>
      </w:tr>
    </w:tbl>
    <w:p w14:paraId="10B85F0C" w14:textId="77777777" w:rsidR="00CD6AD7" w:rsidRDefault="00CD6AD7" w:rsidP="00CD6AD7">
      <w:pPr>
        <w:pStyle w:val="Header"/>
        <w:jc w:val="both"/>
        <w:rPr>
          <w:rFonts w:ascii="Maiandra GD" w:hAnsi="Maiandra GD" w:cs="Arial"/>
          <w:lang w:val="en-GB" w:eastAsia="it-IT"/>
        </w:rPr>
      </w:pPr>
    </w:p>
    <w:p w14:paraId="0C230529"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3689B968" w14:textId="77777777" w:rsidR="00CD6AD7" w:rsidRDefault="00CD6AD7" w:rsidP="00CD6AD7">
      <w:pPr>
        <w:tabs>
          <w:tab w:val="right" w:pos="8460"/>
        </w:tabs>
        <w:ind w:left="720"/>
        <w:jc w:val="both"/>
        <w:rPr>
          <w:rFonts w:ascii="Maiandra GD" w:hAnsi="Maiandra GD" w:cs="Arial"/>
          <w:lang w:val="en-GB"/>
        </w:rPr>
      </w:pPr>
    </w:p>
    <w:p w14:paraId="5C9A9782" w14:textId="77777777" w:rsidR="00CD6AD7" w:rsidRDefault="00CD6AD7" w:rsidP="00CD6AD7">
      <w:pPr>
        <w:tabs>
          <w:tab w:val="right" w:pos="8460"/>
        </w:tabs>
        <w:ind w:left="720"/>
        <w:jc w:val="both"/>
        <w:rPr>
          <w:rFonts w:ascii="Maiandra GD" w:hAnsi="Maiandra GD" w:cs="Arial"/>
          <w:lang w:val="en-GB"/>
        </w:rPr>
      </w:pPr>
    </w:p>
    <w:p w14:paraId="31B33011"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247CDD9" w14:textId="77777777" w:rsidR="00CD6AD7" w:rsidRPr="0002425A" w:rsidRDefault="00CD6AD7" w:rsidP="00CD6AD7">
      <w:pPr>
        <w:tabs>
          <w:tab w:val="right" w:pos="8460"/>
        </w:tabs>
        <w:ind w:left="720"/>
        <w:jc w:val="both"/>
        <w:rPr>
          <w:rFonts w:ascii="Maiandra GD" w:hAnsi="Maiandra GD" w:cs="Arial"/>
          <w:lang w:val="en-GB"/>
        </w:rPr>
      </w:pPr>
    </w:p>
    <w:p w14:paraId="57B0D738"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363D73E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6E956393"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419F0B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22358A0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AFE1D9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01C30AC6"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bookmarkEnd w:id="37"/>
    <w:p w14:paraId="3280EF6C" w14:textId="77777777" w:rsidR="00CD6AD7" w:rsidRDefault="00CD6AD7" w:rsidP="00CD6AD7">
      <w:pPr>
        <w:spacing w:after="160" w:line="259" w:lineRule="auto"/>
        <w:rPr>
          <w:rFonts w:ascii="Maiandra GD" w:hAnsi="Maiandra GD" w:cs="Arial"/>
          <w:b/>
          <w:lang w:val="en-GB"/>
        </w:rPr>
      </w:pPr>
      <w:r>
        <w:rPr>
          <w:rFonts w:ascii="Maiandra GD" w:hAnsi="Maiandra GD" w:cs="Arial"/>
          <w:b/>
          <w:lang w:val="en-GB"/>
        </w:rPr>
        <w:br w:type="page"/>
      </w:r>
    </w:p>
    <w:p w14:paraId="176DE37F"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lastRenderedPageBreak/>
        <w:t>ANNEX 3: STANDARD CONTRACT FOR INDIVIDUAL CONSULTANTS</w:t>
      </w:r>
    </w:p>
    <w:p w14:paraId="6DBD40C5" w14:textId="77777777" w:rsidR="00CD6AD7" w:rsidRPr="0002425A" w:rsidRDefault="00CD6AD7" w:rsidP="00CD6AD7">
      <w:pPr>
        <w:pBdr>
          <w:bottom w:val="single" w:sz="8" w:space="1" w:color="auto"/>
        </w:pBdr>
        <w:jc w:val="both"/>
        <w:rPr>
          <w:rFonts w:ascii="Maiandra GD" w:hAnsi="Maiandra GD" w:cs="Arial"/>
          <w:b/>
          <w:i/>
          <w:lang w:val="en-GB"/>
        </w:rPr>
      </w:pPr>
    </w:p>
    <w:p w14:paraId="106ACA45" w14:textId="77777777" w:rsidR="00CD6AD7" w:rsidRPr="0002425A" w:rsidRDefault="00CD6AD7" w:rsidP="00CD6AD7">
      <w:pPr>
        <w:jc w:val="both"/>
        <w:rPr>
          <w:rFonts w:ascii="Maiandra GD" w:hAnsi="Maiandra GD" w:cs="Arial"/>
          <w:lang w:val="en-GB"/>
        </w:rPr>
      </w:pPr>
    </w:p>
    <w:p w14:paraId="6BDE608D" w14:textId="77777777" w:rsidR="00CD6AD7" w:rsidRPr="0002425A" w:rsidRDefault="00CD6AD7" w:rsidP="00CD6AD7">
      <w:pPr>
        <w:tabs>
          <w:tab w:val="left" w:pos="720"/>
          <w:tab w:val="left" w:pos="5040"/>
        </w:tabs>
        <w:jc w:val="both"/>
        <w:rPr>
          <w:rFonts w:ascii="Maiandra GD" w:hAnsi="Maiandra GD" w:cs="Arial"/>
        </w:rPr>
      </w:pPr>
      <w:r w:rsidRPr="0002425A">
        <w:rPr>
          <w:rFonts w:ascii="Maiandra GD" w:hAnsi="Maiandra GD" w:cs="Arial"/>
          <w:lang w:val="en-GB"/>
        </w:rPr>
        <w:br w:type="page"/>
      </w:r>
    </w:p>
    <w:p w14:paraId="4D2AF6DC"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lastRenderedPageBreak/>
        <w:t xml:space="preserve">STANDARD TERMS OF CONTRACT </w:t>
      </w:r>
    </w:p>
    <w:p w14:paraId="044D36A9" w14:textId="77777777" w:rsidR="00CD6AD7" w:rsidRPr="0002425A" w:rsidRDefault="00CD6AD7" w:rsidP="00CD6AD7">
      <w:pPr>
        <w:pStyle w:val="Title"/>
        <w:jc w:val="both"/>
        <w:rPr>
          <w:rFonts w:ascii="Maiandra GD" w:hAnsi="Maiandra GD" w:cs="Arial"/>
          <w:sz w:val="24"/>
        </w:rPr>
      </w:pPr>
    </w:p>
    <w:p w14:paraId="2136919E"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(Individual Consultant)</w:t>
      </w:r>
    </w:p>
    <w:p w14:paraId="457D11EC" w14:textId="77777777" w:rsidR="00CD6AD7" w:rsidRPr="0002425A" w:rsidRDefault="00CD6AD7" w:rsidP="00CD6AD7">
      <w:pPr>
        <w:pStyle w:val="Title"/>
        <w:jc w:val="both"/>
        <w:rPr>
          <w:rFonts w:ascii="Maiandra GD" w:hAnsi="Maiandra GD" w:cs="Arial"/>
          <w:sz w:val="24"/>
        </w:rPr>
      </w:pPr>
    </w:p>
    <w:p w14:paraId="6A7579A0" w14:textId="71453B84" w:rsidR="00B96D53" w:rsidRPr="00B96D53" w:rsidRDefault="00CD6AD7" w:rsidP="00B96D53">
      <w:pPr>
        <w:jc w:val="both"/>
        <w:rPr>
          <w:rFonts w:ascii="Maiandra GD" w:hAnsi="Maiandra GD" w:cs="Arial"/>
          <w:b/>
          <w:bCs/>
        </w:rPr>
      </w:pPr>
      <w:r w:rsidRPr="0002425A">
        <w:rPr>
          <w:rFonts w:ascii="Maiandra GD" w:hAnsi="Maiandra GD" w:cs="Arial"/>
          <w:b/>
          <w:bCs/>
          <w:lang w:val="en-GB"/>
        </w:rPr>
        <w:t>REFERENCE NUMBER</w:t>
      </w:r>
      <w:r w:rsidRPr="001C2CEA">
        <w:rPr>
          <w:rFonts w:ascii="Maiandra GD" w:hAnsi="Maiandra GD" w:cs="Arial"/>
          <w:b/>
          <w:bCs/>
          <w:lang w:val="en-GB"/>
        </w:rPr>
        <w:t xml:space="preserve">: </w:t>
      </w:r>
      <w:r w:rsidRPr="001C2CEA">
        <w:rPr>
          <w:rFonts w:ascii="Maiandra GD" w:hAnsi="Maiandra GD" w:cs="Arial"/>
          <w:bCs/>
          <w:lang w:val="en-GB"/>
        </w:rPr>
        <w:t>SADC/3/5/2/</w:t>
      </w:r>
      <w:r w:rsidR="00A30A63">
        <w:rPr>
          <w:rFonts w:ascii="Maiandra GD" w:hAnsi="Maiandra GD" w:cs="Arial"/>
          <w:bCs/>
          <w:lang w:val="en-GB"/>
        </w:rPr>
        <w:t>2</w:t>
      </w:r>
      <w:r w:rsidR="00B96D53">
        <w:rPr>
          <w:rFonts w:ascii="Maiandra GD" w:hAnsi="Maiandra GD" w:cs="Arial"/>
          <w:bCs/>
          <w:lang w:val="en-GB"/>
        </w:rPr>
        <w:t>41</w:t>
      </w:r>
      <w:r w:rsidRPr="0002425A">
        <w:rPr>
          <w:rFonts w:ascii="Maiandra GD" w:hAnsi="Maiandra GD" w:cs="Arial"/>
          <w:bCs/>
          <w:lang w:val="en-GB"/>
        </w:rPr>
        <w:t xml:space="preserve"> - </w:t>
      </w:r>
      <w:r w:rsidR="001C2CEA" w:rsidRPr="001C2CEA">
        <w:rPr>
          <w:rFonts w:ascii="Maiandra GD" w:hAnsi="Maiandra GD" w:cs="Arial"/>
          <w:b/>
          <w:bCs/>
        </w:rPr>
        <w:t xml:space="preserve">SHORT TERM </w:t>
      </w:r>
      <w:r w:rsidR="00A30A63" w:rsidRPr="00A30A63">
        <w:rPr>
          <w:rFonts w:ascii="Maiandra GD" w:hAnsi="Maiandra GD" w:cs="Arial"/>
          <w:b/>
          <w:bCs/>
        </w:rPr>
        <w:t>CONSULTANCY</w:t>
      </w:r>
      <w:r w:rsidR="00B96D53" w:rsidRPr="00B96D53">
        <w:rPr>
          <w:rFonts w:ascii="Maiandra GD" w:hAnsi="Maiandra GD" w:cs="Arial"/>
          <w:b/>
          <w:bCs/>
        </w:rPr>
        <w:t xml:space="preserve"> TO CARRY OUT TRAINING AND ASSESSMENT OF MULTIDIMENSIONAL POVERTY INDEX (MPI) PRACTICES IN MEMBER STATES TO SUPPORT CAPACITY BUILDING ON SADC HARMONIZED MPI GUIDELINES</w:t>
      </w:r>
    </w:p>
    <w:p w14:paraId="353D27D8" w14:textId="77777777" w:rsidR="00C32484" w:rsidRPr="00C32484" w:rsidRDefault="00C32484" w:rsidP="00B96D53">
      <w:pPr>
        <w:jc w:val="both"/>
        <w:rPr>
          <w:rFonts w:ascii="Maiandra GD" w:hAnsi="Maiandra GD" w:cs="Arial"/>
          <w:b/>
          <w:bCs/>
          <w:i/>
          <w:lang w:val="en-GB"/>
        </w:rPr>
      </w:pPr>
    </w:p>
    <w:p w14:paraId="062E6BEE" w14:textId="77777777" w:rsidR="00CD6AD7" w:rsidRPr="0002425A" w:rsidRDefault="00CD6AD7" w:rsidP="00CD6AD7">
      <w:pPr>
        <w:pStyle w:val="BodyText"/>
        <w:numPr>
          <w:ilvl w:val="0"/>
          <w:numId w:val="0"/>
        </w:numPr>
        <w:jc w:val="both"/>
        <w:rPr>
          <w:rFonts w:ascii="Maiandra GD" w:hAnsi="Maiandra GD" w:cs="Arial"/>
        </w:rPr>
      </w:pPr>
    </w:p>
    <w:p w14:paraId="3DEF3080" w14:textId="77777777" w:rsidR="00CD6AD7" w:rsidRPr="0002425A" w:rsidRDefault="00CD6AD7" w:rsidP="00CD6AD7">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C246A54" w14:textId="77777777" w:rsidR="00CD6AD7" w:rsidRPr="0002425A" w:rsidRDefault="00CD6AD7" w:rsidP="00CD6AD7">
      <w:pPr>
        <w:jc w:val="both"/>
        <w:rPr>
          <w:rFonts w:ascii="Maiandra GD" w:hAnsi="Maiandra GD" w:cs="Arial"/>
          <w:i/>
        </w:rPr>
      </w:pPr>
    </w:p>
    <w:p w14:paraId="3C0FEB76" w14:textId="77777777" w:rsidR="00CD6AD7" w:rsidRPr="0002425A" w:rsidRDefault="00CD6AD7" w:rsidP="00CD6AD7">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9C8EAA1" w14:textId="77777777" w:rsidR="00CD6AD7" w:rsidRPr="0002425A" w:rsidRDefault="00CD6AD7" w:rsidP="00CD6AD7">
      <w:pPr>
        <w:jc w:val="both"/>
        <w:rPr>
          <w:rFonts w:ascii="Maiandra GD" w:hAnsi="Maiandra GD" w:cs="Arial"/>
          <w:b/>
          <w:i/>
        </w:rPr>
      </w:pPr>
    </w:p>
    <w:p w14:paraId="3BDDF762" w14:textId="77777777" w:rsidR="00CD6AD7" w:rsidRPr="0002425A" w:rsidRDefault="00CD6AD7" w:rsidP="00CD6AD7">
      <w:pPr>
        <w:jc w:val="both"/>
        <w:rPr>
          <w:rFonts w:ascii="Maiandra GD" w:hAnsi="Maiandra GD" w:cs="Arial"/>
          <w:b/>
        </w:rPr>
      </w:pPr>
      <w:r w:rsidRPr="0002425A">
        <w:rPr>
          <w:rFonts w:ascii="Maiandra GD" w:hAnsi="Maiandra GD" w:cs="Arial"/>
          <w:b/>
        </w:rPr>
        <w:t xml:space="preserve">and, on the other hand, </w:t>
      </w:r>
    </w:p>
    <w:p w14:paraId="4D683CB9" w14:textId="77777777" w:rsidR="00CD6AD7" w:rsidRPr="0002425A" w:rsidRDefault="00CD6AD7" w:rsidP="00CD6AD7">
      <w:pPr>
        <w:jc w:val="both"/>
        <w:rPr>
          <w:rFonts w:ascii="Maiandra GD" w:hAnsi="Maiandra GD" w:cs="Arial"/>
        </w:rPr>
      </w:pPr>
    </w:p>
    <w:p w14:paraId="32EE620B" w14:textId="77777777" w:rsidR="00CD6AD7" w:rsidRPr="0002425A" w:rsidRDefault="00CD6AD7" w:rsidP="00CD6AD7">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7E341BDB" w14:textId="77777777" w:rsidR="00CD6AD7" w:rsidRPr="0002425A" w:rsidRDefault="00CD6AD7" w:rsidP="00CD6AD7">
      <w:pPr>
        <w:spacing w:after="200"/>
        <w:jc w:val="both"/>
        <w:rPr>
          <w:rFonts w:ascii="Maiandra GD" w:hAnsi="Maiandra GD" w:cs="Arial"/>
        </w:rPr>
      </w:pPr>
    </w:p>
    <w:p w14:paraId="301D94EC" w14:textId="77777777" w:rsidR="00CD6AD7" w:rsidRPr="0002425A" w:rsidRDefault="00CD6AD7" w:rsidP="00CD6AD7">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79E6FF04" w14:textId="77777777" w:rsidR="00CD6AD7" w:rsidRPr="0002425A" w:rsidRDefault="00CD6AD7" w:rsidP="00CD6AD7">
      <w:pPr>
        <w:spacing w:after="200"/>
        <w:jc w:val="both"/>
        <w:rPr>
          <w:rFonts w:ascii="Maiandra GD" w:hAnsi="Maiandra GD" w:cs="Arial"/>
        </w:rPr>
      </w:pPr>
      <w:r w:rsidRPr="0002425A">
        <w:rPr>
          <w:rFonts w:ascii="Maiandra GD" w:hAnsi="Maiandra GD" w:cs="Arial"/>
        </w:rPr>
        <w:t>NOW THEREFORE THE PARTIES hereby agree as follows:</w:t>
      </w:r>
    </w:p>
    <w:p w14:paraId="2DD24220" w14:textId="77777777" w:rsidR="00CD6AD7" w:rsidRPr="0002425A" w:rsidRDefault="00CD6AD7" w:rsidP="00CD6AD7">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763FA142" w14:textId="77777777" w:rsidR="00CD6AD7" w:rsidRPr="0002425A" w:rsidRDefault="00CD6AD7" w:rsidP="00CD6AD7">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021A66CD" w14:textId="77777777" w:rsidR="00CD6AD7" w:rsidRPr="0002425A" w:rsidRDefault="00CD6AD7" w:rsidP="00CD6AD7">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9E689D5" w14:textId="77777777" w:rsidR="00CD6AD7" w:rsidRDefault="00CD6AD7" w:rsidP="00CD6AD7">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2C429589" w14:textId="2877B32E" w:rsidR="00CD6AD7" w:rsidRPr="00B96D53" w:rsidRDefault="00CD6AD7" w:rsidP="00B96D53">
      <w:pPr>
        <w:pStyle w:val="ListParagraph"/>
        <w:numPr>
          <w:ilvl w:val="1"/>
          <w:numId w:val="6"/>
        </w:numPr>
        <w:jc w:val="both"/>
        <w:rPr>
          <w:rFonts w:ascii="Maiandra GD" w:hAnsi="Maiandra GD" w:cs="Arial"/>
          <w:b/>
          <w:bCs/>
        </w:rPr>
      </w:pPr>
      <w:r w:rsidRPr="00AF59BA">
        <w:rPr>
          <w:rFonts w:ascii="Maiandra GD" w:hAnsi="Maiandra GD" w:cs="Arial"/>
          <w:b/>
        </w:rPr>
        <w:t xml:space="preserve">Contract value </w:t>
      </w:r>
      <w:r w:rsidRPr="00AF59BA">
        <w:rPr>
          <w:rFonts w:ascii="Maiandra GD" w:hAnsi="Maiandra GD" w:cs="Arial"/>
        </w:rPr>
        <w:t xml:space="preserve">means the total price of the Financial Proposal included in the Individual Consultant’s Expression of Interests dated </w:t>
      </w:r>
      <w:r w:rsidRPr="00AF59BA">
        <w:rPr>
          <w:rFonts w:ascii="Maiandra GD" w:hAnsi="Maiandra GD" w:cs="Arial"/>
          <w:b/>
          <w:i/>
        </w:rPr>
        <w:t>[</w:t>
      </w:r>
      <w:r w:rsidR="003B4876">
        <w:rPr>
          <w:rFonts w:ascii="Maiandra GD" w:hAnsi="Maiandra GD" w:cs="Arial"/>
          <w:b/>
          <w:i/>
        </w:rPr>
        <w:t>24</w:t>
      </w:r>
      <w:r w:rsidR="003B4876" w:rsidRPr="003B4876">
        <w:rPr>
          <w:rFonts w:ascii="Maiandra GD" w:hAnsi="Maiandra GD" w:cs="Arial"/>
          <w:b/>
          <w:i/>
          <w:vertAlign w:val="superscript"/>
        </w:rPr>
        <w:t>th</w:t>
      </w:r>
      <w:r w:rsidR="003B4876">
        <w:rPr>
          <w:rFonts w:ascii="Maiandra GD" w:hAnsi="Maiandra GD" w:cs="Arial"/>
          <w:b/>
          <w:i/>
        </w:rPr>
        <w:t xml:space="preserve"> June 2022</w:t>
      </w:r>
      <w:r w:rsidRPr="00AF59BA">
        <w:rPr>
          <w:rFonts w:ascii="Maiandra GD" w:hAnsi="Maiandra GD" w:cs="Arial"/>
          <w:b/>
          <w:i/>
        </w:rPr>
        <w:t>]</w:t>
      </w:r>
      <w:r w:rsidRPr="00AF59BA">
        <w:rPr>
          <w:rFonts w:ascii="Maiandra GD" w:hAnsi="Maiandra GD" w:cs="Arial"/>
        </w:rPr>
        <w:t xml:space="preserve"> for the </w:t>
      </w:r>
      <w:r w:rsidRPr="00741BD1">
        <w:rPr>
          <w:rFonts w:ascii="Maiandra GD" w:hAnsi="Maiandra GD" w:cs="Arial"/>
        </w:rPr>
        <w:t xml:space="preserve">project </w:t>
      </w:r>
      <w:r w:rsidRPr="00741BD1">
        <w:rPr>
          <w:rFonts w:ascii="Maiandra GD" w:hAnsi="Maiandra GD" w:cs="Arial"/>
          <w:i/>
        </w:rPr>
        <w:t>“</w:t>
      </w:r>
      <w:r w:rsidRPr="00741BD1">
        <w:rPr>
          <w:rFonts w:ascii="Maiandra GD" w:hAnsi="Maiandra GD" w:cs="Arial"/>
          <w:bCs/>
          <w:lang w:val="en-GB"/>
        </w:rPr>
        <w:t>SADC/3/5/2/</w:t>
      </w:r>
      <w:r w:rsidR="00A30A63">
        <w:rPr>
          <w:rFonts w:ascii="Maiandra GD" w:hAnsi="Maiandra GD" w:cs="Arial"/>
          <w:bCs/>
          <w:lang w:val="en-GB"/>
        </w:rPr>
        <w:t>2</w:t>
      </w:r>
      <w:r w:rsidR="00B96D53">
        <w:rPr>
          <w:rFonts w:ascii="Maiandra GD" w:hAnsi="Maiandra GD" w:cs="Arial"/>
          <w:bCs/>
          <w:lang w:val="en-GB"/>
        </w:rPr>
        <w:t>41</w:t>
      </w:r>
      <w:r w:rsidRPr="00AF59BA">
        <w:rPr>
          <w:rFonts w:ascii="Maiandra GD" w:hAnsi="Maiandra GD" w:cs="Arial"/>
          <w:bCs/>
          <w:lang w:val="en-GB"/>
        </w:rPr>
        <w:t xml:space="preserve"> - </w:t>
      </w:r>
      <w:r w:rsidR="00741BD1" w:rsidRPr="00741BD1">
        <w:rPr>
          <w:rFonts w:ascii="Maiandra GD" w:hAnsi="Maiandra GD" w:cs="Arial"/>
          <w:b/>
          <w:bCs/>
        </w:rPr>
        <w:t xml:space="preserve">SHORT TERM </w:t>
      </w:r>
      <w:r w:rsidR="00A30A63" w:rsidRPr="00A30A63">
        <w:rPr>
          <w:rFonts w:ascii="Maiandra GD" w:hAnsi="Maiandra GD" w:cs="Arial"/>
          <w:b/>
          <w:bCs/>
        </w:rPr>
        <w:t>CONSULTANCY</w:t>
      </w:r>
      <w:r w:rsidR="00B96D53" w:rsidRPr="00B96D53">
        <w:rPr>
          <w:rFonts w:ascii="Maiandra GD" w:hAnsi="Maiandra GD" w:cs="Arial"/>
          <w:b/>
          <w:bCs/>
        </w:rPr>
        <w:t xml:space="preserve"> TO CARRY OUT TRAINING AND ASSESSMENT OF MULTIDIMENSIONAL POVERTY INDEX (MPI) PRACTICES IN MEMBER STATES TO SUPPORT CAPACITY BUILDING ON SADC HARMONIZED MPI GUIDELINES</w:t>
      </w:r>
      <w:r w:rsidRPr="00B96D53">
        <w:rPr>
          <w:rFonts w:ascii="Maiandra GD" w:hAnsi="Maiandra GD" w:cs="Arial"/>
          <w:i/>
          <w:lang w:val="tn-ZA"/>
        </w:rPr>
        <w:t>”</w:t>
      </w:r>
      <w:r w:rsidRPr="00B96D53">
        <w:rPr>
          <w:rFonts w:ascii="Maiandra GD" w:hAnsi="Maiandra GD" w:cs="Arial"/>
        </w:rPr>
        <w:t>and</w:t>
      </w:r>
      <w:r w:rsidRPr="00B96D53">
        <w:rPr>
          <w:rFonts w:ascii="Maiandra GD" w:hAnsi="Maiandra GD" w:cs="Arial"/>
          <w:b/>
          <w:i/>
        </w:rPr>
        <w:t xml:space="preserve"> </w:t>
      </w:r>
      <w:r w:rsidRPr="00B96D53">
        <w:rPr>
          <w:rFonts w:ascii="Maiandra GD" w:hAnsi="Maiandra GD" w:cs="Arial"/>
        </w:rPr>
        <w:t>reflected as such in the Annex 2 of this contract</w:t>
      </w:r>
      <w:r w:rsidRPr="00B96D53">
        <w:rPr>
          <w:rFonts w:ascii="Maiandra GD" w:hAnsi="Maiandra GD" w:cs="Arial"/>
          <w:b/>
        </w:rPr>
        <w:t>.</w:t>
      </w:r>
    </w:p>
    <w:p w14:paraId="116F7B7E" w14:textId="77777777" w:rsidR="00FF3EAB" w:rsidRPr="00FF3EAB" w:rsidRDefault="00FF3EAB" w:rsidP="00FF3EAB">
      <w:pPr>
        <w:pStyle w:val="ListParagraph"/>
        <w:ind w:left="450"/>
        <w:jc w:val="both"/>
        <w:rPr>
          <w:rFonts w:ascii="Maiandra GD" w:hAnsi="Maiandra GD" w:cs="Arial"/>
          <w:b/>
          <w:bCs/>
          <w:lang w:val="en-GB"/>
        </w:rPr>
      </w:pPr>
    </w:p>
    <w:p w14:paraId="2C22C153" w14:textId="4C5F626C" w:rsidR="00B96D53" w:rsidRPr="00B96D53" w:rsidRDefault="00CD6AD7" w:rsidP="00B96D53">
      <w:pPr>
        <w:pStyle w:val="ListParagraph"/>
        <w:numPr>
          <w:ilvl w:val="1"/>
          <w:numId w:val="6"/>
        </w:numPr>
        <w:jc w:val="both"/>
        <w:rPr>
          <w:rFonts w:ascii="Maiandra GD" w:hAnsi="Maiandra GD" w:cs="Arial"/>
          <w:b/>
          <w:bCs/>
        </w:rPr>
      </w:pPr>
      <w:r w:rsidRPr="00AF59BA">
        <w:rPr>
          <w:rFonts w:ascii="Maiandra GD" w:hAnsi="Maiandra GD" w:cs="Arial"/>
          <w:b/>
        </w:rPr>
        <w:lastRenderedPageBreak/>
        <w:t xml:space="preserve">Individual Consultant </w:t>
      </w:r>
      <w:r w:rsidRPr="00AF59BA">
        <w:rPr>
          <w:rFonts w:ascii="Maiandra GD" w:hAnsi="Maiandra GD" w:cs="Arial"/>
        </w:rPr>
        <w:t xml:space="preserve">means </w:t>
      </w:r>
      <w:r w:rsidRPr="00AF59BA">
        <w:rPr>
          <w:rStyle w:val="PageNumber"/>
          <w:rFonts w:ascii="Maiandra GD" w:hAnsi="Maiandra GD" w:cs="Arial"/>
          <w:snapToGrid w:val="0"/>
        </w:rPr>
        <w:t xml:space="preserve">the individual to whom the </w:t>
      </w:r>
      <w:r w:rsidRPr="00AF59BA">
        <w:rPr>
          <w:rFonts w:ascii="Maiandra GD" w:hAnsi="Maiandra GD" w:cs="Arial"/>
        </w:rPr>
        <w:t xml:space="preserve">Procuring Entity has awarded this contract following the Request for </w:t>
      </w:r>
      <w:r w:rsidRPr="00AF59BA">
        <w:rPr>
          <w:rStyle w:val="PageNumber"/>
          <w:rFonts w:ascii="Maiandra GD" w:hAnsi="Maiandra GD" w:cs="Arial"/>
          <w:snapToGrid w:val="0"/>
        </w:rPr>
        <w:t xml:space="preserve">Expression of Interest </w:t>
      </w:r>
      <w:r w:rsidRPr="00741BD1">
        <w:rPr>
          <w:rFonts w:ascii="Maiandra GD" w:hAnsi="Maiandra GD" w:cs="Arial"/>
          <w:bCs/>
          <w:lang w:val="en-GB"/>
        </w:rPr>
        <w:t>SADC/3/5/2/</w:t>
      </w:r>
      <w:r w:rsidR="00A30A63">
        <w:rPr>
          <w:rFonts w:ascii="Maiandra GD" w:hAnsi="Maiandra GD" w:cs="Arial"/>
          <w:bCs/>
          <w:lang w:val="en-GB"/>
        </w:rPr>
        <w:t>2</w:t>
      </w:r>
      <w:r w:rsidR="00B96D53">
        <w:rPr>
          <w:rFonts w:ascii="Maiandra GD" w:hAnsi="Maiandra GD" w:cs="Arial"/>
          <w:bCs/>
          <w:lang w:val="en-GB"/>
        </w:rPr>
        <w:t>41</w:t>
      </w:r>
      <w:r w:rsidRPr="00AF59BA">
        <w:rPr>
          <w:rFonts w:ascii="Maiandra GD" w:hAnsi="Maiandra GD" w:cs="Arial"/>
          <w:bCs/>
          <w:lang w:val="en-GB"/>
        </w:rPr>
        <w:t xml:space="preserve"> - </w:t>
      </w:r>
      <w:r w:rsidR="00741BD1" w:rsidRPr="00741BD1">
        <w:rPr>
          <w:rFonts w:ascii="Maiandra GD" w:hAnsi="Maiandra GD" w:cs="Arial"/>
          <w:b/>
          <w:bCs/>
        </w:rPr>
        <w:t xml:space="preserve">SHORT TERM </w:t>
      </w:r>
      <w:r w:rsidR="00A30A63" w:rsidRPr="00A30A63">
        <w:rPr>
          <w:rFonts w:ascii="Maiandra GD" w:hAnsi="Maiandra GD" w:cs="Arial"/>
          <w:b/>
          <w:bCs/>
        </w:rPr>
        <w:t>CONSULTANCY T</w:t>
      </w:r>
      <w:r w:rsidR="00B96D53" w:rsidRPr="00B96D53">
        <w:rPr>
          <w:rFonts w:ascii="Maiandra GD" w:hAnsi="Maiandra GD" w:cs="Arial"/>
          <w:b/>
          <w:sz w:val="28"/>
          <w:szCs w:val="28"/>
        </w:rPr>
        <w:t xml:space="preserve"> </w:t>
      </w:r>
      <w:r w:rsidR="00B96D53" w:rsidRPr="00B96D53">
        <w:rPr>
          <w:rFonts w:ascii="Maiandra GD" w:hAnsi="Maiandra GD" w:cs="Arial"/>
          <w:b/>
          <w:bCs/>
        </w:rPr>
        <w:t>CONSULTANCY TO CARRY OUT TRAINING AND ASSESSMENT OF MULTIDIMENSIONAL POVERTY INDEX (MPI) PRACTICES IN MEMBER STATES TO SUPPORT CAPACITY BUILDING ON SADC HARMONIZED MPI GUIDELINES</w:t>
      </w:r>
    </w:p>
    <w:p w14:paraId="6C11F9BE" w14:textId="77777777" w:rsidR="00741BD1" w:rsidRPr="00741BD1" w:rsidRDefault="00741BD1" w:rsidP="00741BD1">
      <w:pPr>
        <w:pStyle w:val="ListParagraph"/>
        <w:rPr>
          <w:rFonts w:ascii="Maiandra GD" w:hAnsi="Maiandra GD" w:cs="Arial"/>
          <w:b/>
          <w:bCs/>
        </w:rPr>
      </w:pPr>
    </w:p>
    <w:p w14:paraId="08A6E58A" w14:textId="6889A853" w:rsidR="00CD6AD7" w:rsidRPr="00654119" w:rsidRDefault="00CD6AD7" w:rsidP="00741BD1">
      <w:pPr>
        <w:pStyle w:val="ListParagraph"/>
        <w:numPr>
          <w:ilvl w:val="1"/>
          <w:numId w:val="6"/>
        </w:numPr>
        <w:jc w:val="both"/>
        <w:rPr>
          <w:rFonts w:ascii="Maiandra GD" w:hAnsi="Maiandra GD" w:cs="Arial"/>
          <w:b/>
          <w:bCs/>
          <w:lang w:val="en-GB"/>
        </w:rPr>
      </w:pPr>
      <w:r w:rsidRPr="00741BD1">
        <w:rPr>
          <w:rFonts w:ascii="Maiandra GD" w:hAnsi="Maiandra GD" w:cs="Arial"/>
          <w:b/>
          <w:bCs/>
        </w:rPr>
        <w:t xml:space="preserve">Project Director </w:t>
      </w:r>
      <w:r w:rsidRPr="00741BD1">
        <w:rPr>
          <w:rFonts w:ascii="Maiandra GD" w:hAnsi="Maiandra GD"/>
        </w:rPr>
        <w:t xml:space="preserve">means the Coordinator –at the SADC Secretariat referred to in Annex 1 of this Contract. </w:t>
      </w:r>
    </w:p>
    <w:p w14:paraId="5998F545" w14:textId="00414C22" w:rsidR="00654119" w:rsidRPr="00654119" w:rsidRDefault="00654119" w:rsidP="00654119">
      <w:pPr>
        <w:jc w:val="both"/>
        <w:rPr>
          <w:rFonts w:ascii="Maiandra GD" w:hAnsi="Maiandra GD" w:cs="Arial"/>
          <w:b/>
          <w:bCs/>
          <w:lang w:val="en-GB"/>
        </w:rPr>
      </w:pPr>
    </w:p>
    <w:p w14:paraId="4ECF6C80" w14:textId="18EC4060" w:rsidR="00654119" w:rsidRPr="00312BB0" w:rsidRDefault="00654119" w:rsidP="00312BB0">
      <w:pPr>
        <w:pStyle w:val="ListParagraph"/>
        <w:ind w:left="1440"/>
        <w:rPr>
          <w:rFonts w:ascii="Maiandra GD" w:hAnsi="Maiandra GD" w:cs="Arial"/>
          <w:bCs/>
          <w:lang w:val="en-GB"/>
        </w:rPr>
      </w:pPr>
      <w:r w:rsidRPr="00312BB0">
        <w:rPr>
          <w:rFonts w:ascii="Maiandra GD" w:hAnsi="Maiandra GD" w:cs="Arial"/>
          <w:bCs/>
          <w:lang w:val="en-GB"/>
        </w:rPr>
        <w:t xml:space="preserve">Mr. </w:t>
      </w:r>
      <w:r w:rsidR="00312BB0" w:rsidRPr="00312BB0">
        <w:rPr>
          <w:rFonts w:ascii="Maiandra GD" w:hAnsi="Maiandra GD" w:cs="Arial"/>
          <w:bCs/>
          <w:lang w:val="en-GB"/>
        </w:rPr>
        <w:t xml:space="preserve">Deepchandsingh Jagai </w:t>
      </w:r>
      <w:r w:rsidRPr="00312BB0">
        <w:rPr>
          <w:rFonts w:ascii="Maiandra GD" w:hAnsi="Maiandra GD" w:cs="Arial"/>
          <w:bCs/>
          <w:lang w:val="en-GB"/>
        </w:rPr>
        <w:t xml:space="preserve"> </w:t>
      </w:r>
    </w:p>
    <w:p w14:paraId="12F13FAD" w14:textId="34934A26" w:rsidR="00654119" w:rsidRPr="00312BB0" w:rsidRDefault="00312BB0" w:rsidP="00654119">
      <w:pPr>
        <w:pStyle w:val="ListParagraph"/>
        <w:ind w:left="1440"/>
        <w:rPr>
          <w:rFonts w:ascii="Maiandra GD" w:hAnsi="Maiandra GD" w:cs="Arial"/>
          <w:bCs/>
          <w:lang w:val="en-GB"/>
        </w:rPr>
      </w:pPr>
      <w:r w:rsidRPr="00312BB0">
        <w:rPr>
          <w:rFonts w:ascii="Maiandra GD" w:hAnsi="Maiandra GD" w:cs="Arial"/>
          <w:bCs/>
          <w:lang w:val="en-GB"/>
        </w:rPr>
        <w:t xml:space="preserve">Senior Officer - Research and Statistics </w:t>
      </w:r>
      <w:r w:rsidR="00654119" w:rsidRPr="00312BB0">
        <w:rPr>
          <w:rFonts w:ascii="Maiandra GD" w:hAnsi="Maiandra GD" w:cs="Arial"/>
          <w:bCs/>
          <w:lang w:val="en-GB"/>
        </w:rPr>
        <w:t xml:space="preserve"> </w:t>
      </w:r>
    </w:p>
    <w:p w14:paraId="4C2479F5" w14:textId="15DF88B6" w:rsidR="00654119" w:rsidRPr="00312BB0" w:rsidRDefault="00312BB0" w:rsidP="00654119">
      <w:pPr>
        <w:pStyle w:val="ListParagraph"/>
        <w:ind w:left="1440"/>
        <w:rPr>
          <w:rFonts w:ascii="Maiandra GD" w:hAnsi="Maiandra GD" w:cs="Arial"/>
          <w:bCs/>
          <w:lang w:val="en-GB"/>
        </w:rPr>
      </w:pPr>
      <w:r w:rsidRPr="00312BB0">
        <w:rPr>
          <w:rFonts w:ascii="Maiandra GD" w:hAnsi="Maiandra GD" w:cs="Arial"/>
          <w:bCs/>
          <w:lang w:val="en-GB"/>
        </w:rPr>
        <w:t xml:space="preserve">Directorate of Policy Planning and Resource Mobilization (PPRM) </w:t>
      </w:r>
    </w:p>
    <w:p w14:paraId="08764ACE" w14:textId="77777777" w:rsidR="00654119" w:rsidRPr="00312BB0" w:rsidRDefault="00654119" w:rsidP="00654119">
      <w:pPr>
        <w:pStyle w:val="ListParagraph"/>
        <w:ind w:left="1440"/>
        <w:rPr>
          <w:rFonts w:ascii="Maiandra GD" w:hAnsi="Maiandra GD" w:cs="Arial"/>
          <w:bCs/>
          <w:lang w:val="en-GB"/>
        </w:rPr>
      </w:pPr>
      <w:r w:rsidRPr="00312BB0">
        <w:rPr>
          <w:rFonts w:ascii="Maiandra GD" w:hAnsi="Maiandra GD" w:cs="Arial"/>
          <w:bCs/>
          <w:lang w:val="en-GB"/>
        </w:rPr>
        <w:t>Southern African Development Community (SADC)</w:t>
      </w:r>
    </w:p>
    <w:p w14:paraId="2E6788FE" w14:textId="004F9791" w:rsidR="00654119" w:rsidRPr="00312BB0" w:rsidRDefault="00654119" w:rsidP="00654119">
      <w:pPr>
        <w:pStyle w:val="ListParagraph"/>
        <w:ind w:left="1440"/>
        <w:rPr>
          <w:rFonts w:ascii="Maiandra GD" w:hAnsi="Maiandra GD" w:cs="Arial"/>
          <w:bCs/>
          <w:lang w:val="en-GB"/>
        </w:rPr>
      </w:pPr>
      <w:r w:rsidRPr="00312BB0">
        <w:rPr>
          <w:rFonts w:ascii="Maiandra GD" w:hAnsi="Maiandra GD" w:cs="Arial"/>
          <w:bCs/>
          <w:lang w:val="en-GB"/>
        </w:rPr>
        <w:t xml:space="preserve"> Plot 54385 New CBD </w:t>
      </w:r>
    </w:p>
    <w:p w14:paraId="3F7EC175" w14:textId="77777777" w:rsidR="00654119" w:rsidRPr="00312BB0" w:rsidRDefault="00654119" w:rsidP="00654119">
      <w:pPr>
        <w:pStyle w:val="ListParagraph"/>
        <w:ind w:left="1440"/>
        <w:rPr>
          <w:rFonts w:ascii="Maiandra GD" w:hAnsi="Maiandra GD" w:cs="Arial"/>
          <w:bCs/>
          <w:lang w:val="en-GB"/>
        </w:rPr>
      </w:pPr>
      <w:r w:rsidRPr="00312BB0">
        <w:rPr>
          <w:rFonts w:ascii="Maiandra GD" w:hAnsi="Maiandra GD" w:cs="Arial"/>
          <w:bCs/>
          <w:lang w:val="en-GB"/>
        </w:rPr>
        <w:t xml:space="preserve">Private Bag 0095 Gaborone, </w:t>
      </w:r>
    </w:p>
    <w:p w14:paraId="21D98A59" w14:textId="77777777" w:rsidR="00654119" w:rsidRPr="00312BB0" w:rsidRDefault="00654119" w:rsidP="00654119">
      <w:pPr>
        <w:pStyle w:val="ListParagraph"/>
        <w:ind w:left="1440"/>
        <w:rPr>
          <w:rFonts w:ascii="Maiandra GD" w:hAnsi="Maiandra GD" w:cs="Arial"/>
          <w:bCs/>
          <w:lang w:val="en-GB"/>
        </w:rPr>
      </w:pPr>
      <w:r w:rsidRPr="00312BB0">
        <w:rPr>
          <w:rFonts w:ascii="Maiandra GD" w:hAnsi="Maiandra GD" w:cs="Arial"/>
          <w:bCs/>
          <w:lang w:val="en-GB"/>
        </w:rPr>
        <w:t xml:space="preserve">BOTSWANA </w:t>
      </w:r>
    </w:p>
    <w:p w14:paraId="54FF3BB5" w14:textId="3D8E04BE" w:rsidR="00654119" w:rsidRPr="00312BB0" w:rsidRDefault="00654119" w:rsidP="00654119">
      <w:pPr>
        <w:pStyle w:val="ListParagraph"/>
        <w:ind w:left="1440"/>
        <w:rPr>
          <w:rFonts w:ascii="Maiandra GD" w:hAnsi="Maiandra GD" w:cs="Arial"/>
          <w:bCs/>
          <w:lang w:val="en-GB"/>
        </w:rPr>
      </w:pPr>
      <w:r w:rsidRPr="00312BB0">
        <w:rPr>
          <w:rFonts w:ascii="Maiandra GD" w:hAnsi="Maiandra GD" w:cs="Arial"/>
          <w:bCs/>
          <w:lang w:val="en-GB"/>
        </w:rPr>
        <w:t>Tel: +267 364 1974  +267 395 1863 (Ext 17</w:t>
      </w:r>
      <w:r w:rsidR="00312BB0" w:rsidRPr="00312BB0">
        <w:rPr>
          <w:rFonts w:ascii="Maiandra GD" w:hAnsi="Maiandra GD" w:cs="Arial"/>
          <w:bCs/>
          <w:lang w:val="en-GB"/>
        </w:rPr>
        <w:t>69</w:t>
      </w:r>
      <w:r w:rsidRPr="00312BB0">
        <w:rPr>
          <w:rFonts w:ascii="Maiandra GD" w:hAnsi="Maiandra GD" w:cs="Arial"/>
          <w:bCs/>
          <w:lang w:val="en-GB"/>
        </w:rPr>
        <w:t xml:space="preserve">) </w:t>
      </w:r>
    </w:p>
    <w:p w14:paraId="06BEB8BE" w14:textId="2C9F98FB" w:rsidR="00654119" w:rsidRPr="00312BB0" w:rsidRDefault="00654119" w:rsidP="00654119">
      <w:pPr>
        <w:pStyle w:val="ListParagraph"/>
        <w:ind w:left="1440"/>
        <w:rPr>
          <w:rFonts w:ascii="Maiandra GD" w:hAnsi="Maiandra GD" w:cs="Arial"/>
          <w:bCs/>
          <w:lang w:val="en-GB"/>
        </w:rPr>
      </w:pPr>
      <w:r w:rsidRPr="00312BB0">
        <w:rPr>
          <w:rFonts w:ascii="Maiandra GD" w:hAnsi="Maiandra GD" w:cs="Arial"/>
          <w:bCs/>
          <w:lang w:val="en-GB"/>
        </w:rPr>
        <w:t>Mobile: +267 71 352 426</w:t>
      </w:r>
    </w:p>
    <w:p w14:paraId="01BCA6A3" w14:textId="332733D9" w:rsidR="00312BB0" w:rsidRPr="00654119" w:rsidRDefault="00312BB0" w:rsidP="00654119">
      <w:pPr>
        <w:pStyle w:val="ListParagraph"/>
        <w:ind w:left="1440"/>
        <w:rPr>
          <w:rFonts w:ascii="Maiandra GD" w:hAnsi="Maiandra GD" w:cs="Arial"/>
          <w:bCs/>
          <w:lang w:val="en-GB"/>
        </w:rPr>
      </w:pPr>
      <w:r w:rsidRPr="00312BB0">
        <w:rPr>
          <w:rFonts w:ascii="Maiandra GD" w:hAnsi="Maiandra GD" w:cs="Arial"/>
          <w:bCs/>
          <w:lang w:val="en-GB"/>
        </w:rPr>
        <w:t xml:space="preserve">Email: </w:t>
      </w:r>
      <w:hyperlink r:id="rId33" w:history="1">
        <w:r w:rsidRPr="00312BB0">
          <w:rPr>
            <w:rStyle w:val="Hyperlink"/>
            <w:rFonts w:ascii="Maiandra GD" w:hAnsi="Maiandra GD" w:cs="Arial"/>
            <w:bCs/>
            <w:lang w:val="en-GB"/>
          </w:rPr>
          <w:t>djagai@sadc.int</w:t>
        </w:r>
      </w:hyperlink>
      <w:r>
        <w:rPr>
          <w:rFonts w:ascii="Maiandra GD" w:hAnsi="Maiandra GD" w:cs="Arial"/>
          <w:bCs/>
          <w:lang w:val="en-GB"/>
        </w:rPr>
        <w:t xml:space="preserve"> </w:t>
      </w:r>
    </w:p>
    <w:p w14:paraId="2DA55A45" w14:textId="77777777" w:rsidR="00654119" w:rsidRPr="00741BD1" w:rsidRDefault="00654119" w:rsidP="00654119">
      <w:pPr>
        <w:pStyle w:val="ListParagraph"/>
        <w:ind w:left="450"/>
        <w:jc w:val="both"/>
        <w:rPr>
          <w:rFonts w:ascii="Maiandra GD" w:hAnsi="Maiandra GD" w:cs="Arial"/>
          <w:b/>
          <w:bCs/>
          <w:lang w:val="en-GB"/>
        </w:rPr>
      </w:pPr>
    </w:p>
    <w:p w14:paraId="05C087D3" w14:textId="77777777" w:rsidR="00CD6AD7" w:rsidRDefault="00CD6AD7" w:rsidP="00CD6AD7">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46274EF7" w14:textId="77777777" w:rsidR="00CD6AD7" w:rsidRDefault="00CD6AD7" w:rsidP="00CD6AD7">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Pr="00F15B40">
        <w:rPr>
          <w:rFonts w:ascii="Maiandra GD" w:hAnsi="Maiandra GD" w:cs="Arial"/>
          <w:b/>
          <w:bCs/>
        </w:rPr>
        <w:t xml:space="preserve">Effective Date and Duration </w:t>
      </w:r>
    </w:p>
    <w:p w14:paraId="6D0D451A" w14:textId="77777777" w:rsidR="00CD6AD7" w:rsidRDefault="00CD6AD7" w:rsidP="00CD6AD7">
      <w:pPr>
        <w:spacing w:before="240"/>
        <w:ind w:left="720" w:hanging="1004"/>
        <w:jc w:val="both"/>
        <w:rPr>
          <w:rFonts w:ascii="Maiandra GD" w:hAnsi="Maiandra GD"/>
        </w:rPr>
      </w:pPr>
      <w:r w:rsidRPr="00420D20">
        <w:rPr>
          <w:rFonts w:ascii="Maiandra GD" w:hAnsi="Maiandra GD"/>
        </w:rPr>
        <w:t xml:space="preserve">2.1 </w:t>
      </w:r>
      <w:r>
        <w:rPr>
          <w:rFonts w:ascii="Maiandra GD" w:hAnsi="Maiandra GD"/>
        </w:rPr>
        <w:t xml:space="preserve"> </w:t>
      </w:r>
      <w:r>
        <w:rPr>
          <w:rFonts w:ascii="Maiandra GD" w:hAnsi="Maiandra GD"/>
        </w:rPr>
        <w:tab/>
      </w:r>
      <w:r w:rsidRPr="00420D20">
        <w:rPr>
          <w:rFonts w:ascii="Maiandra GD" w:hAnsi="Maiandra GD"/>
        </w:rPr>
        <w:t xml:space="preserve">This Contract shall enter into force and effect on the date of its last signature </w:t>
      </w:r>
      <w:r>
        <w:rPr>
          <w:rFonts w:ascii="Maiandra GD" w:hAnsi="Maiandra GD"/>
        </w:rPr>
        <w:t xml:space="preserve">   </w:t>
      </w:r>
      <w:r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3120DB73" w14:textId="60EC572A" w:rsidR="00CD6AD7" w:rsidRDefault="00CD6AD7" w:rsidP="00CD6AD7">
      <w:pPr>
        <w:spacing w:before="240"/>
        <w:ind w:left="720" w:hanging="1004"/>
        <w:jc w:val="both"/>
        <w:rPr>
          <w:rFonts w:ascii="Maiandra GD" w:hAnsi="Maiandra GD"/>
        </w:rPr>
      </w:pPr>
      <w:r w:rsidRPr="00420D20">
        <w:rPr>
          <w:rFonts w:ascii="Maiandra GD" w:hAnsi="Maiandra GD"/>
        </w:rPr>
        <w:t>2.2  </w:t>
      </w:r>
      <w:r>
        <w:rPr>
          <w:rFonts w:ascii="Maiandra GD" w:hAnsi="Maiandra GD"/>
        </w:rPr>
        <w:t xml:space="preserve">     </w:t>
      </w:r>
      <w:r w:rsidRPr="00420D20">
        <w:rPr>
          <w:rFonts w:ascii="Maiandra GD" w:hAnsi="Maiandra GD"/>
        </w:rPr>
        <w:t>The duration of contract is</w:t>
      </w:r>
      <w:r w:rsidR="00B96D53">
        <w:rPr>
          <w:rFonts w:ascii="Maiandra GD" w:hAnsi="Maiandra GD"/>
        </w:rPr>
        <w:t xml:space="preserve"> 6</w:t>
      </w:r>
      <w:r w:rsidR="00654119">
        <w:rPr>
          <w:rFonts w:ascii="Maiandra GD" w:hAnsi="Maiandra GD"/>
        </w:rPr>
        <w:t>0 calendar days</w:t>
      </w:r>
      <w:r w:rsidRPr="00420D20">
        <w:rPr>
          <w:rFonts w:ascii="Maiandra GD" w:hAnsi="Maiandra GD"/>
        </w:rPr>
        <w:t xml:space="preserve"> as</w:t>
      </w:r>
      <w:r>
        <w:rPr>
          <w:rFonts w:ascii="Maiandra GD" w:hAnsi="Maiandra GD"/>
        </w:rPr>
        <w:t xml:space="preserve"> per the provisions in Annex 1.</w:t>
      </w:r>
    </w:p>
    <w:p w14:paraId="548F9EEC" w14:textId="77777777" w:rsidR="00CD6AD7" w:rsidRDefault="00CD6AD7" w:rsidP="00CD6AD7">
      <w:pPr>
        <w:spacing w:before="240"/>
        <w:ind w:left="720" w:hanging="1004"/>
        <w:jc w:val="both"/>
        <w:rPr>
          <w:rFonts w:ascii="Maiandra GD" w:hAnsi="Maiandra GD"/>
        </w:rPr>
      </w:pPr>
      <w:r w:rsidRPr="00420D20">
        <w:rPr>
          <w:rFonts w:ascii="Maiandra GD" w:hAnsi="Maiandra GD"/>
        </w:rPr>
        <w:t>2.3  </w:t>
      </w:r>
      <w:r>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62CF6AAF" w14:textId="77777777" w:rsidR="00312BB0" w:rsidRPr="00A20247" w:rsidRDefault="00312BB0" w:rsidP="0011733E">
      <w:pPr>
        <w:pStyle w:val="ListParagraph"/>
        <w:numPr>
          <w:ilvl w:val="0"/>
          <w:numId w:val="19"/>
        </w:numPr>
        <w:spacing w:after="120"/>
        <w:jc w:val="both"/>
        <w:rPr>
          <w:rFonts w:ascii="Maiandra GD" w:hAnsi="Maiandra GD" w:cs="Arial"/>
          <w:b/>
        </w:rPr>
      </w:pPr>
      <w:r w:rsidRPr="00A20247">
        <w:rPr>
          <w:rFonts w:ascii="Maiandra GD" w:hAnsi="Maiandra GD" w:cs="Arial"/>
          <w:b/>
        </w:rPr>
        <w:t xml:space="preserve">The Services </w:t>
      </w:r>
    </w:p>
    <w:p w14:paraId="4A3C9F7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2BE03DA" w14:textId="77777777" w:rsidR="00312BB0" w:rsidRDefault="00312BB0" w:rsidP="00312BB0">
      <w:pPr>
        <w:pStyle w:val="BodyText2"/>
        <w:spacing w:after="120"/>
        <w:ind w:left="426"/>
        <w:rPr>
          <w:rFonts w:ascii="Maiandra GD" w:hAnsi="Maiandra GD" w:cs="Arial"/>
        </w:rPr>
      </w:pPr>
    </w:p>
    <w:p w14:paraId="1EA68C74" w14:textId="77777777" w:rsidR="00312BB0" w:rsidRPr="00420D20" w:rsidRDefault="00312BB0" w:rsidP="00312BB0">
      <w:pPr>
        <w:pStyle w:val="BodyText2"/>
        <w:spacing w:after="120"/>
        <w:ind w:left="426"/>
        <w:rPr>
          <w:rFonts w:ascii="Maiandra GD" w:hAnsi="Maiandra GD" w:cs="Arial"/>
        </w:rPr>
      </w:pPr>
    </w:p>
    <w:p w14:paraId="7666F1D7" w14:textId="77777777" w:rsidR="00312BB0" w:rsidRPr="00420D20" w:rsidRDefault="00312BB0" w:rsidP="0011733E">
      <w:pPr>
        <w:numPr>
          <w:ilvl w:val="0"/>
          <w:numId w:val="19"/>
        </w:numPr>
        <w:spacing w:after="120"/>
        <w:ind w:left="426" w:hanging="710"/>
        <w:jc w:val="both"/>
        <w:rPr>
          <w:rFonts w:ascii="Maiandra GD" w:hAnsi="Maiandra GD" w:cs="Arial"/>
          <w:b/>
        </w:rPr>
      </w:pPr>
      <w:r w:rsidRPr="00420D20">
        <w:rPr>
          <w:rFonts w:ascii="Maiandra GD" w:hAnsi="Maiandra GD" w:cs="Arial"/>
          <w:b/>
        </w:rPr>
        <w:t>Payment</w:t>
      </w:r>
    </w:p>
    <w:p w14:paraId="6658ABAE" w14:textId="77777777" w:rsidR="00312BB0" w:rsidRDefault="00312BB0" w:rsidP="0011733E">
      <w:pPr>
        <w:pStyle w:val="ListParagraph"/>
        <w:numPr>
          <w:ilvl w:val="1"/>
          <w:numId w:val="20"/>
        </w:numPr>
        <w:jc w:val="both"/>
        <w:rPr>
          <w:rFonts w:ascii="Maiandra GD" w:hAnsi="Maiandra GD" w:cs="Arial"/>
        </w:rPr>
      </w:pPr>
      <w:r w:rsidRPr="00A20247">
        <w:rPr>
          <w:rFonts w:ascii="Maiandra GD" w:hAnsi="Maiandra GD" w:cs="Arial"/>
        </w:rPr>
        <w:lastRenderedPageBreak/>
        <w:t>The Individual Consultant shall be paid for the Services at the rates and upon the terms set out in Annex 2 to this Contract.</w:t>
      </w:r>
    </w:p>
    <w:p w14:paraId="72BF25AC" w14:textId="77777777" w:rsidR="00312BB0" w:rsidRDefault="00312BB0" w:rsidP="00312BB0">
      <w:pPr>
        <w:pStyle w:val="ListParagraph"/>
        <w:ind w:left="360"/>
        <w:jc w:val="both"/>
        <w:rPr>
          <w:rFonts w:ascii="Maiandra GD" w:hAnsi="Maiandra GD" w:cs="Arial"/>
        </w:rPr>
      </w:pPr>
    </w:p>
    <w:p w14:paraId="2A15342B" w14:textId="183B4CD2" w:rsidR="00312BB0" w:rsidRDefault="00312BB0" w:rsidP="0011733E">
      <w:pPr>
        <w:pStyle w:val="ListParagraph"/>
        <w:numPr>
          <w:ilvl w:val="1"/>
          <w:numId w:val="20"/>
        </w:numPr>
        <w:jc w:val="both"/>
        <w:rPr>
          <w:rFonts w:ascii="Maiandra GD" w:hAnsi="Maiandra GD" w:cs="Arial"/>
        </w:rPr>
      </w:pPr>
      <w:r w:rsidRPr="00A20247">
        <w:rPr>
          <w:rFonts w:ascii="Maiandra GD" w:hAnsi="Maiandra GD" w:cs="Arial"/>
        </w:rPr>
        <w:t xml:space="preserve">The Individual Consultant shall be paid a total amount of </w:t>
      </w:r>
      <w:r w:rsidRPr="00A20247">
        <w:rPr>
          <w:rFonts w:ascii="Maiandra GD" w:hAnsi="Maiandra GD" w:cs="Arial"/>
          <w:b/>
        </w:rPr>
        <w:t>US$</w:t>
      </w:r>
      <w:r w:rsidR="00E22D43">
        <w:rPr>
          <w:rFonts w:ascii="Maiandra GD" w:hAnsi="Maiandra GD" w:cs="Arial"/>
          <w:b/>
        </w:rPr>
        <w:t xml:space="preserve">          </w:t>
      </w:r>
      <w:r w:rsidRPr="00A20247">
        <w:rPr>
          <w:rFonts w:ascii="Maiandra GD" w:hAnsi="Maiandra GD" w:cs="Arial"/>
          <w:b/>
        </w:rPr>
        <w:t>(</w:t>
      </w:r>
      <w:r w:rsidR="00E22D43">
        <w:rPr>
          <w:rFonts w:ascii="Maiandra GD" w:hAnsi="Maiandra GD" w:cs="Arial"/>
          <w:b/>
        </w:rPr>
        <w:t xml:space="preserve">    ………………</w:t>
      </w:r>
      <w:r w:rsidRPr="00A20247">
        <w:rPr>
          <w:rFonts w:ascii="Maiandra GD" w:hAnsi="Maiandra GD" w:cs="Arial"/>
          <w:b/>
        </w:rPr>
        <w:t>United State Dollars</w:t>
      </w:r>
      <w:r w:rsidRPr="00A20247">
        <w:rPr>
          <w:rFonts w:ascii="Maiandra GD" w:hAnsi="Maiandra GD" w:cs="Arial"/>
        </w:rPr>
        <w:t xml:space="preserve"> </w:t>
      </w:r>
      <w:r w:rsidRPr="00A20247">
        <w:rPr>
          <w:rFonts w:ascii="Maiandra GD" w:hAnsi="Maiandra GD" w:cs="Arial"/>
          <w:b/>
        </w:rPr>
        <w:t>only),</w:t>
      </w:r>
      <w:r w:rsidRPr="00A20247">
        <w:rPr>
          <w:rFonts w:ascii="Maiandra GD" w:hAnsi="Maiandra GD" w:cs="Arial"/>
        </w:rPr>
        <w:t xml:space="preserve"> in accordance with the provisions of Annex 2 to this Contract.</w:t>
      </w:r>
    </w:p>
    <w:p w14:paraId="0A7F12B1" w14:textId="77777777" w:rsidR="00312BB0" w:rsidRPr="00A20247" w:rsidRDefault="00312BB0" w:rsidP="00312BB0">
      <w:pPr>
        <w:pStyle w:val="ListParagraph"/>
        <w:rPr>
          <w:rFonts w:ascii="Maiandra GD" w:hAnsi="Maiandra GD" w:cs="Arial"/>
        </w:rPr>
      </w:pPr>
    </w:p>
    <w:p w14:paraId="47FCC533" w14:textId="77777777" w:rsidR="00312BB0" w:rsidRDefault="00312BB0" w:rsidP="0011733E">
      <w:pPr>
        <w:pStyle w:val="ListParagraph"/>
        <w:numPr>
          <w:ilvl w:val="1"/>
          <w:numId w:val="20"/>
        </w:numPr>
        <w:jc w:val="both"/>
        <w:rPr>
          <w:rFonts w:ascii="Maiandra GD" w:hAnsi="Maiandra GD" w:cs="Arial"/>
        </w:rPr>
      </w:pPr>
      <w:r w:rsidRPr="00A20247">
        <w:rPr>
          <w:rFonts w:ascii="Maiandra GD" w:hAnsi="Maiandra GD" w:cs="Arial"/>
        </w:rPr>
        <w:t xml:space="preserve">Payment shall be made to the Individual Consultant in US dollars unless otherwise provided for under this Contract. </w:t>
      </w:r>
    </w:p>
    <w:p w14:paraId="47261882" w14:textId="77777777" w:rsidR="00312BB0" w:rsidRPr="00A20247" w:rsidRDefault="00312BB0" w:rsidP="00312BB0">
      <w:pPr>
        <w:pStyle w:val="ListParagraph"/>
        <w:rPr>
          <w:rFonts w:ascii="Maiandra GD" w:hAnsi="Maiandra GD" w:cs="Arial"/>
        </w:rPr>
      </w:pPr>
    </w:p>
    <w:p w14:paraId="1B870B0C" w14:textId="77777777" w:rsidR="00312BB0" w:rsidRDefault="00312BB0" w:rsidP="0011733E">
      <w:pPr>
        <w:pStyle w:val="ListParagraph"/>
        <w:numPr>
          <w:ilvl w:val="1"/>
          <w:numId w:val="20"/>
        </w:numPr>
        <w:jc w:val="both"/>
        <w:rPr>
          <w:rFonts w:ascii="Maiandra GD" w:hAnsi="Maiandra GD" w:cs="Arial"/>
        </w:rPr>
      </w:pPr>
      <w:r w:rsidRPr="00A20247">
        <w:rPr>
          <w:rFonts w:ascii="Maiandra GD" w:hAnsi="Maiandra GD" w:cs="Arial"/>
        </w:rPr>
        <w:t>Unless otherwise provided in this Contract, invoices shall be delivered to and made out to Procuring Entity and shall be paid within 30 days of their receipt by the Project Director, subject to the Individual Consultant’s having complied with his obligations hereunder in full as stated i</w:t>
      </w:r>
      <w:r>
        <w:rPr>
          <w:rFonts w:ascii="Maiandra GD" w:hAnsi="Maiandra GD" w:cs="Arial"/>
        </w:rPr>
        <w:t>n the Annex 2 to this Contract.</w:t>
      </w:r>
    </w:p>
    <w:p w14:paraId="26BF7A57" w14:textId="77777777" w:rsidR="00312BB0" w:rsidRPr="00A20247" w:rsidRDefault="00312BB0" w:rsidP="00312BB0">
      <w:pPr>
        <w:pStyle w:val="ListParagraph"/>
        <w:rPr>
          <w:rFonts w:ascii="Maiandra GD" w:hAnsi="Maiandra GD" w:cs="Arial"/>
        </w:rPr>
      </w:pPr>
    </w:p>
    <w:p w14:paraId="1AC5312D" w14:textId="77777777" w:rsidR="00312BB0" w:rsidRPr="00A20247" w:rsidRDefault="00312BB0" w:rsidP="0011733E">
      <w:pPr>
        <w:pStyle w:val="ListParagraph"/>
        <w:numPr>
          <w:ilvl w:val="1"/>
          <w:numId w:val="20"/>
        </w:numPr>
        <w:jc w:val="both"/>
        <w:rPr>
          <w:rFonts w:ascii="Maiandra GD" w:hAnsi="Maiandra GD" w:cs="Arial"/>
        </w:rPr>
      </w:pPr>
      <w:r w:rsidRPr="00A20247">
        <w:rPr>
          <w:rFonts w:ascii="Maiandra GD" w:hAnsi="Maiandra GD" w:cs="Arial"/>
        </w:rPr>
        <w:t>The Procuring Entity reserves the right to delay and/or withhold, fully or partially, payments that have not been supported by full and appropriate supporting evidence that the services provided were delivered and accepted by the Procuring Entity.</w:t>
      </w:r>
    </w:p>
    <w:p w14:paraId="19FC4F76" w14:textId="77777777" w:rsidR="00312BB0" w:rsidRPr="00BD1697" w:rsidRDefault="00312BB0" w:rsidP="00312BB0">
      <w:pPr>
        <w:spacing w:after="120"/>
        <w:ind w:left="1440"/>
        <w:jc w:val="both"/>
        <w:rPr>
          <w:rFonts w:ascii="Maiandra GD" w:hAnsi="Maiandra GD" w:cs="Arial"/>
        </w:rPr>
      </w:pPr>
    </w:p>
    <w:p w14:paraId="7F81199C" w14:textId="77777777" w:rsidR="00312BB0" w:rsidRDefault="00312BB0" w:rsidP="0011733E">
      <w:pPr>
        <w:pStyle w:val="ListParagraph"/>
        <w:numPr>
          <w:ilvl w:val="0"/>
          <w:numId w:val="13"/>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16C07B46" w14:textId="77777777" w:rsidR="00312BB0" w:rsidRPr="00F15B40" w:rsidRDefault="00312BB0" w:rsidP="0011733E">
      <w:pPr>
        <w:pStyle w:val="ListParagraph"/>
        <w:numPr>
          <w:ilvl w:val="1"/>
          <w:numId w:val="13"/>
        </w:numPr>
        <w:spacing w:after="120"/>
        <w:jc w:val="both"/>
        <w:rPr>
          <w:rFonts w:ascii="Maiandra GD" w:hAnsi="Maiandra GD" w:cs="Arial"/>
          <w:b/>
        </w:rPr>
      </w:pPr>
      <w:r w:rsidRPr="00F15B40">
        <w:rPr>
          <w:rFonts w:ascii="Maiandra GD" w:hAnsi="Maiandra GD" w:cs="Arial"/>
        </w:rPr>
        <w:t xml:space="preserve">For the duration of the Contract, the Individual Consultant will have a status of an independent con-tractor in his relationship with the Procuring Entity under this Contract. </w:t>
      </w:r>
    </w:p>
    <w:p w14:paraId="7145DACF" w14:textId="77777777" w:rsidR="00312BB0" w:rsidRPr="00F15B40" w:rsidRDefault="00312BB0" w:rsidP="0011733E">
      <w:pPr>
        <w:pStyle w:val="ListParagraph"/>
        <w:numPr>
          <w:ilvl w:val="1"/>
          <w:numId w:val="13"/>
        </w:numPr>
        <w:spacing w:after="120"/>
        <w:jc w:val="both"/>
        <w:rPr>
          <w:rFonts w:ascii="Maiandra GD" w:hAnsi="Maiandra GD" w:cs="Arial"/>
          <w:b/>
        </w:rPr>
      </w:pPr>
      <w:r w:rsidRPr="00F15B40">
        <w:rPr>
          <w:rFonts w:ascii="Maiandra GD" w:hAnsi="Maiandra GD" w:cs="Arial"/>
        </w:rPr>
        <w:t xml:space="preserve"> </w:t>
      </w:r>
      <w:r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1FE821C0" w14:textId="77777777" w:rsidR="00312BB0" w:rsidRPr="00F15B40" w:rsidRDefault="00312BB0" w:rsidP="0011733E">
      <w:pPr>
        <w:pStyle w:val="ListParagraph"/>
        <w:numPr>
          <w:ilvl w:val="1"/>
          <w:numId w:val="13"/>
        </w:numPr>
        <w:spacing w:after="120"/>
        <w:jc w:val="both"/>
        <w:rPr>
          <w:rFonts w:ascii="Maiandra GD" w:hAnsi="Maiandra GD" w:cs="Arial"/>
          <w:b/>
        </w:rPr>
      </w:pPr>
      <w:r w:rsidRPr="00F15B40">
        <w:rPr>
          <w:rFonts w:ascii="Maiandra GD" w:hAnsi="Maiandra GD"/>
        </w:rPr>
        <w:tab/>
      </w:r>
      <w:r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2763819E" w14:textId="77777777" w:rsidR="00312BB0" w:rsidRPr="00F15B40" w:rsidRDefault="00312BB0" w:rsidP="0011733E">
      <w:pPr>
        <w:pStyle w:val="ListParagraph"/>
        <w:numPr>
          <w:ilvl w:val="1"/>
          <w:numId w:val="13"/>
        </w:numPr>
        <w:spacing w:after="120"/>
        <w:jc w:val="both"/>
        <w:rPr>
          <w:rFonts w:ascii="Maiandra GD" w:hAnsi="Maiandra GD" w:cs="Arial"/>
          <w:b/>
        </w:rPr>
      </w:pPr>
      <w:r w:rsidRPr="00F15B40">
        <w:rPr>
          <w:rFonts w:ascii="Maiandra GD" w:hAnsi="Maiandra GD" w:cs="Arial"/>
        </w:rPr>
        <w:t xml:space="preserve">The Procuring Entity shall be responsible for paying any taxes resulting from the activities performed under this contract imposed to the Individual in the country(ies) of the assignment with the exception of the ones set out in paragraph </w:t>
      </w:r>
      <w:r>
        <w:rPr>
          <w:rFonts w:ascii="Maiandra GD" w:hAnsi="Maiandra GD" w:cs="Arial"/>
        </w:rPr>
        <w:t>5</w:t>
      </w:r>
      <w:r w:rsidRPr="00F15B40">
        <w:rPr>
          <w:rFonts w:ascii="Maiandra GD" w:hAnsi="Maiandra GD" w:cs="Arial"/>
        </w:rPr>
        <w:t xml:space="preserve">.3 above. </w:t>
      </w:r>
    </w:p>
    <w:p w14:paraId="2F704D16" w14:textId="77777777" w:rsidR="00312BB0" w:rsidRPr="00F15B40" w:rsidRDefault="00312BB0" w:rsidP="00312BB0">
      <w:pPr>
        <w:pStyle w:val="ListParagraph"/>
        <w:spacing w:after="120"/>
        <w:ind w:left="360"/>
        <w:jc w:val="both"/>
        <w:rPr>
          <w:rFonts w:ascii="Maiandra GD" w:hAnsi="Maiandra GD" w:cs="Arial"/>
          <w:b/>
        </w:rPr>
      </w:pPr>
    </w:p>
    <w:p w14:paraId="024A11CC" w14:textId="77777777" w:rsidR="00312BB0" w:rsidRPr="007E27B9" w:rsidRDefault="00312BB0" w:rsidP="0011733E">
      <w:pPr>
        <w:pStyle w:val="ListParagraph"/>
        <w:numPr>
          <w:ilvl w:val="0"/>
          <w:numId w:val="13"/>
        </w:numPr>
        <w:spacing w:after="120"/>
        <w:jc w:val="both"/>
        <w:rPr>
          <w:rFonts w:ascii="Maiandra GD" w:hAnsi="Maiandra GD" w:cs="Arial"/>
          <w:b/>
        </w:rPr>
      </w:pPr>
      <w:r w:rsidRPr="007E27B9">
        <w:rPr>
          <w:rFonts w:ascii="Maiandra GD" w:hAnsi="Maiandra GD" w:cs="Arial"/>
          <w:b/>
        </w:rPr>
        <w:t>Supervision of the Services</w:t>
      </w:r>
    </w:p>
    <w:p w14:paraId="6E997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10D90A24"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7166D17B"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lastRenderedPageBreak/>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107F43B0"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Assignment and Subcontracting</w:t>
      </w:r>
    </w:p>
    <w:p w14:paraId="7D546EE8" w14:textId="77777777" w:rsidR="00312BB0" w:rsidRPr="00420D20" w:rsidRDefault="00312BB0" w:rsidP="0011733E">
      <w:pPr>
        <w:pStyle w:val="BodyText2"/>
        <w:numPr>
          <w:ilvl w:val="1"/>
          <w:numId w:val="13"/>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2B2FAE6C" w14:textId="77777777" w:rsidR="00312BB0" w:rsidRPr="00420D20" w:rsidRDefault="00312BB0" w:rsidP="0011733E">
      <w:pPr>
        <w:pStyle w:val="BodyText2"/>
        <w:numPr>
          <w:ilvl w:val="1"/>
          <w:numId w:val="13"/>
        </w:numPr>
        <w:spacing w:after="120"/>
        <w:ind w:left="426" w:hanging="567"/>
        <w:rPr>
          <w:rFonts w:ascii="Maiandra GD" w:hAnsi="Maiandra GD" w:cs="Arial"/>
        </w:rPr>
      </w:pPr>
      <w:r w:rsidRPr="00420D20">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5F432DB0"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Breach of the Terms</w:t>
      </w:r>
    </w:p>
    <w:p w14:paraId="2F3CAB94"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458F2328"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1F449FEF"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6B8449B"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62CAB4E"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7AB47D44"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lastRenderedPageBreak/>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793680CD"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3AF83647"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5F471ABB"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45D96913"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Insurance</w:t>
      </w:r>
    </w:p>
    <w:p w14:paraId="40A0E262"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third party liability insurance, is in place for all Services provided. </w:t>
      </w:r>
    </w:p>
    <w:p w14:paraId="77199354"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2B35F387"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4FCC5F2E"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E6C3915" w14:textId="7FFF16E3" w:rsidR="00312BB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781E02F7" w14:textId="77777777" w:rsidR="00312BB0" w:rsidRPr="00420D20" w:rsidRDefault="00312BB0" w:rsidP="00312BB0">
      <w:pPr>
        <w:spacing w:after="120"/>
        <w:ind w:left="426"/>
        <w:jc w:val="both"/>
        <w:rPr>
          <w:rFonts w:ascii="Maiandra GD" w:hAnsi="Maiandra GD" w:cs="Arial"/>
        </w:rPr>
      </w:pPr>
    </w:p>
    <w:p w14:paraId="48D6BE82"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Copyright</w:t>
      </w:r>
    </w:p>
    <w:p w14:paraId="71576002"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400B2450"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067CE702"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Non Disclosure &amp; Confidentiality</w:t>
      </w:r>
    </w:p>
    <w:p w14:paraId="00B6F852"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066104EF"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5306FF91"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Suspension or Termination</w:t>
      </w:r>
    </w:p>
    <w:p w14:paraId="4E875299" w14:textId="77777777" w:rsidR="00312BB0" w:rsidRPr="00420D20" w:rsidRDefault="00312BB0" w:rsidP="0011733E">
      <w:pPr>
        <w:numPr>
          <w:ilvl w:val="1"/>
          <w:numId w:val="13"/>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387887E8"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lastRenderedPageBreak/>
        <w:t xml:space="preserve">The Individual Consultant may also terminate the contract unilaterally, without providing any reasons for such decision, if (s)he gives a 30 days prior written notice to the Project Director. </w:t>
      </w:r>
    </w:p>
    <w:p w14:paraId="03029E56" w14:textId="77777777" w:rsidR="00312BB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1680EE8F" w14:textId="77777777" w:rsidR="00312BB0" w:rsidRPr="007E27B9" w:rsidRDefault="00312BB0" w:rsidP="0011733E">
      <w:pPr>
        <w:numPr>
          <w:ilvl w:val="1"/>
          <w:numId w:val="13"/>
        </w:numPr>
        <w:spacing w:after="120"/>
        <w:ind w:left="426" w:hanging="568"/>
        <w:jc w:val="both"/>
        <w:rPr>
          <w:rFonts w:ascii="Maiandra GD" w:hAnsi="Maiandra GD" w:cs="Arial"/>
        </w:rPr>
      </w:pPr>
      <w:r w:rsidRPr="007E27B9">
        <w:rPr>
          <w:rFonts w:ascii="Maiandra GD" w:hAnsi="Maiandra GD"/>
        </w:rPr>
        <w:t xml:space="preserve">Either Party may terminate this Contract, by giving not less than 30 days’  written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6B4CA8F5"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76FABB02"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No Waiver</w:t>
      </w:r>
    </w:p>
    <w:p w14:paraId="0BE52D3F"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No forbearance shown or granted to the Individual Consultant, unless in writing by an authorised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7205848E" w14:textId="77777777" w:rsidR="00312BB0" w:rsidRPr="00420D20" w:rsidRDefault="00312BB0" w:rsidP="00312BB0">
      <w:pPr>
        <w:pStyle w:val="BodyText2"/>
        <w:spacing w:after="120"/>
        <w:ind w:left="426"/>
        <w:rPr>
          <w:rFonts w:ascii="Maiandra GD" w:hAnsi="Maiandra GD" w:cs="Arial"/>
        </w:rPr>
      </w:pPr>
    </w:p>
    <w:p w14:paraId="58BB1E0A"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Variations</w:t>
      </w:r>
    </w:p>
    <w:p w14:paraId="1D7C5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468429A0"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Jurisdiction</w:t>
      </w:r>
    </w:p>
    <w:p w14:paraId="573DA9D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73A90786" w14:textId="77777777" w:rsidR="00312BB0" w:rsidRDefault="00312BB0" w:rsidP="00312BB0">
      <w:pPr>
        <w:pStyle w:val="BodyText2"/>
        <w:spacing w:after="120"/>
        <w:ind w:left="426"/>
        <w:rPr>
          <w:rFonts w:ascii="Maiandra GD" w:hAnsi="Maiandra GD" w:cs="Arial"/>
        </w:rPr>
      </w:pPr>
    </w:p>
    <w:p w14:paraId="369293E5" w14:textId="794CAE22" w:rsidR="00312BB0" w:rsidRDefault="00312BB0" w:rsidP="00312BB0">
      <w:pPr>
        <w:pStyle w:val="BodyText2"/>
        <w:spacing w:after="120"/>
        <w:ind w:left="426" w:hanging="516"/>
        <w:rPr>
          <w:rFonts w:ascii="Maiandra GD" w:hAnsi="Maiandra GD"/>
        </w:rPr>
      </w:pPr>
      <w:r w:rsidRPr="00420D20">
        <w:rPr>
          <w:rFonts w:ascii="Maiandra GD" w:hAnsi="Maiandra GD"/>
        </w:rPr>
        <w:t>17.1  </w:t>
      </w:r>
      <w:r>
        <w:rPr>
          <w:rFonts w:ascii="Maiandra GD" w:hAnsi="Maiandra GD"/>
        </w:rPr>
        <w:t xml:space="preserve"> </w:t>
      </w:r>
      <w:r w:rsidRPr="00420D20">
        <w:rPr>
          <w:rFonts w:ascii="Maiandra GD" w:hAnsi="Maiandra GD"/>
        </w:rPr>
        <w:t xml:space="preserve">This contract shall be governed by, and shall be construed in accordance, </w:t>
      </w:r>
      <w:r>
        <w:rPr>
          <w:rFonts w:ascii="Maiandra GD" w:hAnsi="Maiandra GD"/>
        </w:rPr>
        <w:t>with</w:t>
      </w:r>
      <w:r w:rsidRPr="00420D20">
        <w:rPr>
          <w:rFonts w:ascii="Maiandra GD" w:hAnsi="Maiandra GD"/>
        </w:rPr>
        <w:t xml:space="preserve"> Botswana law. </w:t>
      </w:r>
    </w:p>
    <w:p w14:paraId="3040878B" w14:textId="77777777" w:rsidR="00312BB0" w:rsidRDefault="00312BB0" w:rsidP="00312BB0">
      <w:pPr>
        <w:pStyle w:val="BodyText2"/>
        <w:spacing w:after="120"/>
        <w:ind w:left="426" w:hanging="516"/>
        <w:rPr>
          <w:rFonts w:ascii="Maiandra GD" w:hAnsi="Maiandra GD"/>
        </w:rPr>
      </w:pPr>
      <w:r w:rsidRPr="00420D20">
        <w:rPr>
          <w:rFonts w:ascii="Maiandra GD" w:hAnsi="Maiandra GD"/>
        </w:rPr>
        <w:t xml:space="preserve">17.2  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369CA0AF" w14:textId="6C50D1FF" w:rsidR="00312BB0" w:rsidRDefault="00312BB0" w:rsidP="00312BB0">
      <w:pPr>
        <w:pStyle w:val="BodyText2"/>
        <w:spacing w:after="120"/>
        <w:ind w:left="426" w:hanging="516"/>
        <w:rPr>
          <w:rFonts w:ascii="Maiandra GD" w:hAnsi="Maiandra GD"/>
        </w:rPr>
      </w:pPr>
      <w:r w:rsidRPr="00420D20">
        <w:rPr>
          <w:rFonts w:ascii="Maiandra GD" w:hAnsi="Maiandra GD"/>
        </w:rPr>
        <w:t>17.3  </w:t>
      </w:r>
      <w:r>
        <w:rPr>
          <w:rFonts w:ascii="Maiandra GD" w:hAnsi="Maiandra GD"/>
        </w:rPr>
        <w:tab/>
      </w:r>
      <w:r w:rsidRPr="00420D20">
        <w:rPr>
          <w:rFonts w:ascii="Maiandra GD" w:hAnsi="Maiandra GD"/>
        </w:rPr>
        <w:t>The dispute shall be determined by a single arbitrator to be appointed by the Chairperson of the Botswana Law Societ</w:t>
      </w:r>
      <w:r>
        <w:rPr>
          <w:rFonts w:ascii="Maiandra GD" w:hAnsi="Maiandra GD"/>
        </w:rPr>
        <w:t>y upon request by either Party.</w:t>
      </w:r>
    </w:p>
    <w:p w14:paraId="31CD3477" w14:textId="642F32AC" w:rsidR="00312BB0" w:rsidRDefault="00312BB0" w:rsidP="00312BB0">
      <w:pPr>
        <w:pStyle w:val="BodyText2"/>
        <w:spacing w:after="120"/>
        <w:ind w:left="426" w:hanging="516"/>
        <w:rPr>
          <w:rFonts w:ascii="Maiandra GD" w:hAnsi="Maiandra GD" w:cs="Arial"/>
        </w:rPr>
      </w:pPr>
      <w:r w:rsidRPr="00420D20">
        <w:rPr>
          <w:rFonts w:ascii="Maiandra GD" w:hAnsi="Maiandra GD"/>
        </w:rPr>
        <w:lastRenderedPageBreak/>
        <w:t>17.4  </w:t>
      </w:r>
      <w:r>
        <w:rPr>
          <w:rFonts w:ascii="Maiandra GD" w:hAnsi="Maiandra GD"/>
        </w:rPr>
        <w:tab/>
      </w:r>
      <w:r w:rsidRPr="00420D20">
        <w:rPr>
          <w:rFonts w:ascii="Maiandra GD" w:hAnsi="Maiandra GD"/>
        </w:rPr>
        <w:t xml:space="preserve">The procedure of arbitration shall be fixed by the arbitrator who shall have full power to settle all questions of procedure in any case of disagreement with respect thereto. </w:t>
      </w:r>
    </w:p>
    <w:p w14:paraId="2862795F" w14:textId="5CA894C7" w:rsidR="00312BB0" w:rsidRDefault="00312BB0" w:rsidP="00312BB0">
      <w:pPr>
        <w:tabs>
          <w:tab w:val="left" w:pos="-450"/>
          <w:tab w:val="left" w:pos="180"/>
        </w:tabs>
        <w:ind w:left="720" w:hanging="630"/>
        <w:jc w:val="both"/>
        <w:rPr>
          <w:rFonts w:ascii="Arial" w:hAnsi="Arial" w:cs="Arial"/>
          <w:b/>
        </w:rPr>
      </w:pPr>
      <w:r w:rsidRPr="00420D20">
        <w:rPr>
          <w:rFonts w:ascii="Maiandra GD" w:hAnsi="Maiandra GD"/>
        </w:rPr>
        <w:t xml:space="preserve">17.5 </w:t>
      </w:r>
      <w:r>
        <w:rPr>
          <w:rFonts w:ascii="Maiandra GD" w:hAnsi="Maiandra GD"/>
        </w:rPr>
        <w:tab/>
      </w:r>
      <w:r w:rsidRPr="00420D20">
        <w:rPr>
          <w:rFonts w:ascii="Maiandra GD" w:hAnsi="Maiandra GD"/>
        </w:rPr>
        <w:t>The decisions of the arbitrator shall be final and binding upon the parties. The arbitration shall take place in Botswana and substantive law of Botswana shall apply.</w:t>
      </w:r>
      <w:r w:rsidRPr="00E67A43">
        <w:rPr>
          <w:rFonts w:ascii="Arial" w:hAnsi="Arial" w:cs="Arial"/>
          <w:b/>
        </w:rPr>
        <w:t xml:space="preserve"> </w:t>
      </w:r>
    </w:p>
    <w:p w14:paraId="4A608B08" w14:textId="77777777" w:rsidR="00312BB0" w:rsidRDefault="00312BB0" w:rsidP="00312BB0">
      <w:pPr>
        <w:tabs>
          <w:tab w:val="left" w:pos="-450"/>
          <w:tab w:val="left" w:pos="180"/>
        </w:tabs>
        <w:ind w:left="720" w:hanging="630"/>
        <w:jc w:val="both"/>
        <w:rPr>
          <w:rFonts w:ascii="Arial" w:hAnsi="Arial" w:cs="Arial"/>
          <w:b/>
        </w:rPr>
      </w:pPr>
    </w:p>
    <w:p w14:paraId="64D6F791" w14:textId="77777777" w:rsidR="00312BB0" w:rsidRPr="00E67A43" w:rsidRDefault="00312BB0" w:rsidP="00312BB0">
      <w:pPr>
        <w:tabs>
          <w:tab w:val="left" w:pos="-450"/>
          <w:tab w:val="left" w:pos="180"/>
        </w:tabs>
        <w:ind w:left="90" w:hanging="90"/>
        <w:jc w:val="both"/>
        <w:rPr>
          <w:rFonts w:ascii="Maiandra GD" w:hAnsi="Maiandra GD" w:cs="Arial"/>
        </w:rPr>
      </w:pPr>
      <w:r w:rsidRPr="00E67A43">
        <w:rPr>
          <w:rFonts w:ascii="Maiandra GD" w:hAnsi="Maiandra GD" w:cs="Arial"/>
          <w:b/>
        </w:rPr>
        <w:t>18.</w:t>
      </w:r>
      <w:r w:rsidRPr="00E67A43">
        <w:rPr>
          <w:rFonts w:ascii="Maiandra GD" w:hAnsi="Maiandra GD" w:cs="Arial"/>
        </w:rPr>
        <w:t xml:space="preserve">   </w:t>
      </w:r>
      <w:r w:rsidRPr="00E67A43">
        <w:rPr>
          <w:rFonts w:ascii="Maiandra GD" w:hAnsi="Maiandra GD" w:cs="Arial"/>
          <w:b/>
        </w:rPr>
        <w:t xml:space="preserve">Privileges and Immunities </w:t>
      </w:r>
    </w:p>
    <w:p w14:paraId="25E46F83" w14:textId="77777777" w:rsidR="00312BB0" w:rsidRDefault="00312BB0" w:rsidP="00312BB0">
      <w:pPr>
        <w:spacing w:after="120"/>
        <w:ind w:left="567"/>
        <w:jc w:val="both"/>
        <w:rPr>
          <w:rFonts w:ascii="Maiandra GD" w:hAnsi="Maiandra GD" w:cs="Arial"/>
        </w:rPr>
      </w:pPr>
      <w:r w:rsidRPr="00E67A43">
        <w:rPr>
          <w:rFonts w:ascii="Maiandra GD" w:hAnsi="Maiandra GD" w:cs="Arial"/>
        </w:rPr>
        <w:t>Nothing in or relating to this Contract will be deemed as a waiver, express or implied, of any of the privileges and immunities of SADC.</w:t>
      </w:r>
    </w:p>
    <w:p w14:paraId="4796B567" w14:textId="77777777" w:rsidR="00312BB0" w:rsidRPr="00E67A43" w:rsidRDefault="00312BB0" w:rsidP="00312BB0">
      <w:pPr>
        <w:spacing w:after="120"/>
        <w:ind w:left="567"/>
        <w:jc w:val="both"/>
        <w:rPr>
          <w:rFonts w:ascii="Maiandra GD" w:hAnsi="Maiandra GD" w:cs="Arial"/>
        </w:rPr>
      </w:pPr>
    </w:p>
    <w:p w14:paraId="7BBA0ED3" w14:textId="77777777" w:rsidR="00312BB0" w:rsidRPr="00E67A43" w:rsidRDefault="00312BB0" w:rsidP="00312BB0">
      <w:pPr>
        <w:tabs>
          <w:tab w:val="left" w:pos="-270"/>
          <w:tab w:val="left" w:pos="0"/>
        </w:tabs>
        <w:spacing w:after="120"/>
        <w:ind w:left="-450" w:firstLine="450"/>
        <w:jc w:val="both"/>
        <w:rPr>
          <w:rFonts w:ascii="Maiandra GD" w:hAnsi="Maiandra GD" w:cs="Arial"/>
          <w:b/>
        </w:rPr>
      </w:pPr>
      <w:r w:rsidRPr="00E67A43">
        <w:rPr>
          <w:rFonts w:ascii="Maiandra GD" w:hAnsi="Maiandra GD" w:cs="Arial"/>
          <w:b/>
        </w:rPr>
        <w:t>19.   Entire Agreement</w:t>
      </w:r>
    </w:p>
    <w:p w14:paraId="2BD7AFC3" w14:textId="77777777" w:rsidR="00312BB0" w:rsidRPr="00E67A43" w:rsidRDefault="00312BB0" w:rsidP="00312BB0">
      <w:pPr>
        <w:pStyle w:val="BodyText2"/>
        <w:spacing w:after="120"/>
        <w:ind w:left="426"/>
        <w:rPr>
          <w:rFonts w:ascii="Maiandra GD" w:hAnsi="Maiandra GD" w:cs="Arial"/>
        </w:rPr>
      </w:pPr>
      <w:r w:rsidRPr="00E67A43">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0C7E901A" w14:textId="77777777" w:rsidR="00312BB0" w:rsidRPr="00420D20" w:rsidRDefault="00312BB0" w:rsidP="00312BB0">
      <w:pPr>
        <w:jc w:val="both"/>
        <w:rPr>
          <w:rFonts w:ascii="Maiandra GD" w:hAnsi="Maiandra GD" w:cs="Arial"/>
        </w:rPr>
      </w:pPr>
    </w:p>
    <w:p w14:paraId="6E6AFB20" w14:textId="77777777" w:rsidR="00312BB0" w:rsidRDefault="00312BB0" w:rsidP="00312BB0">
      <w:pPr>
        <w:ind w:firstLine="426"/>
        <w:jc w:val="both"/>
        <w:rPr>
          <w:rFonts w:ascii="Maiandra GD" w:hAnsi="Maiandra GD" w:cs="Arial"/>
          <w:b/>
        </w:rPr>
      </w:pPr>
      <w:r w:rsidRPr="00420D20">
        <w:rPr>
          <w:rFonts w:ascii="Maiandra GD" w:hAnsi="Maiandra GD" w:cs="Arial"/>
          <w:b/>
        </w:rPr>
        <w:t xml:space="preserve">The following Annexes are </w:t>
      </w:r>
      <w:r>
        <w:rPr>
          <w:rFonts w:ascii="Maiandra GD" w:hAnsi="Maiandra GD" w:cs="Arial"/>
          <w:b/>
        </w:rPr>
        <w:t>integral part of this Contract:</w:t>
      </w:r>
    </w:p>
    <w:p w14:paraId="1930F7FC" w14:textId="77777777" w:rsidR="00312BB0" w:rsidRPr="00420D20" w:rsidRDefault="00312BB0" w:rsidP="00312BB0">
      <w:pPr>
        <w:jc w:val="both"/>
        <w:rPr>
          <w:rFonts w:ascii="Maiandra GD" w:hAnsi="Maiandra GD" w:cs="Arial"/>
          <w:b/>
        </w:rPr>
      </w:pPr>
    </w:p>
    <w:p w14:paraId="21C1D003" w14:textId="77777777" w:rsidR="00CD6AD7" w:rsidRPr="00F15B40" w:rsidRDefault="00CD6AD7" w:rsidP="00CD6AD7">
      <w:pPr>
        <w:pStyle w:val="ListParagraph"/>
        <w:spacing w:after="120"/>
        <w:ind w:left="360"/>
        <w:jc w:val="both"/>
        <w:rPr>
          <w:rFonts w:ascii="Maiandra GD" w:hAnsi="Maiandra GD" w:cs="Arial"/>
          <w:b/>
        </w:rPr>
      </w:pPr>
    </w:p>
    <w:p w14:paraId="7F36D159" w14:textId="77777777" w:rsidR="00CD6AD7" w:rsidRPr="0002425A" w:rsidRDefault="00CD6AD7" w:rsidP="00CD6AD7">
      <w:pPr>
        <w:jc w:val="both"/>
        <w:rPr>
          <w:rFonts w:ascii="Maiandra GD" w:hAnsi="Maiandra GD" w:cs="Arial"/>
        </w:rPr>
      </w:pPr>
    </w:p>
    <w:p w14:paraId="750A3BF7"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24AB5DA8" w14:textId="77777777" w:rsidR="00CD6AD7" w:rsidRPr="0002425A" w:rsidRDefault="00CD6AD7" w:rsidP="00CD6AD7">
      <w:pPr>
        <w:jc w:val="both"/>
        <w:rPr>
          <w:rFonts w:ascii="Maiandra GD" w:hAnsi="Maiandra GD" w:cs="Arial"/>
          <w:b/>
          <w:i/>
        </w:rPr>
      </w:pPr>
      <w:r w:rsidRPr="0002425A">
        <w:rPr>
          <w:rFonts w:ascii="Maiandra GD" w:hAnsi="Maiandra GD" w:cs="Arial"/>
          <w:b/>
          <w:i/>
        </w:rPr>
        <w:t>Annex 2: Payment Schedule and Requirements</w:t>
      </w:r>
    </w:p>
    <w:p w14:paraId="5D34B14C" w14:textId="77777777" w:rsidR="00CD6AD7" w:rsidRPr="0002425A" w:rsidRDefault="00CD6AD7" w:rsidP="00CD6AD7">
      <w:pPr>
        <w:jc w:val="both"/>
        <w:rPr>
          <w:rFonts w:ascii="Maiandra GD" w:hAnsi="Maiandra GD" w:cs="Arial"/>
        </w:rPr>
      </w:pPr>
    </w:p>
    <w:p w14:paraId="4982A473" w14:textId="0EB4D532" w:rsidR="00CD6AD7" w:rsidRPr="0002425A" w:rsidRDefault="00CD6AD7" w:rsidP="00CD6AD7">
      <w:pPr>
        <w:jc w:val="both"/>
        <w:rPr>
          <w:rFonts w:ascii="Maiandra GD" w:hAnsi="Maiandra GD" w:cs="Arial"/>
        </w:rPr>
      </w:pPr>
      <w:r w:rsidRPr="0002425A">
        <w:rPr>
          <w:rFonts w:ascii="Maiandra GD" w:hAnsi="Maiandra GD" w:cs="Arial"/>
        </w:rPr>
        <w:t xml:space="preserve">Signed in four (4) originals in the English language by: </w:t>
      </w:r>
    </w:p>
    <w:p w14:paraId="33EBA293" w14:textId="42614CA4" w:rsidR="00CD6AD7" w:rsidRDefault="00CD6AD7" w:rsidP="00CD6AD7">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654119" w:rsidRPr="00854BB1" w14:paraId="32AFA704" w14:textId="77777777" w:rsidTr="00A30A63">
        <w:tc>
          <w:tcPr>
            <w:tcW w:w="4698" w:type="dxa"/>
            <w:gridSpan w:val="2"/>
            <w:shd w:val="clear" w:color="auto" w:fill="D9D9D9" w:themeFill="background1" w:themeFillShade="D9"/>
          </w:tcPr>
          <w:p w14:paraId="410924D1"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Procuring Entity</w:t>
            </w:r>
          </w:p>
        </w:tc>
        <w:tc>
          <w:tcPr>
            <w:tcW w:w="4374" w:type="dxa"/>
            <w:gridSpan w:val="2"/>
            <w:shd w:val="clear" w:color="auto" w:fill="D9D9D9" w:themeFill="background1" w:themeFillShade="D9"/>
          </w:tcPr>
          <w:p w14:paraId="16D634AE"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Individual Consultant</w:t>
            </w:r>
          </w:p>
        </w:tc>
      </w:tr>
      <w:tr w:rsidR="00654119" w:rsidRPr="00854BB1" w14:paraId="39D8B814" w14:textId="77777777" w:rsidTr="00A30A63">
        <w:tc>
          <w:tcPr>
            <w:tcW w:w="1349" w:type="dxa"/>
          </w:tcPr>
          <w:p w14:paraId="17A719F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3349" w:type="dxa"/>
          </w:tcPr>
          <w:p w14:paraId="009B3C6C" w14:textId="77777777" w:rsidR="00654119" w:rsidRPr="002C020F" w:rsidRDefault="00654119" w:rsidP="00A30A63">
            <w:pPr>
              <w:rPr>
                <w:rFonts w:ascii="Cambria" w:hAnsi="Cambria" w:cs="Arial"/>
                <w:b/>
                <w:lang w:val="en-GB"/>
              </w:rPr>
            </w:pPr>
            <w:r w:rsidRPr="002C020F">
              <w:rPr>
                <w:rFonts w:ascii="Cambria" w:hAnsi="Cambria" w:cs="Arial"/>
                <w:b/>
                <w:lang w:val="en-GB"/>
              </w:rPr>
              <w:t>Dr Thembinkosi Mhlongo</w:t>
            </w:r>
          </w:p>
          <w:p w14:paraId="5E69B71A" w14:textId="77777777" w:rsidR="00654119" w:rsidRPr="002C020F" w:rsidRDefault="00654119" w:rsidP="00A30A63">
            <w:pPr>
              <w:rPr>
                <w:rFonts w:ascii="Cambria" w:hAnsi="Cambria" w:cs="Arial"/>
                <w:b/>
                <w:lang w:val="en-GB"/>
              </w:rPr>
            </w:pPr>
          </w:p>
        </w:tc>
        <w:tc>
          <w:tcPr>
            <w:tcW w:w="1444" w:type="dxa"/>
          </w:tcPr>
          <w:p w14:paraId="18A23F4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2930" w:type="dxa"/>
          </w:tcPr>
          <w:p w14:paraId="236376FE" w14:textId="3BC5442D" w:rsidR="00654119" w:rsidRPr="00854BB1" w:rsidRDefault="00654119" w:rsidP="00A30A63">
            <w:pPr>
              <w:spacing w:line="480" w:lineRule="auto"/>
              <w:jc w:val="both"/>
              <w:rPr>
                <w:rFonts w:ascii="Cambria" w:hAnsi="Cambria" w:cs="Arial"/>
                <w:b/>
              </w:rPr>
            </w:pPr>
          </w:p>
        </w:tc>
      </w:tr>
      <w:tr w:rsidR="00654119" w:rsidRPr="00854BB1" w14:paraId="7942559D" w14:textId="77777777" w:rsidTr="00A30A63">
        <w:tc>
          <w:tcPr>
            <w:tcW w:w="1349" w:type="dxa"/>
          </w:tcPr>
          <w:p w14:paraId="4A1AADE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Position :</w:t>
            </w:r>
          </w:p>
        </w:tc>
        <w:tc>
          <w:tcPr>
            <w:tcW w:w="3349" w:type="dxa"/>
          </w:tcPr>
          <w:p w14:paraId="7C8D900A" w14:textId="77777777" w:rsidR="00654119" w:rsidRPr="002C020F" w:rsidRDefault="00654119" w:rsidP="00A30A63">
            <w:pPr>
              <w:rPr>
                <w:rFonts w:ascii="Cambria" w:hAnsi="Cambria" w:cs="Arial"/>
                <w:b/>
                <w:lang w:val="en-GB"/>
              </w:rPr>
            </w:pPr>
            <w:r w:rsidRPr="002C020F">
              <w:rPr>
                <w:rFonts w:ascii="Cambria" w:hAnsi="Cambria" w:cs="Arial"/>
                <w:b/>
                <w:lang w:val="en-GB"/>
              </w:rPr>
              <w:t>Deputy Executive Secretary- Regional Integration</w:t>
            </w:r>
          </w:p>
        </w:tc>
        <w:tc>
          <w:tcPr>
            <w:tcW w:w="1444" w:type="dxa"/>
          </w:tcPr>
          <w:p w14:paraId="5DDBC0C6" w14:textId="77777777" w:rsidR="00654119" w:rsidRPr="00854BB1" w:rsidRDefault="00654119" w:rsidP="00A30A63">
            <w:pPr>
              <w:spacing w:line="480" w:lineRule="auto"/>
              <w:jc w:val="both"/>
              <w:rPr>
                <w:rFonts w:ascii="Cambria" w:hAnsi="Cambria" w:cs="Arial"/>
                <w:b/>
              </w:rPr>
            </w:pPr>
          </w:p>
        </w:tc>
        <w:tc>
          <w:tcPr>
            <w:tcW w:w="2930" w:type="dxa"/>
          </w:tcPr>
          <w:p w14:paraId="527F508F" w14:textId="77777777" w:rsidR="00654119" w:rsidRPr="00854BB1" w:rsidRDefault="00654119" w:rsidP="00A30A63">
            <w:pPr>
              <w:spacing w:line="480" w:lineRule="auto"/>
              <w:jc w:val="both"/>
              <w:rPr>
                <w:rFonts w:ascii="Cambria" w:hAnsi="Cambria" w:cs="Arial"/>
                <w:b/>
              </w:rPr>
            </w:pPr>
          </w:p>
        </w:tc>
      </w:tr>
      <w:tr w:rsidR="00654119" w:rsidRPr="00854BB1" w14:paraId="1EFCFB17" w14:textId="77777777" w:rsidTr="00A30A63">
        <w:tc>
          <w:tcPr>
            <w:tcW w:w="1349" w:type="dxa"/>
          </w:tcPr>
          <w:p w14:paraId="00DB55C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3349" w:type="dxa"/>
          </w:tcPr>
          <w:p w14:paraId="79779DB8" w14:textId="77777777" w:rsidR="00654119" w:rsidRPr="002C020F" w:rsidRDefault="00654119" w:rsidP="00A30A63">
            <w:pPr>
              <w:rPr>
                <w:rFonts w:ascii="Cambria" w:hAnsi="Cambria" w:cs="Arial"/>
                <w:b/>
                <w:lang w:val="en-GB"/>
              </w:rPr>
            </w:pPr>
            <w:r w:rsidRPr="002C020F">
              <w:rPr>
                <w:rFonts w:ascii="Cambria" w:hAnsi="Cambria" w:cs="Arial"/>
                <w:b/>
                <w:lang w:val="en-GB"/>
              </w:rPr>
              <w:t>Gaborone</w:t>
            </w:r>
          </w:p>
        </w:tc>
        <w:tc>
          <w:tcPr>
            <w:tcW w:w="1444" w:type="dxa"/>
          </w:tcPr>
          <w:p w14:paraId="7CEA8C89"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2930" w:type="dxa"/>
          </w:tcPr>
          <w:p w14:paraId="4D1E5057" w14:textId="77777777" w:rsidR="00654119" w:rsidRPr="00854BB1" w:rsidRDefault="00654119" w:rsidP="00A30A63">
            <w:pPr>
              <w:spacing w:line="480" w:lineRule="auto"/>
              <w:jc w:val="both"/>
              <w:rPr>
                <w:rFonts w:ascii="Cambria" w:hAnsi="Cambria" w:cs="Arial"/>
                <w:b/>
              </w:rPr>
            </w:pPr>
          </w:p>
        </w:tc>
      </w:tr>
      <w:tr w:rsidR="00654119" w:rsidRPr="00854BB1" w14:paraId="128BB601" w14:textId="77777777" w:rsidTr="00A30A63">
        <w:tc>
          <w:tcPr>
            <w:tcW w:w="1349" w:type="dxa"/>
          </w:tcPr>
          <w:p w14:paraId="6A3960E4"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 xml:space="preserve">Date: </w:t>
            </w:r>
          </w:p>
        </w:tc>
        <w:tc>
          <w:tcPr>
            <w:tcW w:w="3349" w:type="dxa"/>
          </w:tcPr>
          <w:p w14:paraId="36470C3B" w14:textId="77777777" w:rsidR="00654119" w:rsidRPr="00854BB1" w:rsidRDefault="00654119" w:rsidP="00A30A63">
            <w:pPr>
              <w:spacing w:line="480" w:lineRule="auto"/>
              <w:jc w:val="both"/>
              <w:rPr>
                <w:rFonts w:ascii="Cambria" w:hAnsi="Cambria" w:cs="Arial"/>
                <w:b/>
              </w:rPr>
            </w:pPr>
          </w:p>
        </w:tc>
        <w:tc>
          <w:tcPr>
            <w:tcW w:w="1444" w:type="dxa"/>
          </w:tcPr>
          <w:p w14:paraId="5EAD018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Date :</w:t>
            </w:r>
          </w:p>
        </w:tc>
        <w:tc>
          <w:tcPr>
            <w:tcW w:w="2930" w:type="dxa"/>
          </w:tcPr>
          <w:p w14:paraId="2E1FBC68" w14:textId="77777777" w:rsidR="00654119" w:rsidRPr="00854BB1" w:rsidRDefault="00654119" w:rsidP="00A30A63">
            <w:pPr>
              <w:spacing w:line="480" w:lineRule="auto"/>
              <w:jc w:val="both"/>
              <w:rPr>
                <w:rFonts w:ascii="Cambria" w:hAnsi="Cambria" w:cs="Arial"/>
                <w:b/>
              </w:rPr>
            </w:pPr>
          </w:p>
        </w:tc>
      </w:tr>
      <w:tr w:rsidR="00654119" w:rsidRPr="00854BB1" w14:paraId="559DD138" w14:textId="77777777" w:rsidTr="00A30A63">
        <w:tc>
          <w:tcPr>
            <w:tcW w:w="1349" w:type="dxa"/>
          </w:tcPr>
          <w:p w14:paraId="14D1FE2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3349" w:type="dxa"/>
          </w:tcPr>
          <w:p w14:paraId="570F39EA" w14:textId="77777777" w:rsidR="00654119" w:rsidRPr="00854BB1" w:rsidRDefault="00654119" w:rsidP="00A30A63">
            <w:pPr>
              <w:spacing w:line="480" w:lineRule="auto"/>
              <w:jc w:val="both"/>
              <w:rPr>
                <w:rFonts w:ascii="Cambria" w:hAnsi="Cambria" w:cs="Arial"/>
                <w:b/>
              </w:rPr>
            </w:pPr>
          </w:p>
        </w:tc>
        <w:tc>
          <w:tcPr>
            <w:tcW w:w="1444" w:type="dxa"/>
          </w:tcPr>
          <w:p w14:paraId="7E2D9E7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2930" w:type="dxa"/>
          </w:tcPr>
          <w:p w14:paraId="37265BD5" w14:textId="77777777" w:rsidR="00654119" w:rsidRPr="00854BB1" w:rsidRDefault="00654119" w:rsidP="00A30A63">
            <w:pPr>
              <w:spacing w:line="480" w:lineRule="auto"/>
              <w:jc w:val="both"/>
              <w:rPr>
                <w:rFonts w:ascii="Cambria" w:hAnsi="Cambria" w:cs="Arial"/>
                <w:b/>
              </w:rPr>
            </w:pPr>
          </w:p>
        </w:tc>
      </w:tr>
    </w:tbl>
    <w:p w14:paraId="29C5F80A" w14:textId="233DE4E2" w:rsidR="00654119" w:rsidRDefault="00654119" w:rsidP="00CD6AD7">
      <w:pPr>
        <w:jc w:val="both"/>
        <w:rPr>
          <w:rFonts w:ascii="Maiandra GD" w:hAnsi="Maiandra GD" w:cs="Arial"/>
          <w:b/>
          <w:lang w:val="en-GB"/>
        </w:rPr>
      </w:pPr>
    </w:p>
    <w:p w14:paraId="18828533" w14:textId="40D990E1" w:rsidR="00654119" w:rsidRDefault="00654119" w:rsidP="00CD6AD7">
      <w:pPr>
        <w:jc w:val="both"/>
        <w:rPr>
          <w:rFonts w:ascii="Maiandra GD" w:hAnsi="Maiandra GD" w:cs="Arial"/>
          <w:b/>
          <w:lang w:val="en-GB"/>
        </w:rPr>
      </w:pPr>
    </w:p>
    <w:p w14:paraId="566A7D00" w14:textId="1331D717" w:rsidR="00CD6AD7" w:rsidRDefault="00CD6AD7" w:rsidP="00CD6AD7">
      <w:pPr>
        <w:spacing w:after="160" w:line="259" w:lineRule="auto"/>
        <w:rPr>
          <w:rFonts w:ascii="Maiandra GD" w:hAnsi="Maiandra GD" w:cs="Arial"/>
          <w:b/>
          <w:lang w:val="en-GB"/>
        </w:rPr>
      </w:pPr>
    </w:p>
    <w:p w14:paraId="34C4716D" w14:textId="41CCF438" w:rsidR="00654119" w:rsidRDefault="00654119" w:rsidP="00CD6AD7">
      <w:pPr>
        <w:spacing w:after="160" w:line="259" w:lineRule="auto"/>
        <w:rPr>
          <w:rFonts w:ascii="Maiandra GD" w:hAnsi="Maiandra GD" w:cs="Arial"/>
          <w:b/>
          <w:lang w:val="en-GB"/>
        </w:rPr>
      </w:pPr>
    </w:p>
    <w:p w14:paraId="4D70705C" w14:textId="77777777" w:rsidR="00654119" w:rsidRDefault="00654119" w:rsidP="00CD6AD7">
      <w:pPr>
        <w:spacing w:after="160" w:line="259" w:lineRule="auto"/>
        <w:rPr>
          <w:rFonts w:ascii="Maiandra GD" w:hAnsi="Maiandra GD" w:cs="Arial"/>
          <w:b/>
          <w:i/>
        </w:rPr>
      </w:pPr>
    </w:p>
    <w:p w14:paraId="4E4A599E"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155CDC77" w14:textId="77777777" w:rsidR="00CD6AD7" w:rsidRPr="0002425A" w:rsidRDefault="00CD6AD7" w:rsidP="00CD6AD7">
      <w:pPr>
        <w:jc w:val="both"/>
        <w:rPr>
          <w:rFonts w:ascii="Maiandra GD" w:hAnsi="Maiandra GD" w:cs="Arial"/>
          <w:i/>
        </w:rPr>
      </w:pPr>
    </w:p>
    <w:p w14:paraId="26828172" w14:textId="77777777" w:rsidR="00CD6AD7" w:rsidRPr="0002425A" w:rsidRDefault="00CD6AD7" w:rsidP="00CD6AD7">
      <w:pPr>
        <w:jc w:val="both"/>
        <w:rPr>
          <w:rFonts w:ascii="Maiandra GD" w:hAnsi="Maiandra GD" w:cs="Arial"/>
          <w:i/>
        </w:rPr>
      </w:pPr>
      <w:r w:rsidRPr="0002425A">
        <w:rPr>
          <w:rFonts w:ascii="Maiandra GD" w:hAnsi="Maiandra GD" w:cs="Arial"/>
          <w:i/>
        </w:rPr>
        <w:t>[insert the Terms of Reference]</w:t>
      </w:r>
    </w:p>
    <w:p w14:paraId="77ACBF70" w14:textId="77777777" w:rsidR="00CD6AD7" w:rsidRPr="0002425A" w:rsidRDefault="00CD6AD7" w:rsidP="00CD6AD7">
      <w:pPr>
        <w:jc w:val="both"/>
        <w:rPr>
          <w:rFonts w:ascii="Maiandra GD" w:hAnsi="Maiandra GD" w:cs="Arial"/>
          <w:b/>
          <w:i/>
        </w:rPr>
      </w:pPr>
    </w:p>
    <w:p w14:paraId="39392167" w14:textId="77777777" w:rsidR="00CD6AD7" w:rsidRPr="0002425A" w:rsidRDefault="00CD6AD7" w:rsidP="00CD6AD7">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lastRenderedPageBreak/>
        <w:t>Annex 2: Payment Schedule and Requirements</w:t>
      </w:r>
    </w:p>
    <w:p w14:paraId="5FC32DAE" w14:textId="77777777" w:rsidR="00CD6AD7" w:rsidRPr="0002425A" w:rsidRDefault="00CD6AD7" w:rsidP="00CD6AD7">
      <w:pPr>
        <w:jc w:val="both"/>
        <w:rPr>
          <w:rFonts w:ascii="Maiandra GD" w:hAnsi="Maiandra GD" w:cs="Arial"/>
          <w:lang w:val="en-GB"/>
        </w:rPr>
      </w:pPr>
    </w:p>
    <w:p w14:paraId="5DBC4E11" w14:textId="77777777" w:rsidR="00CD6AD7" w:rsidRPr="0002425A"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1C0BC48F" w14:textId="77777777" w:rsidR="00CD6AD7" w:rsidRPr="0002425A" w:rsidRDefault="00CD6AD7" w:rsidP="00CD6AD7">
      <w:pPr>
        <w:pStyle w:val="ListParagraph"/>
        <w:tabs>
          <w:tab w:val="left" w:pos="142"/>
        </w:tabs>
        <w:ind w:left="284"/>
        <w:jc w:val="both"/>
        <w:rPr>
          <w:rFonts w:ascii="Maiandra GD" w:hAnsi="Maiandra GD" w:cs="Arial"/>
          <w:lang w:val="en-GB"/>
        </w:rPr>
      </w:pPr>
    </w:p>
    <w:p w14:paraId="0A806863" w14:textId="77777777" w:rsidR="00CD6AD7"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7B31478C" w14:textId="77777777" w:rsidR="00CD6AD7" w:rsidRPr="00825ACA" w:rsidRDefault="00CD6AD7" w:rsidP="00CD6AD7">
      <w:pPr>
        <w:pStyle w:val="ListParagraph"/>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741BD1" w:rsidRPr="000B5FFB" w14:paraId="5F7F7772" w14:textId="77777777" w:rsidTr="00741BD1">
        <w:trPr>
          <w:trHeight w:hRule="exact" w:val="1845"/>
          <w:jc w:val="center"/>
        </w:trPr>
        <w:tc>
          <w:tcPr>
            <w:tcW w:w="567" w:type="dxa"/>
            <w:tcBorders>
              <w:top w:val="double" w:sz="4" w:space="0" w:color="auto"/>
              <w:bottom w:val="single" w:sz="12" w:space="0" w:color="auto"/>
            </w:tcBorders>
            <w:shd w:val="clear" w:color="auto" w:fill="A6A6A6"/>
          </w:tcPr>
          <w:p w14:paraId="2C92BECC"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14AE522F"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4"/>
            </w:r>
          </w:p>
        </w:tc>
        <w:tc>
          <w:tcPr>
            <w:tcW w:w="2410" w:type="dxa"/>
            <w:tcBorders>
              <w:top w:val="double" w:sz="4" w:space="0" w:color="auto"/>
              <w:bottom w:val="single" w:sz="12" w:space="0" w:color="auto"/>
            </w:tcBorders>
            <w:shd w:val="clear" w:color="auto" w:fill="A6A6A6"/>
          </w:tcPr>
          <w:p w14:paraId="7E937FC8"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Total</w:t>
            </w:r>
          </w:p>
          <w:p w14:paraId="7B9A0A06"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BE51194" w14:textId="77777777" w:rsidTr="00741BD1">
        <w:trPr>
          <w:trHeight w:hRule="exact" w:val="1039"/>
          <w:jc w:val="center"/>
        </w:trPr>
        <w:tc>
          <w:tcPr>
            <w:tcW w:w="7356" w:type="dxa"/>
            <w:gridSpan w:val="2"/>
            <w:tcBorders>
              <w:top w:val="single" w:sz="8" w:space="0" w:color="auto"/>
            </w:tcBorders>
            <w:vAlign w:val="center"/>
          </w:tcPr>
          <w:p w14:paraId="38164694" w14:textId="77777777" w:rsidR="00CD6AD7" w:rsidRPr="000B5FFB" w:rsidRDefault="00CD6AD7" w:rsidP="00741BD1">
            <w:pPr>
              <w:spacing w:before="40"/>
              <w:jc w:val="center"/>
              <w:rPr>
                <w:rFonts w:ascii="Arial" w:hAnsi="Arial" w:cs="Arial"/>
                <w:lang w:val="en-GB"/>
              </w:rPr>
            </w:pPr>
            <w:r w:rsidRPr="000B5FFB">
              <w:rPr>
                <w:rFonts w:ascii="Arial" w:hAnsi="Arial" w:cs="Arial"/>
                <w:b/>
                <w:lang w:val="en-GB"/>
              </w:rPr>
              <w:t xml:space="preserve">TOTAL FINANCIAL OFFER </w:t>
            </w:r>
            <w:r w:rsidR="00C32484">
              <w:rPr>
                <w:rFonts w:ascii="Arial" w:hAnsi="Arial" w:cs="Arial"/>
                <w:b/>
                <w:lang w:val="en-GB"/>
              </w:rPr>
              <w:t>(</w:t>
            </w:r>
            <w:r w:rsidR="00C32484" w:rsidRPr="00C32484">
              <w:rPr>
                <w:rFonts w:ascii="Arial" w:hAnsi="Arial" w:cs="Arial"/>
                <w:b/>
                <w:lang w:val="en-GB"/>
              </w:rPr>
              <w:t>All-inclusive lump sum)</w:t>
            </w:r>
          </w:p>
        </w:tc>
        <w:tc>
          <w:tcPr>
            <w:tcW w:w="2410" w:type="dxa"/>
            <w:tcBorders>
              <w:top w:val="single" w:sz="8" w:space="0" w:color="auto"/>
              <w:bottom w:val="double" w:sz="4" w:space="0" w:color="auto"/>
            </w:tcBorders>
            <w:vAlign w:val="center"/>
          </w:tcPr>
          <w:p w14:paraId="499E6066" w14:textId="77777777" w:rsidR="00CD6AD7" w:rsidRPr="000B5FFB" w:rsidRDefault="00CD6AD7" w:rsidP="00CD6AD7">
            <w:pPr>
              <w:spacing w:before="40"/>
              <w:jc w:val="center"/>
              <w:rPr>
                <w:rFonts w:ascii="Arial" w:hAnsi="Arial" w:cs="Arial"/>
                <w:lang w:val="en-GB"/>
              </w:rPr>
            </w:pPr>
          </w:p>
        </w:tc>
      </w:tr>
    </w:tbl>
    <w:p w14:paraId="7DE04383" w14:textId="77777777" w:rsidR="00CD6AD7" w:rsidRPr="00825ACA" w:rsidRDefault="00CD6AD7" w:rsidP="00CD6AD7">
      <w:pPr>
        <w:tabs>
          <w:tab w:val="left" w:pos="142"/>
        </w:tabs>
        <w:jc w:val="both"/>
        <w:rPr>
          <w:rFonts w:ascii="Maiandra GD" w:hAnsi="Maiandra GD" w:cs="Arial"/>
          <w:lang w:val="en-GB"/>
        </w:rPr>
      </w:pPr>
    </w:p>
    <w:p w14:paraId="1F8AF63F" w14:textId="77777777" w:rsidR="00CD6AD7" w:rsidRPr="0002425A" w:rsidRDefault="00CD6AD7" w:rsidP="00CD6AD7">
      <w:pPr>
        <w:pStyle w:val="ListParagraph"/>
        <w:tabs>
          <w:tab w:val="left" w:pos="142"/>
        </w:tabs>
        <w:ind w:left="284"/>
        <w:jc w:val="both"/>
        <w:rPr>
          <w:rFonts w:ascii="Maiandra GD" w:hAnsi="Maiandra GD" w:cs="Arial"/>
          <w:lang w:val="en-GB"/>
        </w:rPr>
      </w:pPr>
    </w:p>
    <w:p w14:paraId="311599E4"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24BD92DA" w14:textId="1C38E177" w:rsidR="00CD6AD7" w:rsidRDefault="00CD6AD7" w:rsidP="00063BEB">
      <w:pPr>
        <w:pStyle w:val="ListParagraph"/>
        <w:numPr>
          <w:ilvl w:val="1"/>
          <w:numId w:val="5"/>
        </w:numPr>
        <w:tabs>
          <w:tab w:val="left" w:pos="142"/>
        </w:tabs>
        <w:jc w:val="both"/>
        <w:rPr>
          <w:rFonts w:ascii="Maiandra GD" w:hAnsi="Maiandra GD" w:cs="Arial"/>
          <w:lang w:val="en-GB"/>
        </w:rPr>
      </w:pPr>
      <w:r w:rsidRPr="0002425A">
        <w:rPr>
          <w:rFonts w:ascii="Maiandra GD" w:hAnsi="Maiandra GD" w:cs="Arial"/>
          <w:lang w:val="en-GB"/>
        </w:rPr>
        <w:t xml:space="preserve">The payment shall be made in accordance with the following schedule: </w:t>
      </w:r>
    </w:p>
    <w:p w14:paraId="6D2651A3" w14:textId="77777777" w:rsidR="00063BEB" w:rsidRPr="0002425A" w:rsidRDefault="00063BEB" w:rsidP="00063BEB">
      <w:pPr>
        <w:pStyle w:val="ListParagraph"/>
        <w:tabs>
          <w:tab w:val="left" w:pos="142"/>
        </w:tabs>
        <w:ind w:left="2070"/>
        <w:jc w:val="both"/>
        <w:rPr>
          <w:rFonts w:ascii="Maiandra GD" w:hAnsi="Maiandra GD" w:cs="Arial"/>
          <w:lang w:val="en-GB"/>
        </w:rPr>
      </w:pPr>
    </w:p>
    <w:p w14:paraId="2823AB57" w14:textId="77777777" w:rsidR="00567218" w:rsidRPr="00567218" w:rsidRDefault="00567218" w:rsidP="0011733E">
      <w:pPr>
        <w:numPr>
          <w:ilvl w:val="0"/>
          <w:numId w:val="21"/>
        </w:numPr>
        <w:jc w:val="both"/>
        <w:rPr>
          <w:rFonts w:ascii="Maiandra GD" w:hAnsi="Maiandra GD" w:cs="Arial"/>
        </w:rPr>
      </w:pPr>
      <w:r w:rsidRPr="00567218">
        <w:rPr>
          <w:rFonts w:ascii="Maiandra GD" w:hAnsi="Maiandra GD" w:cs="Arial"/>
        </w:rPr>
        <w:t>30% of the contract price shall be paid upon submission of an acceptable Preliminary report;</w:t>
      </w:r>
    </w:p>
    <w:p w14:paraId="7B70E991" w14:textId="77777777" w:rsidR="00567218" w:rsidRPr="00567218" w:rsidRDefault="00567218" w:rsidP="0011733E">
      <w:pPr>
        <w:numPr>
          <w:ilvl w:val="0"/>
          <w:numId w:val="21"/>
        </w:numPr>
        <w:jc w:val="both"/>
        <w:rPr>
          <w:rFonts w:ascii="Maiandra GD" w:hAnsi="Maiandra GD" w:cs="Arial"/>
        </w:rPr>
      </w:pPr>
      <w:r w:rsidRPr="00567218">
        <w:rPr>
          <w:rFonts w:ascii="Maiandra GD" w:hAnsi="Maiandra GD" w:cs="Arial"/>
        </w:rPr>
        <w:t>70% of the contract price shall be paid upon submission of an acceptable Training and Assessment Report.</w:t>
      </w:r>
    </w:p>
    <w:p w14:paraId="16EF15C8" w14:textId="755F5D15" w:rsidR="00CD6AD7" w:rsidRPr="0002425A" w:rsidRDefault="00CD6AD7" w:rsidP="00567218">
      <w:pPr>
        <w:jc w:val="both"/>
        <w:rPr>
          <w:rFonts w:ascii="Maiandra GD" w:hAnsi="Maiandra GD" w:cs="Arial"/>
          <w:lang w:val="en-GB"/>
        </w:rPr>
      </w:pPr>
    </w:p>
    <w:p w14:paraId="6D2365A2" w14:textId="77777777" w:rsidR="00CD6AD7" w:rsidRPr="0002425A" w:rsidRDefault="00CD6AD7" w:rsidP="00CD6AD7">
      <w:pPr>
        <w:jc w:val="both"/>
        <w:rPr>
          <w:rFonts w:ascii="Maiandra GD" w:hAnsi="Maiandra GD" w:cs="Arial"/>
        </w:rPr>
      </w:pPr>
      <w:r w:rsidRPr="0002425A">
        <w:rPr>
          <w:rFonts w:ascii="Maiandra GD" w:hAnsi="Maiandra GD" w:cs="Arial"/>
          <w:lang w:val="en-GB"/>
        </w:rPr>
        <w:t xml:space="preserve">  </w:t>
      </w:r>
    </w:p>
    <w:p w14:paraId="01FED8BD" w14:textId="77777777" w:rsidR="00CD6AD7" w:rsidRPr="0002425A" w:rsidRDefault="00CD6AD7" w:rsidP="00CD6AD7">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8CD78E5" w14:textId="77777777" w:rsidR="00CD6AD7" w:rsidRPr="0002425A" w:rsidRDefault="00CD6AD7" w:rsidP="00CD6AD7">
      <w:pPr>
        <w:jc w:val="both"/>
        <w:rPr>
          <w:rFonts w:ascii="Maiandra GD" w:hAnsi="Maiandra GD" w:cs="Arial"/>
        </w:rPr>
      </w:pPr>
    </w:p>
    <w:p w14:paraId="6DA39F70" w14:textId="77777777" w:rsidR="00CD6AD7" w:rsidRPr="0002425A" w:rsidRDefault="00CD6AD7" w:rsidP="00CD6AD7">
      <w:pPr>
        <w:ind w:left="702" w:hanging="45"/>
        <w:jc w:val="both"/>
        <w:rPr>
          <w:rFonts w:ascii="Maiandra GD" w:hAnsi="Maiandra GD" w:cs="Arial"/>
          <w:b/>
          <w:i/>
          <w:lang w:val="en-GB"/>
        </w:rPr>
      </w:pPr>
    </w:p>
    <w:p w14:paraId="39289003" w14:textId="77777777" w:rsidR="00CD6AD7" w:rsidRPr="0002425A" w:rsidRDefault="00CD6AD7" w:rsidP="00CD6AD7">
      <w:pPr>
        <w:jc w:val="both"/>
        <w:rPr>
          <w:rFonts w:ascii="Maiandra GD" w:hAnsi="Maiandra GD" w:cs="Arial"/>
        </w:rPr>
      </w:pPr>
    </w:p>
    <w:p w14:paraId="64299489" w14:textId="77777777" w:rsidR="00CD6AD7" w:rsidRPr="0002425A" w:rsidRDefault="00CD6AD7" w:rsidP="00CD6AD7">
      <w:pPr>
        <w:jc w:val="both"/>
        <w:rPr>
          <w:rFonts w:ascii="Maiandra GD" w:hAnsi="Maiandra GD"/>
        </w:rPr>
      </w:pPr>
    </w:p>
    <w:p w14:paraId="2A34369E" w14:textId="77777777" w:rsidR="00620088" w:rsidRDefault="00620088"/>
    <w:sectPr w:rsidR="00620088" w:rsidSect="00CD6AD7">
      <w:headerReference w:type="even" r:id="rId34"/>
      <w:footnotePr>
        <w:numRestart w:val="eachPage"/>
      </w:footnotePr>
      <w:type w:val="nextColumn"/>
      <w:pgSz w:w="11909" w:h="16834" w:code="9"/>
      <w:pgMar w:top="1440" w:right="1440" w:bottom="1440" w:left="1800" w:header="576" w:footer="576"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EF451" w16cid:durableId="265D45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CF627" w14:textId="77777777" w:rsidR="00C16D86" w:rsidRDefault="00C16D86" w:rsidP="00CD6AD7">
      <w:r>
        <w:separator/>
      </w:r>
    </w:p>
  </w:endnote>
  <w:endnote w:type="continuationSeparator" w:id="0">
    <w:p w14:paraId="454D3F19" w14:textId="77777777" w:rsidR="00C16D86" w:rsidRDefault="00C16D86"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roman"/>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77777777" w:rsidR="0079044C" w:rsidRDefault="00790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79044C" w:rsidRDefault="0079044C">
    <w:pPr>
      <w:pStyle w:val="Foote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FB59" w14:textId="4393E8DF" w:rsidR="0079044C" w:rsidRDefault="0079044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699C" w14:textId="29CE207F" w:rsidR="0079044C" w:rsidRDefault="0079044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1C0A" w14:textId="28CF8D9A" w:rsidR="0079044C" w:rsidRDefault="0079044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268B" w14:textId="77777777" w:rsidR="0079044C" w:rsidRDefault="00790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F6987" w14:textId="77777777" w:rsidR="0079044C" w:rsidRDefault="0079044C">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D7D6" w14:textId="6E47A835" w:rsidR="0079044C" w:rsidRDefault="0079044C" w:rsidP="00A30A6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AEF8" w14:textId="110F5A4C" w:rsidR="0079044C" w:rsidRDefault="0079044C" w:rsidP="00A30A6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9C9F" w14:textId="77777777" w:rsidR="0079044C" w:rsidRDefault="0079044C">
    <w:pPr>
      <w:pStyle w:val="Footer"/>
      <w:jc w:val="center"/>
    </w:pPr>
    <w:r>
      <w:fldChar w:fldCharType="begin"/>
    </w:r>
    <w:r>
      <w:instrText xml:space="preserve"> PAGE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1754" w14:textId="3CF418A9" w:rsidR="0079044C" w:rsidRDefault="0079044C"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478D">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78D">
      <w:rPr>
        <w:rStyle w:val="PageNumber"/>
        <w:noProof/>
      </w:rPr>
      <w:t>34</w:t>
    </w:r>
    <w:r>
      <w:rPr>
        <w:rStyle w:val="PageNumber"/>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BE99" w14:textId="3C39F9F1" w:rsidR="0079044C" w:rsidRDefault="0079044C"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6916" w14:textId="77777777" w:rsidR="00C16D86" w:rsidRDefault="00C16D86" w:rsidP="00CD6AD7">
      <w:r>
        <w:separator/>
      </w:r>
    </w:p>
  </w:footnote>
  <w:footnote w:type="continuationSeparator" w:id="0">
    <w:p w14:paraId="34CB0CF2" w14:textId="77777777" w:rsidR="00C16D86" w:rsidRDefault="00C16D86" w:rsidP="00CD6AD7">
      <w:r>
        <w:continuationSeparator/>
      </w:r>
    </w:p>
  </w:footnote>
  <w:footnote w:id="1">
    <w:p w14:paraId="320A2307" w14:textId="77777777" w:rsidR="0079044C" w:rsidRDefault="0079044C" w:rsidP="00CD6AD7">
      <w:pPr>
        <w:pStyle w:val="FootnoteText"/>
      </w:pPr>
      <w:r>
        <w:rPr>
          <w:rStyle w:val="FootnoteReference"/>
        </w:rPr>
        <w:footnoteRef/>
      </w:r>
      <w:r>
        <w:t xml:space="preserve"> Amounts must coincide with the ones indicated under Total Cost of Financial proposal in Form FIN-2.</w:t>
      </w:r>
    </w:p>
  </w:footnote>
  <w:footnote w:id="2">
    <w:p w14:paraId="49EE8D6C" w14:textId="77777777" w:rsidR="0079044C" w:rsidRPr="00F10D65" w:rsidRDefault="0079044C" w:rsidP="00CD6AD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FB445D1" w14:textId="77777777" w:rsidR="0079044C" w:rsidRDefault="0079044C" w:rsidP="00CD6AD7">
      <w:pPr>
        <w:pStyle w:val="FootnoteText"/>
      </w:pPr>
      <w:r>
        <w:rPr>
          <w:rStyle w:val="FootnoteReference"/>
        </w:rPr>
        <w:footnoteRef/>
      </w:r>
      <w:r>
        <w:t xml:space="preserve"> Delete items that are not applicable or add other items as the case may be.</w:t>
      </w:r>
    </w:p>
  </w:footnote>
  <w:footnote w:id="4">
    <w:p w14:paraId="21E75E1C" w14:textId="77777777" w:rsidR="0079044C" w:rsidRDefault="0079044C" w:rsidP="00CD6AD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79044C" w:rsidRDefault="0079044C">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79044C" w:rsidRDefault="0079044C">
    <w:pPr>
      <w:pStyle w:val="Header"/>
    </w:pPr>
  </w:p>
  <w:p w14:paraId="109BD564" w14:textId="77777777" w:rsidR="0079044C" w:rsidRDefault="0079044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488C" w14:textId="77777777" w:rsidR="0079044C" w:rsidRDefault="0079044C">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415E" w14:textId="77777777" w:rsidR="0079044C" w:rsidRDefault="0079044C">
    <w:pPr>
      <w:pStyle w:val="Header"/>
    </w:pPr>
  </w:p>
  <w:p w14:paraId="57B47EFA" w14:textId="77777777" w:rsidR="0079044C" w:rsidRDefault="0079044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D8CF" w14:textId="77777777" w:rsidR="0079044C" w:rsidRDefault="0079044C">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7F55" w14:textId="77777777" w:rsidR="0079044C" w:rsidRDefault="0079044C">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181D" w14:textId="77777777" w:rsidR="0079044C" w:rsidRDefault="0079044C">
    <w:pPr>
      <w:spacing w:after="480"/>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355" w14:textId="77777777" w:rsidR="0079044C" w:rsidRDefault="0079044C">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79044C" w:rsidRDefault="0079044C">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D57A0D"/>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66F7C"/>
    <w:multiLevelType w:val="hybridMultilevel"/>
    <w:tmpl w:val="24E6164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9"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0"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5"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74D3C"/>
    <w:multiLevelType w:val="hybridMultilevel"/>
    <w:tmpl w:val="966AC8CC"/>
    <w:lvl w:ilvl="0" w:tplc="8ADCA0A4">
      <w:start w:val="1"/>
      <w:numFmt w:val="lowerRoman"/>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3"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7"/>
  </w:num>
  <w:num w:numId="2">
    <w:abstractNumId w:val="24"/>
  </w:num>
  <w:num w:numId="3">
    <w:abstractNumId w:val="0"/>
  </w:num>
  <w:num w:numId="4">
    <w:abstractNumId w:val="1"/>
  </w:num>
  <w:num w:numId="5">
    <w:abstractNumId w:val="19"/>
  </w:num>
  <w:num w:numId="6">
    <w:abstractNumId w:val="14"/>
  </w:num>
  <w:num w:numId="7">
    <w:abstractNumId w:val="2"/>
  </w:num>
  <w:num w:numId="8">
    <w:abstractNumId w:val="4"/>
  </w:num>
  <w:num w:numId="9">
    <w:abstractNumId w:val="15"/>
  </w:num>
  <w:num w:numId="10">
    <w:abstractNumId w:val="12"/>
  </w:num>
  <w:num w:numId="11">
    <w:abstractNumId w:val="11"/>
  </w:num>
  <w:num w:numId="12">
    <w:abstractNumId w:val="23"/>
  </w:num>
  <w:num w:numId="13">
    <w:abstractNumId w:val="9"/>
  </w:num>
  <w:num w:numId="14">
    <w:abstractNumId w:val="20"/>
  </w:num>
  <w:num w:numId="15">
    <w:abstractNumId w:val="18"/>
  </w:num>
  <w:num w:numId="16">
    <w:abstractNumId w:val="8"/>
  </w:num>
  <w:num w:numId="17">
    <w:abstractNumId w:val="3"/>
  </w:num>
  <w:num w:numId="18">
    <w:abstractNumId w:val="21"/>
  </w:num>
  <w:num w:numId="19">
    <w:abstractNumId w:val="7"/>
  </w:num>
  <w:num w:numId="20">
    <w:abstractNumId w:val="5"/>
  </w:num>
  <w:num w:numId="21">
    <w:abstractNumId w:val="6"/>
  </w:num>
  <w:num w:numId="22">
    <w:abstractNumId w:val="16"/>
  </w:num>
  <w:num w:numId="23">
    <w:abstractNumId w:val="13"/>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57BE5"/>
    <w:rsid w:val="00063BEB"/>
    <w:rsid w:val="000A0587"/>
    <w:rsid w:val="0011733E"/>
    <w:rsid w:val="001C2CEA"/>
    <w:rsid w:val="001F0487"/>
    <w:rsid w:val="001F28FA"/>
    <w:rsid w:val="001F600F"/>
    <w:rsid w:val="00201A29"/>
    <w:rsid w:val="002747E7"/>
    <w:rsid w:val="00296E6C"/>
    <w:rsid w:val="002F5E54"/>
    <w:rsid w:val="00312BB0"/>
    <w:rsid w:val="00351B87"/>
    <w:rsid w:val="003575A9"/>
    <w:rsid w:val="003803C9"/>
    <w:rsid w:val="003B2F9C"/>
    <w:rsid w:val="003B4876"/>
    <w:rsid w:val="003B6E59"/>
    <w:rsid w:val="003D1B0D"/>
    <w:rsid w:val="00442406"/>
    <w:rsid w:val="00460F88"/>
    <w:rsid w:val="004630EF"/>
    <w:rsid w:val="00473587"/>
    <w:rsid w:val="00474075"/>
    <w:rsid w:val="00560CAC"/>
    <w:rsid w:val="00567218"/>
    <w:rsid w:val="00570415"/>
    <w:rsid w:val="005D0876"/>
    <w:rsid w:val="005E0723"/>
    <w:rsid w:val="00620088"/>
    <w:rsid w:val="00620D26"/>
    <w:rsid w:val="00654119"/>
    <w:rsid w:val="0066478D"/>
    <w:rsid w:val="00674A6D"/>
    <w:rsid w:val="00685DF4"/>
    <w:rsid w:val="006A6107"/>
    <w:rsid w:val="00723A29"/>
    <w:rsid w:val="00741BD1"/>
    <w:rsid w:val="00754A17"/>
    <w:rsid w:val="00773467"/>
    <w:rsid w:val="0079044C"/>
    <w:rsid w:val="007B4D3B"/>
    <w:rsid w:val="00827707"/>
    <w:rsid w:val="00852CB1"/>
    <w:rsid w:val="008C15D9"/>
    <w:rsid w:val="00913134"/>
    <w:rsid w:val="00917630"/>
    <w:rsid w:val="00921AE9"/>
    <w:rsid w:val="00925490"/>
    <w:rsid w:val="00952750"/>
    <w:rsid w:val="00952A84"/>
    <w:rsid w:val="00953D3F"/>
    <w:rsid w:val="009C07DB"/>
    <w:rsid w:val="009C1352"/>
    <w:rsid w:val="00A22757"/>
    <w:rsid w:val="00A30A63"/>
    <w:rsid w:val="00A47534"/>
    <w:rsid w:val="00A940E8"/>
    <w:rsid w:val="00AB13D8"/>
    <w:rsid w:val="00AC463F"/>
    <w:rsid w:val="00B06968"/>
    <w:rsid w:val="00B4525F"/>
    <w:rsid w:val="00B619D1"/>
    <w:rsid w:val="00B96D53"/>
    <w:rsid w:val="00BA4745"/>
    <w:rsid w:val="00C16D86"/>
    <w:rsid w:val="00C32484"/>
    <w:rsid w:val="00C952D7"/>
    <w:rsid w:val="00CC47EA"/>
    <w:rsid w:val="00CD6AD7"/>
    <w:rsid w:val="00D66DA3"/>
    <w:rsid w:val="00DB11D2"/>
    <w:rsid w:val="00DC6BD8"/>
    <w:rsid w:val="00DE3F3A"/>
    <w:rsid w:val="00E06F61"/>
    <w:rsid w:val="00E22D43"/>
    <w:rsid w:val="00E65B5E"/>
    <w:rsid w:val="00EA6EFA"/>
    <w:rsid w:val="00F75EE5"/>
    <w:rsid w:val="00FB0E1E"/>
    <w:rsid w:val="00FE2E6E"/>
    <w:rsid w:val="00FF127B"/>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overty22@sadc.int" TargetMode="Externa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yperlink" Target="mailto:djagai@sadc.int" TargetMode="Externa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mailto:djagai@sadc.int"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hifani@sadc.int" TargetMode="External"/><Relationship Id="rId24" Type="http://schemas.openxmlformats.org/officeDocument/2006/relationships/footer" Target="footer6.xml"/><Relationship Id="rId32" Type="http://schemas.openxmlformats.org/officeDocument/2006/relationships/header" Target="header8.xml"/><Relationship Id="rId37"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yperlink" Target="mailto:mmikuwa@sadc.int" TargetMode="External"/><Relationship Id="rId19" Type="http://schemas.openxmlformats.org/officeDocument/2006/relationships/image" Target="../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tenders@sadc.int"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23224</Words>
  <Characters>132383</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Kopano Ratsatsi</cp:lastModifiedBy>
  <cp:revision>2</cp:revision>
  <cp:lastPrinted>2022-05-06T09:02:00Z</cp:lastPrinted>
  <dcterms:created xsi:type="dcterms:W3CDTF">2022-06-22T10:11:00Z</dcterms:created>
  <dcterms:modified xsi:type="dcterms:W3CDTF">2022-06-22T10:11:00Z</dcterms:modified>
</cp:coreProperties>
</file>