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0CF" w:rsidRPr="008150F8" w:rsidRDefault="008300CF" w:rsidP="00B03F29">
      <w:pPr>
        <w:pStyle w:val="Heading2"/>
        <w:numPr>
          <w:ilvl w:val="0"/>
          <w:numId w:val="0"/>
        </w:numPr>
        <w:jc w:val="center"/>
        <w:rPr>
          <w:rFonts w:asciiTheme="majorHAnsi" w:hAnsiTheme="majorHAnsi"/>
          <w:lang w:val="en-GB"/>
        </w:rPr>
      </w:pPr>
      <w:bookmarkStart w:id="0" w:name="_Toc452727718"/>
    </w:p>
    <w:p w:rsidR="0024174E" w:rsidRPr="008150F8" w:rsidRDefault="0024174E" w:rsidP="008300CF">
      <w:pPr>
        <w:jc w:val="center"/>
        <w:rPr>
          <w:rFonts w:asciiTheme="majorHAnsi" w:hAnsiTheme="majorHAnsi"/>
          <w:b/>
          <w:lang w:val="en-GB"/>
        </w:rPr>
      </w:pPr>
    </w:p>
    <w:p w:rsidR="008300CF" w:rsidRPr="008150F8" w:rsidRDefault="008300CF" w:rsidP="001658C2">
      <w:pPr>
        <w:jc w:val="center"/>
        <w:rPr>
          <w:rFonts w:asciiTheme="majorHAnsi" w:hAnsiTheme="majorHAnsi"/>
          <w:sz w:val="32"/>
          <w:szCs w:val="32"/>
        </w:rPr>
      </w:pPr>
      <w:r w:rsidRPr="008150F8">
        <w:rPr>
          <w:rFonts w:asciiTheme="majorHAnsi" w:hAnsiTheme="majorHAnsi"/>
          <w:b/>
          <w:sz w:val="32"/>
          <w:szCs w:val="32"/>
          <w:lang w:val="en-GB"/>
        </w:rPr>
        <w:t>REQUEST FOR EXPRESSION OF INTEREST</w:t>
      </w:r>
    </w:p>
    <w:p w:rsidR="008300CF" w:rsidRPr="008150F8" w:rsidRDefault="008300CF" w:rsidP="001658C2">
      <w:pPr>
        <w:jc w:val="center"/>
        <w:rPr>
          <w:rFonts w:asciiTheme="majorHAnsi" w:hAnsiTheme="majorHAnsi"/>
          <w:b/>
          <w:sz w:val="32"/>
          <w:szCs w:val="32"/>
          <w:lang w:val="en-GB"/>
        </w:rPr>
      </w:pPr>
    </w:p>
    <w:p w:rsidR="008300CF" w:rsidRPr="008244C1" w:rsidRDefault="008150F8" w:rsidP="008150F8">
      <w:pPr>
        <w:tabs>
          <w:tab w:val="center" w:pos="4513"/>
          <w:tab w:val="left" w:pos="6030"/>
        </w:tabs>
        <w:rPr>
          <w:rFonts w:asciiTheme="majorHAnsi" w:hAnsiTheme="majorHAnsi"/>
          <w:b/>
          <w:lang w:val="en-GB"/>
        </w:rPr>
      </w:pPr>
      <w:r>
        <w:rPr>
          <w:rFonts w:asciiTheme="majorHAnsi" w:hAnsiTheme="majorHAnsi"/>
          <w:b/>
          <w:lang w:val="en-GB"/>
        </w:rPr>
        <w:tab/>
      </w:r>
      <w:r w:rsidR="006D75C7" w:rsidRPr="008244C1">
        <w:rPr>
          <w:rFonts w:asciiTheme="majorHAnsi" w:hAnsiTheme="majorHAnsi"/>
          <w:b/>
          <w:lang w:val="en-GB"/>
        </w:rPr>
        <w:t>(Re-advertisement)</w:t>
      </w:r>
      <w:r w:rsidRPr="008244C1">
        <w:rPr>
          <w:rFonts w:asciiTheme="majorHAnsi" w:hAnsiTheme="majorHAnsi"/>
          <w:b/>
          <w:lang w:val="en-GB"/>
        </w:rPr>
        <w:tab/>
      </w:r>
    </w:p>
    <w:p w:rsidR="00BB7B10" w:rsidRPr="008244C1" w:rsidRDefault="00BB7B10" w:rsidP="001658C2">
      <w:pPr>
        <w:ind w:left="-270"/>
        <w:jc w:val="center"/>
        <w:rPr>
          <w:rFonts w:asciiTheme="majorHAnsi" w:hAnsiTheme="majorHAnsi"/>
          <w:b/>
          <w:lang w:val="en-GB"/>
        </w:rPr>
      </w:pPr>
    </w:p>
    <w:p w:rsidR="00BB7B10" w:rsidRPr="008244C1" w:rsidRDefault="00BB7B10" w:rsidP="001658C2">
      <w:pPr>
        <w:ind w:left="-270"/>
        <w:jc w:val="center"/>
        <w:rPr>
          <w:rFonts w:asciiTheme="majorHAnsi" w:hAnsiTheme="majorHAnsi"/>
          <w:b/>
          <w:lang w:val="en-GB"/>
        </w:rPr>
      </w:pPr>
    </w:p>
    <w:p w:rsidR="00BB7B10" w:rsidRPr="008244C1" w:rsidRDefault="008300CF" w:rsidP="001658C2">
      <w:pPr>
        <w:ind w:left="-270"/>
        <w:jc w:val="center"/>
        <w:rPr>
          <w:rFonts w:asciiTheme="majorHAnsi" w:hAnsiTheme="majorHAnsi"/>
          <w:b/>
          <w:sz w:val="28"/>
          <w:szCs w:val="28"/>
          <w:lang w:val="en-GB"/>
        </w:rPr>
      </w:pPr>
      <w:r w:rsidRPr="008244C1">
        <w:rPr>
          <w:rFonts w:asciiTheme="majorHAnsi" w:hAnsiTheme="majorHAnsi"/>
          <w:b/>
          <w:sz w:val="28"/>
          <w:szCs w:val="28"/>
          <w:lang w:val="en-GB"/>
        </w:rPr>
        <w:t>SELECTION OF INDIVIDUAL CONSULTANT</w:t>
      </w:r>
    </w:p>
    <w:p w:rsidR="008300CF" w:rsidRPr="008244C1" w:rsidRDefault="008150F8" w:rsidP="008150F8">
      <w:pPr>
        <w:tabs>
          <w:tab w:val="center" w:pos="4378"/>
          <w:tab w:val="left" w:pos="6090"/>
        </w:tabs>
        <w:ind w:left="-270"/>
        <w:rPr>
          <w:rFonts w:asciiTheme="majorHAnsi" w:hAnsiTheme="majorHAnsi"/>
          <w:sz w:val="28"/>
          <w:szCs w:val="28"/>
        </w:rPr>
      </w:pPr>
      <w:r w:rsidRPr="008244C1">
        <w:rPr>
          <w:rFonts w:asciiTheme="majorHAnsi" w:hAnsiTheme="majorHAnsi"/>
          <w:b/>
          <w:sz w:val="28"/>
          <w:szCs w:val="28"/>
          <w:lang w:val="en-GB"/>
        </w:rPr>
        <w:tab/>
      </w:r>
      <w:r w:rsidR="00BB7B10" w:rsidRPr="008244C1">
        <w:rPr>
          <w:rFonts w:asciiTheme="majorHAnsi" w:hAnsiTheme="majorHAnsi"/>
          <w:b/>
          <w:sz w:val="28"/>
          <w:szCs w:val="28"/>
          <w:lang w:val="en-GB"/>
        </w:rPr>
        <w:t xml:space="preserve">(FINANCE </w:t>
      </w:r>
      <w:r w:rsidR="008300CF" w:rsidRPr="008244C1">
        <w:rPr>
          <w:rFonts w:asciiTheme="majorHAnsi" w:hAnsiTheme="majorHAnsi"/>
          <w:b/>
          <w:sz w:val="28"/>
          <w:szCs w:val="28"/>
          <w:lang w:val="en-GB"/>
        </w:rPr>
        <w:t>EXPERT</w:t>
      </w:r>
      <w:r w:rsidR="00BB7B10" w:rsidRPr="008244C1">
        <w:rPr>
          <w:rFonts w:asciiTheme="majorHAnsi" w:hAnsiTheme="majorHAnsi"/>
          <w:b/>
          <w:sz w:val="28"/>
          <w:szCs w:val="28"/>
          <w:lang w:val="en-GB"/>
        </w:rPr>
        <w:t>)</w:t>
      </w:r>
      <w:r w:rsidRPr="008244C1">
        <w:rPr>
          <w:rFonts w:asciiTheme="majorHAnsi" w:hAnsiTheme="majorHAnsi"/>
          <w:b/>
          <w:sz w:val="28"/>
          <w:szCs w:val="28"/>
          <w:lang w:val="en-GB"/>
        </w:rPr>
        <w:tab/>
      </w:r>
    </w:p>
    <w:p w:rsidR="008300CF" w:rsidRPr="008244C1" w:rsidRDefault="008300CF" w:rsidP="001658C2">
      <w:pPr>
        <w:ind w:left="-270"/>
        <w:jc w:val="center"/>
        <w:rPr>
          <w:rFonts w:asciiTheme="majorHAnsi" w:hAnsiTheme="majorHAnsi"/>
          <w:b/>
          <w:sz w:val="28"/>
          <w:szCs w:val="28"/>
          <w:lang w:val="en-GB"/>
        </w:rPr>
      </w:pPr>
    </w:p>
    <w:p w:rsidR="008300CF" w:rsidRPr="008244C1" w:rsidRDefault="008300CF" w:rsidP="001658C2">
      <w:pPr>
        <w:ind w:left="-270"/>
        <w:jc w:val="center"/>
        <w:rPr>
          <w:rFonts w:asciiTheme="majorHAnsi" w:hAnsiTheme="majorHAnsi"/>
          <w:b/>
          <w:sz w:val="28"/>
          <w:szCs w:val="28"/>
          <w:lang w:val="en-GB"/>
        </w:rPr>
      </w:pPr>
    </w:p>
    <w:p w:rsidR="00BB7B10" w:rsidRPr="008244C1" w:rsidRDefault="00BB7B10" w:rsidP="001658C2">
      <w:pPr>
        <w:pStyle w:val="Heading2"/>
        <w:numPr>
          <w:ilvl w:val="0"/>
          <w:numId w:val="0"/>
        </w:numPr>
        <w:jc w:val="center"/>
        <w:rPr>
          <w:rFonts w:asciiTheme="majorHAnsi" w:hAnsiTheme="majorHAnsi"/>
          <w:b w:val="0"/>
          <w:lang w:val="en-GB"/>
        </w:rPr>
      </w:pPr>
    </w:p>
    <w:p w:rsidR="00BB7B10" w:rsidRPr="008244C1" w:rsidRDefault="00BB7B10" w:rsidP="001658C2">
      <w:pPr>
        <w:pStyle w:val="Heading2"/>
        <w:numPr>
          <w:ilvl w:val="0"/>
          <w:numId w:val="0"/>
        </w:numPr>
        <w:jc w:val="center"/>
        <w:rPr>
          <w:rFonts w:asciiTheme="majorHAnsi" w:hAnsiTheme="majorHAnsi"/>
          <w:b w:val="0"/>
          <w:lang w:val="en-GB"/>
        </w:rPr>
      </w:pPr>
    </w:p>
    <w:p w:rsidR="0024174E" w:rsidRPr="008244C1" w:rsidRDefault="008300CF" w:rsidP="001658C2">
      <w:pPr>
        <w:pStyle w:val="Heading2"/>
        <w:numPr>
          <w:ilvl w:val="0"/>
          <w:numId w:val="0"/>
        </w:numPr>
        <w:jc w:val="center"/>
        <w:rPr>
          <w:rFonts w:asciiTheme="majorHAnsi" w:hAnsiTheme="majorHAnsi"/>
          <w:lang w:val="en-GB"/>
        </w:rPr>
      </w:pPr>
      <w:r w:rsidRPr="008244C1">
        <w:rPr>
          <w:rFonts w:asciiTheme="majorHAnsi" w:hAnsiTheme="majorHAnsi"/>
          <w:b w:val="0"/>
          <w:lang w:val="en-GB"/>
        </w:rPr>
        <w:t xml:space="preserve">REFERENCE NUMBER: </w:t>
      </w:r>
      <w:r w:rsidR="0024174E" w:rsidRPr="008244C1">
        <w:rPr>
          <w:rFonts w:asciiTheme="majorHAnsi" w:hAnsiTheme="majorHAnsi"/>
          <w:lang w:val="en-GB"/>
        </w:rPr>
        <w:t>AFDB/SADC/CSC-SAWIDRA PROJECT</w:t>
      </w:r>
    </w:p>
    <w:p w:rsidR="008300CF" w:rsidRPr="008244C1" w:rsidRDefault="008300CF" w:rsidP="001658C2">
      <w:pPr>
        <w:ind w:left="-270"/>
        <w:jc w:val="center"/>
        <w:rPr>
          <w:rFonts w:asciiTheme="majorHAnsi" w:hAnsiTheme="majorHAnsi"/>
        </w:rPr>
      </w:pPr>
    </w:p>
    <w:p w:rsidR="008300CF" w:rsidRPr="008244C1" w:rsidRDefault="008300CF" w:rsidP="001658C2">
      <w:pPr>
        <w:ind w:left="-270"/>
        <w:jc w:val="center"/>
        <w:rPr>
          <w:rFonts w:asciiTheme="majorHAnsi" w:hAnsiTheme="majorHAnsi"/>
          <w:b/>
          <w:lang w:val="en-GB"/>
        </w:rPr>
      </w:pPr>
    </w:p>
    <w:p w:rsidR="008300CF" w:rsidRPr="008244C1" w:rsidRDefault="008300CF" w:rsidP="008300CF">
      <w:pPr>
        <w:ind w:left="-270"/>
        <w:jc w:val="both"/>
        <w:rPr>
          <w:rFonts w:asciiTheme="majorHAnsi" w:hAnsiTheme="majorHAnsi"/>
          <w:b/>
          <w:lang w:val="en-GB"/>
        </w:rPr>
      </w:pPr>
    </w:p>
    <w:p w:rsidR="008300CF" w:rsidRPr="008244C1" w:rsidRDefault="008300CF" w:rsidP="008300CF">
      <w:pPr>
        <w:ind w:left="-270"/>
        <w:jc w:val="both"/>
        <w:rPr>
          <w:rFonts w:asciiTheme="majorHAnsi" w:hAnsiTheme="majorHAnsi"/>
          <w:b/>
          <w:lang w:val="en-GB"/>
        </w:rPr>
      </w:pPr>
    </w:p>
    <w:p w:rsidR="008300CF" w:rsidRPr="008244C1" w:rsidRDefault="008300CF" w:rsidP="008300CF">
      <w:pPr>
        <w:ind w:left="-270"/>
        <w:jc w:val="both"/>
        <w:rPr>
          <w:rFonts w:asciiTheme="majorHAnsi" w:hAnsiTheme="majorHAnsi"/>
          <w:b/>
          <w:lang w:val="en-GB"/>
        </w:rPr>
      </w:pPr>
    </w:p>
    <w:p w:rsidR="008300CF" w:rsidRPr="008244C1" w:rsidRDefault="008300CF" w:rsidP="008300CF">
      <w:pPr>
        <w:ind w:left="-270"/>
        <w:jc w:val="both"/>
        <w:rPr>
          <w:rFonts w:asciiTheme="majorHAnsi" w:hAnsiTheme="majorHAnsi"/>
          <w:b/>
          <w:lang w:val="en-GB"/>
        </w:rPr>
      </w:pPr>
    </w:p>
    <w:p w:rsidR="008300CF" w:rsidRPr="008244C1" w:rsidRDefault="008300CF" w:rsidP="008300CF">
      <w:pPr>
        <w:ind w:left="-270"/>
        <w:jc w:val="both"/>
        <w:rPr>
          <w:rFonts w:asciiTheme="majorHAnsi" w:hAnsiTheme="majorHAnsi"/>
          <w:b/>
          <w:lang w:val="en-GB"/>
        </w:rPr>
      </w:pPr>
    </w:p>
    <w:p w:rsidR="008300CF" w:rsidRPr="008244C1" w:rsidRDefault="008300CF" w:rsidP="008300CF">
      <w:pPr>
        <w:ind w:left="-270"/>
        <w:jc w:val="both"/>
        <w:rPr>
          <w:rFonts w:asciiTheme="majorHAnsi" w:hAnsiTheme="majorHAnsi"/>
          <w:b/>
          <w:lang w:val="en-GB"/>
        </w:rPr>
      </w:pPr>
    </w:p>
    <w:p w:rsidR="008300CF" w:rsidRPr="008244C1" w:rsidRDefault="008300CF" w:rsidP="008300CF">
      <w:pPr>
        <w:ind w:left="-270"/>
        <w:jc w:val="both"/>
        <w:rPr>
          <w:rFonts w:asciiTheme="majorHAnsi" w:hAnsiTheme="majorHAnsi"/>
          <w:b/>
          <w:lang w:val="en-GB"/>
        </w:rPr>
      </w:pPr>
    </w:p>
    <w:p w:rsidR="0024174E" w:rsidRPr="008244C1" w:rsidRDefault="0024174E" w:rsidP="008300CF">
      <w:pPr>
        <w:ind w:left="-270"/>
        <w:jc w:val="both"/>
        <w:rPr>
          <w:rFonts w:asciiTheme="majorHAnsi" w:hAnsiTheme="majorHAnsi"/>
          <w:b/>
          <w:lang w:val="en-GB"/>
        </w:rPr>
      </w:pPr>
    </w:p>
    <w:p w:rsidR="0024174E" w:rsidRPr="008244C1" w:rsidRDefault="0024174E" w:rsidP="008300CF">
      <w:pPr>
        <w:ind w:left="-270"/>
        <w:jc w:val="both"/>
        <w:rPr>
          <w:rFonts w:asciiTheme="majorHAnsi" w:hAnsiTheme="majorHAnsi"/>
          <w:b/>
          <w:lang w:val="en-GB"/>
        </w:rPr>
      </w:pPr>
    </w:p>
    <w:p w:rsidR="0024174E" w:rsidRPr="008244C1" w:rsidRDefault="0024174E" w:rsidP="008300CF">
      <w:pPr>
        <w:ind w:left="-270"/>
        <w:jc w:val="both"/>
        <w:rPr>
          <w:rFonts w:asciiTheme="majorHAnsi" w:hAnsiTheme="majorHAnsi"/>
          <w:b/>
          <w:lang w:val="en-GB"/>
        </w:rPr>
      </w:pPr>
    </w:p>
    <w:p w:rsidR="0024174E" w:rsidRPr="008244C1" w:rsidRDefault="0024174E" w:rsidP="008300CF">
      <w:pPr>
        <w:ind w:left="-270"/>
        <w:jc w:val="both"/>
        <w:rPr>
          <w:rFonts w:asciiTheme="majorHAnsi" w:hAnsiTheme="majorHAnsi"/>
          <w:b/>
          <w:lang w:val="en-GB"/>
        </w:rPr>
      </w:pPr>
    </w:p>
    <w:p w:rsidR="0024174E" w:rsidRPr="008244C1" w:rsidRDefault="0024174E" w:rsidP="008300CF">
      <w:pPr>
        <w:ind w:left="-270"/>
        <w:jc w:val="both"/>
        <w:rPr>
          <w:rFonts w:asciiTheme="majorHAnsi" w:hAnsiTheme="majorHAnsi"/>
          <w:b/>
          <w:lang w:val="en-GB"/>
        </w:rPr>
      </w:pPr>
    </w:p>
    <w:p w:rsidR="0024174E" w:rsidRPr="008244C1" w:rsidRDefault="0024174E" w:rsidP="008300CF">
      <w:pPr>
        <w:ind w:left="-270"/>
        <w:jc w:val="both"/>
        <w:rPr>
          <w:rFonts w:asciiTheme="majorHAnsi" w:hAnsiTheme="majorHAnsi"/>
          <w:b/>
          <w:lang w:val="en-GB"/>
        </w:rPr>
      </w:pPr>
    </w:p>
    <w:p w:rsidR="0024174E" w:rsidRPr="008244C1" w:rsidRDefault="0024174E" w:rsidP="008300CF">
      <w:pPr>
        <w:ind w:left="-270"/>
        <w:jc w:val="both"/>
        <w:rPr>
          <w:rFonts w:asciiTheme="majorHAnsi" w:hAnsiTheme="majorHAnsi"/>
          <w:b/>
          <w:lang w:val="en-GB"/>
        </w:rPr>
      </w:pPr>
    </w:p>
    <w:p w:rsidR="0024174E" w:rsidRPr="008244C1" w:rsidRDefault="0024174E" w:rsidP="008300CF">
      <w:pPr>
        <w:ind w:left="-270"/>
        <w:jc w:val="both"/>
        <w:rPr>
          <w:rFonts w:asciiTheme="majorHAnsi" w:hAnsiTheme="majorHAnsi"/>
          <w:b/>
          <w:lang w:val="en-GB"/>
        </w:rPr>
      </w:pPr>
    </w:p>
    <w:p w:rsidR="0024174E" w:rsidRPr="008244C1" w:rsidRDefault="0024174E" w:rsidP="008300CF">
      <w:pPr>
        <w:ind w:left="-270"/>
        <w:jc w:val="both"/>
        <w:rPr>
          <w:rFonts w:asciiTheme="majorHAnsi" w:hAnsiTheme="majorHAnsi"/>
          <w:b/>
          <w:lang w:val="en-GB"/>
        </w:rPr>
      </w:pPr>
    </w:p>
    <w:p w:rsidR="0024174E" w:rsidRPr="008244C1" w:rsidRDefault="0024174E" w:rsidP="008300CF">
      <w:pPr>
        <w:ind w:left="-270"/>
        <w:jc w:val="both"/>
        <w:rPr>
          <w:rFonts w:asciiTheme="majorHAnsi" w:hAnsiTheme="majorHAnsi"/>
          <w:b/>
          <w:lang w:val="en-GB"/>
        </w:rPr>
      </w:pPr>
    </w:p>
    <w:p w:rsidR="0024174E" w:rsidRPr="008244C1" w:rsidRDefault="0024174E" w:rsidP="008300CF">
      <w:pPr>
        <w:ind w:left="-270"/>
        <w:jc w:val="both"/>
        <w:rPr>
          <w:rFonts w:asciiTheme="majorHAnsi" w:hAnsiTheme="majorHAnsi"/>
          <w:b/>
          <w:lang w:val="en-GB"/>
        </w:rPr>
      </w:pPr>
    </w:p>
    <w:p w:rsidR="0024174E" w:rsidRPr="008244C1" w:rsidRDefault="0024174E" w:rsidP="008300CF">
      <w:pPr>
        <w:ind w:left="-270"/>
        <w:jc w:val="both"/>
        <w:rPr>
          <w:rFonts w:asciiTheme="majorHAnsi" w:hAnsiTheme="majorHAnsi"/>
          <w:b/>
          <w:lang w:val="en-GB"/>
        </w:rPr>
      </w:pPr>
    </w:p>
    <w:p w:rsidR="0024174E" w:rsidRPr="008244C1" w:rsidRDefault="0024174E" w:rsidP="008300CF">
      <w:pPr>
        <w:ind w:left="-270"/>
        <w:jc w:val="both"/>
        <w:rPr>
          <w:rFonts w:asciiTheme="majorHAnsi" w:hAnsiTheme="majorHAnsi"/>
          <w:b/>
          <w:lang w:val="en-GB"/>
        </w:rPr>
      </w:pPr>
    </w:p>
    <w:p w:rsidR="0024174E" w:rsidRPr="008244C1" w:rsidRDefault="0024174E" w:rsidP="008300CF">
      <w:pPr>
        <w:ind w:left="-270"/>
        <w:jc w:val="both"/>
        <w:rPr>
          <w:rFonts w:asciiTheme="majorHAnsi" w:hAnsiTheme="majorHAnsi"/>
          <w:b/>
          <w:lang w:val="en-GB"/>
        </w:rPr>
      </w:pPr>
    </w:p>
    <w:p w:rsidR="0024174E" w:rsidRPr="008244C1" w:rsidRDefault="0024174E" w:rsidP="008300CF">
      <w:pPr>
        <w:ind w:left="-270"/>
        <w:jc w:val="both"/>
        <w:rPr>
          <w:rFonts w:asciiTheme="majorHAnsi" w:hAnsiTheme="majorHAnsi"/>
          <w:b/>
          <w:lang w:val="en-GB"/>
        </w:rPr>
      </w:pPr>
    </w:p>
    <w:p w:rsidR="0024174E" w:rsidRPr="008244C1" w:rsidRDefault="0024174E" w:rsidP="008300CF">
      <w:pPr>
        <w:ind w:left="-270"/>
        <w:jc w:val="both"/>
        <w:rPr>
          <w:rFonts w:asciiTheme="majorHAnsi" w:hAnsiTheme="majorHAnsi"/>
          <w:b/>
          <w:lang w:val="en-GB"/>
        </w:rPr>
      </w:pPr>
    </w:p>
    <w:p w:rsidR="008300CF" w:rsidRPr="008244C1" w:rsidRDefault="008300CF" w:rsidP="008300CF">
      <w:pPr>
        <w:ind w:left="-270"/>
        <w:jc w:val="both"/>
        <w:rPr>
          <w:rFonts w:asciiTheme="majorHAnsi" w:hAnsiTheme="majorHAnsi"/>
          <w:b/>
          <w:lang w:val="en-GB"/>
        </w:rPr>
      </w:pPr>
    </w:p>
    <w:p w:rsidR="008300CF" w:rsidRPr="008244C1" w:rsidRDefault="008300CF" w:rsidP="008300CF">
      <w:pPr>
        <w:ind w:left="-270"/>
        <w:jc w:val="both"/>
        <w:rPr>
          <w:rFonts w:asciiTheme="majorHAnsi" w:hAnsiTheme="majorHAnsi"/>
          <w:b/>
          <w:lang w:val="en-GB"/>
        </w:rPr>
      </w:pPr>
    </w:p>
    <w:p w:rsidR="008300CF" w:rsidRPr="008150F8" w:rsidRDefault="002040A2" w:rsidP="008300CF">
      <w:pPr>
        <w:ind w:left="-270"/>
        <w:jc w:val="center"/>
        <w:rPr>
          <w:rFonts w:asciiTheme="majorHAnsi" w:hAnsiTheme="majorHAnsi"/>
          <w:b/>
          <w:lang w:val="en-GB"/>
        </w:rPr>
      </w:pPr>
      <w:r w:rsidRPr="008244C1">
        <w:rPr>
          <w:rFonts w:asciiTheme="majorHAnsi" w:hAnsiTheme="majorHAnsi"/>
          <w:b/>
          <w:lang w:val="en-GB"/>
        </w:rPr>
        <w:t>JUNE 2018</w:t>
      </w:r>
    </w:p>
    <w:p w:rsidR="002601A4" w:rsidRPr="008150F8" w:rsidRDefault="002601A4" w:rsidP="008300CF">
      <w:pPr>
        <w:ind w:left="-270"/>
        <w:jc w:val="center"/>
        <w:rPr>
          <w:rFonts w:asciiTheme="majorHAnsi" w:hAnsiTheme="majorHAnsi"/>
          <w:b/>
          <w:lang w:val="en-GB"/>
        </w:rPr>
      </w:pPr>
    </w:p>
    <w:p w:rsidR="002601A4" w:rsidRPr="008150F8" w:rsidRDefault="002601A4" w:rsidP="008300CF">
      <w:pPr>
        <w:ind w:left="-270"/>
        <w:jc w:val="center"/>
        <w:rPr>
          <w:rFonts w:asciiTheme="majorHAnsi" w:hAnsiTheme="majorHAnsi"/>
          <w:b/>
          <w:lang w:val="en-GB"/>
        </w:rPr>
      </w:pPr>
    </w:p>
    <w:p w:rsidR="002601A4" w:rsidRPr="008150F8" w:rsidRDefault="002601A4" w:rsidP="008300CF">
      <w:pPr>
        <w:ind w:left="-270"/>
        <w:jc w:val="center"/>
        <w:rPr>
          <w:rFonts w:asciiTheme="majorHAnsi" w:hAnsiTheme="majorHAnsi"/>
          <w:b/>
          <w:lang w:val="en-GB"/>
        </w:rPr>
      </w:pPr>
    </w:p>
    <w:p w:rsidR="002601A4" w:rsidRPr="008150F8" w:rsidRDefault="002601A4" w:rsidP="008300CF">
      <w:pPr>
        <w:ind w:left="-270"/>
        <w:jc w:val="center"/>
        <w:rPr>
          <w:rFonts w:asciiTheme="majorHAnsi" w:hAnsiTheme="majorHAnsi"/>
          <w:b/>
          <w:lang w:val="en-GB"/>
        </w:rPr>
      </w:pPr>
    </w:p>
    <w:p w:rsidR="005F4DBF" w:rsidRPr="008244C1" w:rsidRDefault="008300CF" w:rsidP="005F4DBF">
      <w:pPr>
        <w:pStyle w:val="Heading1"/>
        <w:numPr>
          <w:ilvl w:val="0"/>
          <w:numId w:val="70"/>
        </w:numPr>
        <w:tabs>
          <w:tab w:val="clear" w:pos="0"/>
          <w:tab w:val="num" w:pos="-360"/>
        </w:tabs>
        <w:spacing w:before="0" w:after="4" w:line="267" w:lineRule="auto"/>
        <w:ind w:left="720"/>
        <w:jc w:val="both"/>
        <w:rPr>
          <w:rFonts w:asciiTheme="majorHAnsi" w:hAnsiTheme="majorHAnsi"/>
          <w:b w:val="0"/>
          <w:sz w:val="24"/>
          <w:szCs w:val="24"/>
          <w:lang w:val="en-GB" w:eastAsia="en-GB"/>
        </w:rPr>
      </w:pPr>
      <w:bookmarkStart w:id="1" w:name="_GoBack"/>
      <w:r w:rsidRPr="008244C1">
        <w:rPr>
          <w:rFonts w:asciiTheme="majorHAnsi" w:hAnsiTheme="majorHAnsi"/>
          <w:b w:val="0"/>
          <w:bCs w:val="0"/>
          <w:sz w:val="24"/>
          <w:szCs w:val="24"/>
          <w:lang w:val="en-GB" w:eastAsia="en-GB"/>
        </w:rPr>
        <w:lastRenderedPageBreak/>
        <w:t xml:space="preserve">The </w:t>
      </w:r>
      <w:r w:rsidRPr="008244C1">
        <w:rPr>
          <w:rFonts w:asciiTheme="majorHAnsi" w:hAnsiTheme="majorHAnsi"/>
          <w:bCs w:val="0"/>
          <w:sz w:val="24"/>
          <w:szCs w:val="24"/>
          <w:lang w:val="en-GB" w:eastAsia="en-GB"/>
        </w:rPr>
        <w:t>SADC Secretariat</w:t>
      </w:r>
      <w:r w:rsidRPr="008244C1">
        <w:rPr>
          <w:rFonts w:asciiTheme="majorHAnsi" w:hAnsiTheme="majorHAnsi"/>
          <w:b w:val="0"/>
          <w:bCs w:val="0"/>
          <w:sz w:val="24"/>
          <w:szCs w:val="24"/>
          <w:lang w:val="en-GB" w:eastAsia="en-GB"/>
        </w:rPr>
        <w:t xml:space="preserve"> </w:t>
      </w:r>
      <w:r w:rsidR="0024174E" w:rsidRPr="008244C1">
        <w:rPr>
          <w:rFonts w:asciiTheme="majorHAnsi" w:hAnsiTheme="majorHAnsi"/>
          <w:b w:val="0"/>
          <w:bCs w:val="0"/>
          <w:sz w:val="24"/>
          <w:szCs w:val="24"/>
          <w:lang w:val="en-GB" w:eastAsia="en-GB"/>
        </w:rPr>
        <w:t xml:space="preserve">is inviting interested and qualified </w:t>
      </w:r>
      <w:r w:rsidRPr="008244C1">
        <w:rPr>
          <w:rFonts w:asciiTheme="majorHAnsi" w:hAnsiTheme="majorHAnsi"/>
          <w:b w:val="0"/>
          <w:bCs w:val="0"/>
          <w:sz w:val="24"/>
          <w:szCs w:val="24"/>
          <w:lang w:val="en-GB" w:eastAsia="en-GB"/>
        </w:rPr>
        <w:t>Individual Consultant</w:t>
      </w:r>
      <w:r w:rsidR="002601A4" w:rsidRPr="008244C1">
        <w:rPr>
          <w:rFonts w:asciiTheme="majorHAnsi" w:hAnsiTheme="majorHAnsi"/>
          <w:b w:val="0"/>
          <w:bCs w:val="0"/>
          <w:sz w:val="24"/>
          <w:szCs w:val="24"/>
          <w:lang w:val="en-GB" w:eastAsia="en-GB"/>
        </w:rPr>
        <w:t>s</w:t>
      </w:r>
      <w:r w:rsidR="0024174E" w:rsidRPr="008244C1">
        <w:rPr>
          <w:rFonts w:asciiTheme="majorHAnsi" w:hAnsiTheme="majorHAnsi"/>
          <w:b w:val="0"/>
          <w:bCs w:val="0"/>
          <w:sz w:val="24"/>
          <w:szCs w:val="24"/>
          <w:lang w:val="en-GB" w:eastAsia="en-GB"/>
        </w:rPr>
        <w:t xml:space="preserve"> </w:t>
      </w:r>
      <w:r w:rsidRPr="008244C1">
        <w:rPr>
          <w:rFonts w:asciiTheme="majorHAnsi" w:hAnsiTheme="majorHAnsi"/>
          <w:b w:val="0"/>
          <w:bCs w:val="0"/>
          <w:sz w:val="24"/>
          <w:szCs w:val="24"/>
          <w:lang w:val="en-GB" w:eastAsia="en-GB"/>
        </w:rPr>
        <w:t xml:space="preserve">to submit their </w:t>
      </w:r>
      <w:r w:rsidR="0024174E" w:rsidRPr="008244C1">
        <w:rPr>
          <w:rFonts w:asciiTheme="majorHAnsi" w:hAnsiTheme="majorHAnsi"/>
          <w:b w:val="0"/>
          <w:bCs w:val="0"/>
          <w:sz w:val="24"/>
          <w:szCs w:val="24"/>
          <w:lang w:val="en-GB" w:eastAsia="en-GB"/>
        </w:rPr>
        <w:t xml:space="preserve">Application and </w:t>
      </w:r>
      <w:r w:rsidRPr="008244C1">
        <w:rPr>
          <w:rFonts w:asciiTheme="majorHAnsi" w:hAnsiTheme="majorHAnsi"/>
          <w:b w:val="0"/>
          <w:bCs w:val="0"/>
          <w:sz w:val="24"/>
          <w:szCs w:val="24"/>
          <w:lang w:val="en-GB" w:eastAsia="en-GB"/>
        </w:rPr>
        <w:t>C</w:t>
      </w:r>
      <w:r w:rsidR="002601A4" w:rsidRPr="008244C1">
        <w:rPr>
          <w:rFonts w:asciiTheme="majorHAnsi" w:hAnsiTheme="majorHAnsi"/>
          <w:b w:val="0"/>
          <w:bCs w:val="0"/>
          <w:sz w:val="24"/>
          <w:szCs w:val="24"/>
          <w:lang w:val="en-GB" w:eastAsia="en-GB"/>
        </w:rPr>
        <w:t>urriculum Vitae (C</w:t>
      </w:r>
      <w:r w:rsidRPr="008244C1">
        <w:rPr>
          <w:rFonts w:asciiTheme="majorHAnsi" w:hAnsiTheme="majorHAnsi"/>
          <w:b w:val="0"/>
          <w:bCs w:val="0"/>
          <w:sz w:val="24"/>
          <w:szCs w:val="24"/>
          <w:lang w:val="en-GB" w:eastAsia="en-GB"/>
        </w:rPr>
        <w:t>V</w:t>
      </w:r>
      <w:r w:rsidR="002601A4" w:rsidRPr="008244C1">
        <w:rPr>
          <w:rFonts w:asciiTheme="majorHAnsi" w:hAnsiTheme="majorHAnsi"/>
          <w:b w:val="0"/>
          <w:bCs w:val="0"/>
          <w:sz w:val="24"/>
          <w:szCs w:val="24"/>
          <w:lang w:val="en-GB" w:eastAsia="en-GB"/>
        </w:rPr>
        <w:t>)</w:t>
      </w:r>
      <w:r w:rsidR="0024174E" w:rsidRPr="008244C1">
        <w:rPr>
          <w:rFonts w:asciiTheme="majorHAnsi" w:hAnsiTheme="majorHAnsi"/>
          <w:b w:val="0"/>
          <w:bCs w:val="0"/>
          <w:sz w:val="24"/>
          <w:szCs w:val="24"/>
          <w:lang w:val="en-GB" w:eastAsia="en-GB"/>
        </w:rPr>
        <w:t xml:space="preserve"> for the position</w:t>
      </w:r>
      <w:r w:rsidR="00BB7B10" w:rsidRPr="008244C1">
        <w:rPr>
          <w:rFonts w:asciiTheme="majorHAnsi" w:hAnsiTheme="majorHAnsi"/>
          <w:b w:val="0"/>
          <w:bCs w:val="0"/>
          <w:sz w:val="24"/>
          <w:szCs w:val="24"/>
          <w:lang w:val="en-GB" w:eastAsia="en-GB"/>
        </w:rPr>
        <w:t xml:space="preserve"> of </w:t>
      </w:r>
      <w:r w:rsidR="00BB7B10" w:rsidRPr="008244C1">
        <w:rPr>
          <w:rFonts w:asciiTheme="majorHAnsi" w:hAnsiTheme="majorHAnsi"/>
          <w:bCs w:val="0"/>
          <w:sz w:val="24"/>
          <w:szCs w:val="24"/>
          <w:lang w:val="en-GB" w:eastAsia="en-GB"/>
        </w:rPr>
        <w:t>FINANCE EXPERT</w:t>
      </w:r>
      <w:r w:rsidR="00BB7B10" w:rsidRPr="008244C1">
        <w:rPr>
          <w:rFonts w:asciiTheme="majorHAnsi" w:hAnsiTheme="majorHAnsi"/>
          <w:b w:val="0"/>
          <w:bCs w:val="0"/>
          <w:sz w:val="24"/>
          <w:szCs w:val="24"/>
          <w:lang w:val="en-GB" w:eastAsia="en-GB"/>
        </w:rPr>
        <w:t>.</w:t>
      </w:r>
      <w:r w:rsidR="006D75C7" w:rsidRPr="008244C1">
        <w:rPr>
          <w:rFonts w:asciiTheme="majorHAnsi" w:hAnsiTheme="majorHAnsi"/>
          <w:b w:val="0"/>
          <w:bCs w:val="0"/>
          <w:sz w:val="24"/>
          <w:szCs w:val="24"/>
          <w:lang w:val="en-GB" w:eastAsia="en-GB"/>
        </w:rPr>
        <w:t xml:space="preserve"> </w:t>
      </w:r>
      <w:r w:rsidRPr="008244C1">
        <w:rPr>
          <w:rFonts w:asciiTheme="majorHAnsi" w:hAnsiTheme="majorHAnsi"/>
          <w:b w:val="0"/>
          <w:bCs w:val="0"/>
          <w:sz w:val="24"/>
          <w:szCs w:val="24"/>
          <w:lang w:val="en-GB" w:eastAsia="en-GB"/>
        </w:rPr>
        <w:t xml:space="preserve">The Terms of Reference defining the minimum technical requirements </w:t>
      </w:r>
      <w:r w:rsidR="006D75C7" w:rsidRPr="008244C1">
        <w:rPr>
          <w:rFonts w:asciiTheme="majorHAnsi" w:hAnsiTheme="majorHAnsi"/>
          <w:b w:val="0"/>
          <w:bCs w:val="0"/>
          <w:sz w:val="24"/>
          <w:szCs w:val="24"/>
          <w:lang w:val="en-GB" w:eastAsia="en-GB"/>
        </w:rPr>
        <w:t>for the</w:t>
      </w:r>
      <w:r w:rsidR="0024174E" w:rsidRPr="008244C1">
        <w:rPr>
          <w:rFonts w:asciiTheme="majorHAnsi" w:hAnsiTheme="majorHAnsi"/>
          <w:b w:val="0"/>
          <w:bCs w:val="0"/>
          <w:sz w:val="24"/>
          <w:szCs w:val="24"/>
          <w:lang w:val="en-GB" w:eastAsia="en-GB"/>
        </w:rPr>
        <w:t xml:space="preserve"> position </w:t>
      </w:r>
      <w:r w:rsidR="00AB1449" w:rsidRPr="008244C1">
        <w:rPr>
          <w:rFonts w:asciiTheme="majorHAnsi" w:hAnsiTheme="majorHAnsi"/>
          <w:b w:val="0"/>
          <w:bCs w:val="0"/>
          <w:sz w:val="24"/>
          <w:szCs w:val="24"/>
          <w:lang w:val="en-GB" w:eastAsia="en-GB"/>
        </w:rPr>
        <w:t>are</w:t>
      </w:r>
      <w:r w:rsidR="006D75C7" w:rsidRPr="008244C1">
        <w:rPr>
          <w:rFonts w:asciiTheme="majorHAnsi" w:hAnsiTheme="majorHAnsi"/>
          <w:b w:val="0"/>
          <w:bCs w:val="0"/>
          <w:sz w:val="24"/>
          <w:szCs w:val="24"/>
          <w:lang w:val="en-GB" w:eastAsia="en-GB"/>
        </w:rPr>
        <w:t xml:space="preserve"> </w:t>
      </w:r>
      <w:r w:rsidR="0024174E" w:rsidRPr="008244C1">
        <w:rPr>
          <w:rFonts w:asciiTheme="majorHAnsi" w:hAnsiTheme="majorHAnsi"/>
          <w:b w:val="0"/>
          <w:bCs w:val="0"/>
          <w:sz w:val="24"/>
          <w:szCs w:val="24"/>
          <w:lang w:val="en-GB" w:eastAsia="en-GB"/>
        </w:rPr>
        <w:t xml:space="preserve">detailed in </w:t>
      </w:r>
      <w:r w:rsidRPr="008244C1">
        <w:rPr>
          <w:rFonts w:asciiTheme="majorHAnsi" w:hAnsiTheme="majorHAnsi"/>
          <w:b w:val="0"/>
          <w:bCs w:val="0"/>
          <w:sz w:val="24"/>
          <w:szCs w:val="24"/>
          <w:lang w:val="en-GB" w:eastAsia="en-GB"/>
        </w:rPr>
        <w:t xml:space="preserve">Annex 1 to this Request for Expression of Interest. </w:t>
      </w:r>
    </w:p>
    <w:p w:rsidR="005F4DBF" w:rsidRPr="008150F8" w:rsidRDefault="005F4DBF" w:rsidP="005F4DBF">
      <w:pPr>
        <w:ind w:left="720"/>
        <w:rPr>
          <w:rFonts w:asciiTheme="majorHAnsi" w:hAnsiTheme="majorHAnsi"/>
          <w:lang w:val="en-GB" w:eastAsia="en-GB"/>
        </w:rPr>
      </w:pPr>
    </w:p>
    <w:p w:rsidR="0024174E" w:rsidRPr="008150F8" w:rsidRDefault="0024174E" w:rsidP="00E701BA">
      <w:pPr>
        <w:ind w:left="-270"/>
        <w:jc w:val="both"/>
        <w:rPr>
          <w:rFonts w:asciiTheme="majorHAnsi" w:hAnsiTheme="majorHAnsi"/>
        </w:rPr>
      </w:pPr>
    </w:p>
    <w:p w:rsidR="008300CF" w:rsidRPr="008150F8" w:rsidRDefault="008300CF" w:rsidP="00E701BA">
      <w:pPr>
        <w:pStyle w:val="ListParagraph"/>
        <w:numPr>
          <w:ilvl w:val="0"/>
          <w:numId w:val="70"/>
        </w:numPr>
        <w:tabs>
          <w:tab w:val="clear" w:pos="0"/>
          <w:tab w:val="num" w:pos="-360"/>
        </w:tabs>
        <w:ind w:left="720"/>
        <w:jc w:val="both"/>
        <w:rPr>
          <w:rFonts w:asciiTheme="majorHAnsi" w:eastAsia="Times New Roman" w:hAnsiTheme="majorHAnsi" w:cs="Times New Roman"/>
          <w:color w:val="000000"/>
          <w:lang w:val="en-GB" w:eastAsia="en-GB"/>
        </w:rPr>
      </w:pPr>
      <w:r w:rsidRPr="008150F8">
        <w:rPr>
          <w:rFonts w:asciiTheme="majorHAnsi" w:eastAsia="Times New Roman" w:hAnsiTheme="majorHAnsi" w:cs="Times New Roman"/>
          <w:color w:val="000000"/>
          <w:lang w:val="en-GB" w:eastAsia="en-GB"/>
        </w:rPr>
        <w:t>Only Individual Consultants a</w:t>
      </w:r>
      <w:r w:rsidR="006D75C7" w:rsidRPr="008150F8">
        <w:rPr>
          <w:rFonts w:asciiTheme="majorHAnsi" w:eastAsia="Times New Roman" w:hAnsiTheme="majorHAnsi" w:cs="Times New Roman"/>
          <w:color w:val="000000"/>
          <w:lang w:val="en-GB" w:eastAsia="en-GB"/>
        </w:rPr>
        <w:t>re eligible for this assignment</w:t>
      </w:r>
      <w:r w:rsidR="00E701BA" w:rsidRPr="008150F8">
        <w:rPr>
          <w:rFonts w:asciiTheme="majorHAnsi" w:eastAsia="Times New Roman" w:hAnsiTheme="majorHAnsi" w:cs="Times New Roman"/>
          <w:color w:val="000000"/>
          <w:lang w:val="en-GB" w:eastAsia="en-GB"/>
        </w:rPr>
        <w:t xml:space="preserve"> </w:t>
      </w:r>
      <w:r w:rsidRPr="008150F8">
        <w:rPr>
          <w:rFonts w:asciiTheme="majorHAnsi" w:eastAsia="Times New Roman" w:hAnsiTheme="majorHAnsi" w:cs="Times New Roman"/>
          <w:color w:val="000000"/>
          <w:lang w:val="en-GB" w:eastAsia="en-GB"/>
        </w:rPr>
        <w:t xml:space="preserve">provided that they fulfil the following eligibility criteria: </w:t>
      </w:r>
    </w:p>
    <w:p w:rsidR="0024174E" w:rsidRPr="008150F8" w:rsidRDefault="0024174E" w:rsidP="008300CF">
      <w:pPr>
        <w:ind w:left="-270"/>
        <w:jc w:val="both"/>
        <w:rPr>
          <w:rFonts w:asciiTheme="majorHAnsi" w:hAnsiTheme="majorHAnsi"/>
          <w:color w:val="000000"/>
          <w:lang w:val="en-GB" w:eastAsia="en-GB"/>
        </w:rPr>
      </w:pPr>
    </w:p>
    <w:p w:rsidR="008300CF" w:rsidRPr="008150F8" w:rsidRDefault="008300CF" w:rsidP="00E701BA">
      <w:pPr>
        <w:pStyle w:val="ListParagraph"/>
        <w:numPr>
          <w:ilvl w:val="0"/>
          <w:numId w:val="73"/>
        </w:numPr>
        <w:autoSpaceDE w:val="0"/>
        <w:spacing w:after="120"/>
        <w:jc w:val="both"/>
        <w:rPr>
          <w:rFonts w:asciiTheme="majorHAnsi" w:hAnsiTheme="majorHAnsi" w:cs="Times New Roman"/>
          <w:color w:val="000000"/>
          <w:lang w:val="en-GB" w:eastAsia="en-GB"/>
        </w:rPr>
      </w:pPr>
      <w:r w:rsidRPr="008150F8">
        <w:rPr>
          <w:rFonts w:asciiTheme="majorHAnsi" w:hAnsiTheme="majorHAnsi" w:cs="Times New Roman"/>
          <w:color w:val="000000"/>
          <w:lang w:val="en-GB" w:eastAsia="en-GB"/>
        </w:rPr>
        <w:t xml:space="preserve">they are not bankrupt or being wound up, are having their affairs administered by the courts, have entered into arrangements with creditors, have suspended business activities, are being subject of proceedings concerning those matters, or are being in any similar situations arising from similar procedures provided for in the national legislation or regulations of the SADC member states;  </w:t>
      </w:r>
    </w:p>
    <w:p w:rsidR="008300CF" w:rsidRPr="008150F8" w:rsidRDefault="008300CF" w:rsidP="00E701BA">
      <w:pPr>
        <w:pStyle w:val="ListParagraph"/>
        <w:numPr>
          <w:ilvl w:val="0"/>
          <w:numId w:val="73"/>
        </w:numPr>
        <w:spacing w:after="120"/>
        <w:jc w:val="both"/>
        <w:rPr>
          <w:rFonts w:asciiTheme="majorHAnsi" w:hAnsiTheme="majorHAnsi" w:cs="Times New Roman"/>
          <w:color w:val="000000"/>
          <w:lang w:val="en-GB" w:eastAsia="en-GB"/>
        </w:rPr>
      </w:pPr>
      <w:r w:rsidRPr="008150F8">
        <w:rPr>
          <w:rFonts w:asciiTheme="majorHAnsi" w:hAnsiTheme="majorHAnsi" w:cs="Times New Roman"/>
          <w:color w:val="000000"/>
          <w:lang w:val="en-GB" w:eastAsia="en-GB"/>
        </w:rPr>
        <w:t xml:space="preserve">they have not been convicted of offences concerning their professional conduct by a judgement which has the force of res judicata; (i.e. against which no appeal is possible);  </w:t>
      </w:r>
    </w:p>
    <w:p w:rsidR="008300CF" w:rsidRPr="008150F8" w:rsidRDefault="008300CF" w:rsidP="00E701BA">
      <w:pPr>
        <w:pStyle w:val="ListParagraph"/>
        <w:numPr>
          <w:ilvl w:val="0"/>
          <w:numId w:val="73"/>
        </w:numPr>
        <w:spacing w:after="120"/>
        <w:jc w:val="both"/>
        <w:rPr>
          <w:rFonts w:asciiTheme="majorHAnsi" w:hAnsiTheme="majorHAnsi" w:cs="Times New Roman"/>
          <w:color w:val="000000"/>
          <w:lang w:val="en-GB" w:eastAsia="en-GB"/>
        </w:rPr>
      </w:pPr>
      <w:r w:rsidRPr="008150F8">
        <w:rPr>
          <w:rFonts w:asciiTheme="majorHAnsi" w:hAnsiTheme="majorHAnsi" w:cs="Times New Roman"/>
          <w:color w:val="000000"/>
          <w:lang w:val="en-GB" w:eastAsia="en-GB"/>
        </w:rPr>
        <w:t xml:space="preserve">they have not been declared guilty of grave professional misconduct proven by any means which SADC Secretariat can justify; </w:t>
      </w:r>
    </w:p>
    <w:p w:rsidR="008300CF" w:rsidRPr="008150F8" w:rsidRDefault="008300CF" w:rsidP="00E701BA">
      <w:pPr>
        <w:pStyle w:val="ListParagraph"/>
        <w:numPr>
          <w:ilvl w:val="0"/>
          <w:numId w:val="73"/>
        </w:numPr>
        <w:spacing w:after="120"/>
        <w:jc w:val="both"/>
        <w:rPr>
          <w:rFonts w:asciiTheme="majorHAnsi" w:hAnsiTheme="majorHAnsi" w:cs="Times New Roman"/>
          <w:color w:val="000000"/>
          <w:lang w:val="en-GB" w:eastAsia="en-GB"/>
        </w:rPr>
      </w:pPr>
      <w:r w:rsidRPr="008150F8">
        <w:rPr>
          <w:rFonts w:asciiTheme="majorHAnsi" w:hAnsiTheme="majorHAnsi" w:cs="Times New Roman"/>
          <w:color w:val="000000"/>
          <w:lang w:val="en-GB" w:eastAsia="en-GB"/>
        </w:rPr>
        <w:t xml:space="preserve">they have fulfilled obligations related to the payments of social security contributions or the payment of taxes in accordance with the legal provisions of the country in which they are established or with those countries where the contract is to be performed;  </w:t>
      </w:r>
    </w:p>
    <w:p w:rsidR="008300CF" w:rsidRPr="008150F8" w:rsidRDefault="008300CF" w:rsidP="00E701BA">
      <w:pPr>
        <w:pStyle w:val="ListParagraph"/>
        <w:numPr>
          <w:ilvl w:val="0"/>
          <w:numId w:val="73"/>
        </w:numPr>
        <w:spacing w:after="120"/>
        <w:jc w:val="both"/>
        <w:rPr>
          <w:rFonts w:asciiTheme="majorHAnsi" w:hAnsiTheme="majorHAnsi" w:cs="Times New Roman"/>
          <w:color w:val="000000"/>
          <w:lang w:val="en-GB" w:eastAsia="en-GB"/>
        </w:rPr>
      </w:pPr>
      <w:r w:rsidRPr="008150F8">
        <w:rPr>
          <w:rFonts w:asciiTheme="majorHAnsi" w:hAnsiTheme="majorHAnsi" w:cs="Times New Roman"/>
          <w:color w:val="000000"/>
          <w:lang w:val="en-GB" w:eastAsia="en-GB"/>
        </w:rPr>
        <w:t>they have not been the subject of a judgment which has the force of res judicata for fraud, corruption, involvement in a criminal organisation or any other illegal activity detrimental to the SADC Secretariat' financial interests; or</w:t>
      </w:r>
    </w:p>
    <w:p w:rsidR="008300CF" w:rsidRPr="008150F8" w:rsidRDefault="008300CF" w:rsidP="00E701BA">
      <w:pPr>
        <w:pStyle w:val="ListParagraph"/>
        <w:numPr>
          <w:ilvl w:val="0"/>
          <w:numId w:val="73"/>
        </w:numPr>
        <w:spacing w:after="120"/>
        <w:jc w:val="both"/>
        <w:rPr>
          <w:rFonts w:asciiTheme="majorHAnsi" w:hAnsiTheme="majorHAnsi" w:cs="Times New Roman"/>
          <w:color w:val="000000"/>
          <w:lang w:val="en-GB" w:eastAsia="en-GB"/>
        </w:rPr>
      </w:pPr>
      <w:r w:rsidRPr="008150F8">
        <w:rPr>
          <w:rFonts w:asciiTheme="majorHAnsi" w:hAnsiTheme="majorHAnsi" w:cs="Times New Roman"/>
          <w:color w:val="000000"/>
          <w:lang w:val="en-GB" w:eastAsia="en-GB"/>
        </w:rPr>
        <w:t>they are not being currently subject to an administrative penalty.</w:t>
      </w:r>
    </w:p>
    <w:p w:rsidR="00E701BA" w:rsidRPr="008150F8" w:rsidRDefault="008300CF" w:rsidP="00E701BA">
      <w:pPr>
        <w:jc w:val="both"/>
        <w:rPr>
          <w:rFonts w:asciiTheme="majorHAnsi" w:hAnsiTheme="majorHAnsi"/>
          <w:color w:val="000000"/>
          <w:lang w:val="en-GB" w:eastAsia="en-GB"/>
        </w:rPr>
      </w:pPr>
      <w:r w:rsidRPr="008150F8">
        <w:rPr>
          <w:rFonts w:asciiTheme="majorHAnsi" w:hAnsiTheme="majorHAnsi"/>
          <w:color w:val="000000"/>
          <w:lang w:val="en-GB" w:eastAsia="en-GB"/>
        </w:rPr>
        <w:t xml:space="preserve"> </w:t>
      </w:r>
    </w:p>
    <w:p w:rsidR="00926C50" w:rsidRPr="008244C1" w:rsidRDefault="00C01BF2" w:rsidP="00926C50">
      <w:pPr>
        <w:pStyle w:val="ListParagraph"/>
        <w:numPr>
          <w:ilvl w:val="0"/>
          <w:numId w:val="70"/>
        </w:numPr>
        <w:tabs>
          <w:tab w:val="clear" w:pos="0"/>
          <w:tab w:val="num" w:pos="-270"/>
        </w:tabs>
        <w:ind w:left="810"/>
        <w:jc w:val="both"/>
        <w:rPr>
          <w:rFonts w:asciiTheme="majorHAnsi" w:hAnsiTheme="majorHAnsi" w:cs="Times New Roman"/>
          <w:color w:val="000000"/>
          <w:lang w:val="en-GB" w:eastAsia="en-GB"/>
        </w:rPr>
      </w:pPr>
      <w:r w:rsidRPr="008244C1">
        <w:rPr>
          <w:rFonts w:asciiTheme="majorHAnsi" w:hAnsiTheme="majorHAnsi" w:cs="Times New Roman"/>
          <w:color w:val="000000"/>
          <w:lang w:val="en-GB" w:eastAsia="en-GB"/>
        </w:rPr>
        <w:t xml:space="preserve">The </w:t>
      </w:r>
      <w:r w:rsidR="0024174E" w:rsidRPr="008244C1">
        <w:rPr>
          <w:rFonts w:asciiTheme="majorHAnsi" w:hAnsiTheme="majorHAnsi" w:cs="Times New Roman"/>
          <w:color w:val="000000"/>
          <w:lang w:val="en-GB" w:eastAsia="en-GB"/>
        </w:rPr>
        <w:t xml:space="preserve">Application should </w:t>
      </w:r>
      <w:r w:rsidR="008300CF" w:rsidRPr="008244C1">
        <w:rPr>
          <w:rFonts w:asciiTheme="majorHAnsi" w:hAnsiTheme="majorHAnsi" w:cs="Times New Roman"/>
          <w:color w:val="000000"/>
          <w:lang w:val="en-GB" w:eastAsia="en-GB"/>
        </w:rPr>
        <w:t xml:space="preserve">clearly </w:t>
      </w:r>
      <w:r w:rsidR="0024174E" w:rsidRPr="008244C1">
        <w:rPr>
          <w:rFonts w:asciiTheme="majorHAnsi" w:hAnsiTheme="majorHAnsi" w:cs="Times New Roman"/>
          <w:color w:val="000000"/>
          <w:lang w:val="en-GB" w:eastAsia="en-GB"/>
        </w:rPr>
        <w:t>indicate the position</w:t>
      </w:r>
      <w:r w:rsidR="00AB1449" w:rsidRPr="008244C1">
        <w:rPr>
          <w:rFonts w:asciiTheme="majorHAnsi" w:hAnsiTheme="majorHAnsi" w:cs="Times New Roman"/>
          <w:color w:val="000000"/>
          <w:lang w:val="en-GB" w:eastAsia="en-GB"/>
        </w:rPr>
        <w:t xml:space="preserve"> ‘</w:t>
      </w:r>
      <w:r w:rsidR="00AB1449" w:rsidRPr="008244C1">
        <w:rPr>
          <w:rFonts w:asciiTheme="majorHAnsi" w:hAnsiTheme="majorHAnsi" w:cs="Times New Roman"/>
          <w:i/>
          <w:color w:val="000000"/>
          <w:lang w:val="en-GB" w:eastAsia="en-GB"/>
        </w:rPr>
        <w:t>Finance Expert’</w:t>
      </w:r>
      <w:r w:rsidR="00AB1449" w:rsidRPr="008244C1">
        <w:rPr>
          <w:rFonts w:asciiTheme="majorHAnsi" w:hAnsiTheme="majorHAnsi" w:cs="Times New Roman"/>
          <w:color w:val="000000"/>
          <w:lang w:val="en-GB" w:eastAsia="en-GB"/>
        </w:rPr>
        <w:t xml:space="preserve"> in</w:t>
      </w:r>
      <w:r w:rsidR="0024174E" w:rsidRPr="008244C1">
        <w:rPr>
          <w:rFonts w:asciiTheme="majorHAnsi" w:hAnsiTheme="majorHAnsi" w:cs="Times New Roman"/>
          <w:color w:val="000000"/>
          <w:lang w:val="en-GB" w:eastAsia="en-GB"/>
        </w:rPr>
        <w:t xml:space="preserve"> English language and accompanied by copies </w:t>
      </w:r>
      <w:r w:rsidRPr="008244C1">
        <w:rPr>
          <w:rFonts w:asciiTheme="majorHAnsi" w:hAnsiTheme="majorHAnsi" w:cs="Times New Roman"/>
          <w:color w:val="000000"/>
          <w:lang w:val="en-GB" w:eastAsia="en-GB"/>
        </w:rPr>
        <w:t xml:space="preserve">of </w:t>
      </w:r>
      <w:r w:rsidR="0024174E" w:rsidRPr="008244C1">
        <w:rPr>
          <w:rFonts w:asciiTheme="majorHAnsi" w:hAnsiTheme="majorHAnsi" w:cs="Times New Roman"/>
          <w:color w:val="000000"/>
          <w:lang w:val="en-GB" w:eastAsia="en-GB"/>
        </w:rPr>
        <w:t>academic and professional supporting documents. If the supporting documents are not in English, these shall be accompanied by a certified translation into English.</w:t>
      </w:r>
    </w:p>
    <w:p w:rsidR="00926C50" w:rsidRPr="008244C1" w:rsidRDefault="00926C50" w:rsidP="00926C50">
      <w:pPr>
        <w:pStyle w:val="ListParagraph"/>
        <w:ind w:left="810"/>
        <w:jc w:val="both"/>
        <w:rPr>
          <w:rFonts w:asciiTheme="majorHAnsi" w:hAnsiTheme="majorHAnsi" w:cs="Times New Roman"/>
          <w:color w:val="000000"/>
          <w:lang w:val="en-GB" w:eastAsia="en-GB"/>
        </w:rPr>
      </w:pPr>
      <w:r w:rsidRPr="008244C1">
        <w:rPr>
          <w:rFonts w:asciiTheme="majorHAnsi" w:hAnsiTheme="majorHAnsi" w:cs="Times New Roman"/>
          <w:noProof/>
          <w:color w:val="000000"/>
          <w:lang w:val="en-GB" w:eastAsia="en-GB"/>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158750</wp:posOffset>
                </wp:positionV>
                <wp:extent cx="314325" cy="2952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314325" cy="2952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926C50" w:rsidRPr="00926C50" w:rsidRDefault="00926C50">
                            <w:pPr>
                              <w:rPr>
                                <w:lang w:val="en-GB"/>
                              </w:rPr>
                            </w:pPr>
                            <w:r>
                              <w:rPr>
                                <w:lang w:val="en-GB"/>
                              </w:rPr>
                              <w:t>4..</w:t>
                            </w:r>
                            <w:r w:rsidRPr="00926C50">
                              <w:rPr>
                                <w:lang w:val="en-G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75pt;margin-top:12.5pt;width:24.7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" fillcolor="white [3201]" strokecolor="white [3212]" strokeweight=".5pt">
                <v:textbox>
                  <w:txbxContent>
                    <w:p w:rsidR="00926C50" w:rsidRPr="00926C50" w:rsidRDefault="00926C50">
                      <w:pPr>
                        <w:rPr>
                          <w:lang w:val="en-GB"/>
                        </w:rPr>
                      </w:pPr>
                      <w:r>
                        <w:rPr>
                          <w:lang w:val="en-GB"/>
                        </w:rPr>
                        <w:t>4..</w:t>
                      </w:r>
                      <w:r w:rsidRPr="00926C50">
                        <w:rPr>
                          <w:lang w:val="en-GB"/>
                        </w:rPr>
                        <w:t>.</w:t>
                      </w:r>
                    </w:p>
                  </w:txbxContent>
                </v:textbox>
              </v:shape>
            </w:pict>
          </mc:Fallback>
        </mc:AlternateContent>
      </w:r>
    </w:p>
    <w:p w:rsidR="008300CF" w:rsidRPr="008244C1" w:rsidRDefault="0024174E" w:rsidP="00926C50">
      <w:pPr>
        <w:pStyle w:val="ListParagraph"/>
        <w:numPr>
          <w:ilvl w:val="0"/>
          <w:numId w:val="70"/>
        </w:numPr>
        <w:tabs>
          <w:tab w:val="clear" w:pos="0"/>
          <w:tab w:val="num" w:pos="-270"/>
        </w:tabs>
        <w:ind w:left="810"/>
        <w:jc w:val="both"/>
        <w:rPr>
          <w:rFonts w:asciiTheme="majorHAnsi" w:hAnsiTheme="majorHAnsi" w:cs="Times New Roman"/>
          <w:b/>
          <w:color w:val="000000"/>
          <w:lang w:val="en-GB" w:eastAsia="en-GB"/>
        </w:rPr>
      </w:pPr>
      <w:r w:rsidRPr="008244C1">
        <w:rPr>
          <w:rFonts w:asciiTheme="majorHAnsi" w:hAnsiTheme="majorHAnsi" w:cs="Times New Roman"/>
          <w:color w:val="000000"/>
          <w:lang w:val="en-GB" w:eastAsia="en-GB"/>
        </w:rPr>
        <w:t xml:space="preserve">Electronic submissions </w:t>
      </w:r>
      <w:r w:rsidR="009878AA" w:rsidRPr="008244C1">
        <w:rPr>
          <w:rFonts w:asciiTheme="majorHAnsi" w:hAnsiTheme="majorHAnsi" w:cs="Times New Roman"/>
          <w:color w:val="000000"/>
          <w:lang w:val="en-GB" w:eastAsia="en-GB"/>
        </w:rPr>
        <w:t xml:space="preserve">are acceptable and </w:t>
      </w:r>
      <w:r w:rsidRPr="008244C1">
        <w:rPr>
          <w:rFonts w:asciiTheme="majorHAnsi" w:hAnsiTheme="majorHAnsi" w:cs="Times New Roman"/>
          <w:color w:val="000000"/>
          <w:lang w:val="en-GB" w:eastAsia="en-GB"/>
        </w:rPr>
        <w:t>should be made to the following email address</w:t>
      </w:r>
      <w:r w:rsidR="00C01BF2" w:rsidRPr="008244C1">
        <w:rPr>
          <w:rFonts w:asciiTheme="majorHAnsi" w:hAnsiTheme="majorHAnsi" w:cs="Times New Roman"/>
          <w:color w:val="000000"/>
          <w:lang w:val="en-GB" w:eastAsia="en-GB"/>
        </w:rPr>
        <w:t>:</w:t>
      </w:r>
      <w:r w:rsidRPr="008244C1">
        <w:rPr>
          <w:rFonts w:asciiTheme="majorHAnsi" w:hAnsiTheme="majorHAnsi" w:cs="Times New Roman"/>
          <w:color w:val="000000"/>
          <w:lang w:val="en-GB" w:eastAsia="en-GB"/>
        </w:rPr>
        <w:t xml:space="preserve"> </w:t>
      </w:r>
      <w:hyperlink r:id="rId7" w:history="1">
        <w:r w:rsidR="009878AA" w:rsidRPr="008244C1">
          <w:rPr>
            <w:rFonts w:asciiTheme="majorHAnsi" w:hAnsiTheme="majorHAnsi" w:cs="Times New Roman"/>
            <w:b/>
            <w:color w:val="000000"/>
            <w:lang w:val="en-GB" w:eastAsia="en-GB"/>
          </w:rPr>
          <w:t>individualexperts@sadc.int</w:t>
        </w:r>
      </w:hyperlink>
      <w:r w:rsidR="009878AA" w:rsidRPr="008244C1">
        <w:rPr>
          <w:rFonts w:asciiTheme="majorHAnsi" w:hAnsiTheme="majorHAnsi" w:cs="Times New Roman"/>
          <w:color w:val="000000"/>
          <w:lang w:val="en-GB" w:eastAsia="en-GB"/>
        </w:rPr>
        <w:t xml:space="preserve">. Application in hard copies clearly marked </w:t>
      </w:r>
      <w:r w:rsidR="00E50A63" w:rsidRPr="008244C1">
        <w:rPr>
          <w:rFonts w:asciiTheme="majorHAnsi" w:hAnsiTheme="majorHAnsi" w:cs="Times New Roman"/>
          <w:color w:val="000000"/>
          <w:lang w:val="en-GB" w:eastAsia="en-GB"/>
        </w:rPr>
        <w:t xml:space="preserve">“FINANCE EXPERT’ </w:t>
      </w:r>
      <w:r w:rsidR="009878AA" w:rsidRPr="008244C1">
        <w:rPr>
          <w:rFonts w:asciiTheme="majorHAnsi" w:hAnsiTheme="majorHAnsi" w:cs="Times New Roman"/>
          <w:color w:val="000000"/>
          <w:lang w:val="en-GB" w:eastAsia="en-GB"/>
        </w:rPr>
        <w:t xml:space="preserve">should be submitted to the following address and be deposited in the Tender Box situated at the reception by </w:t>
      </w:r>
      <w:r w:rsidR="009878AA" w:rsidRPr="008244C1">
        <w:rPr>
          <w:rFonts w:asciiTheme="majorHAnsi" w:hAnsiTheme="majorHAnsi" w:cs="Times New Roman"/>
          <w:b/>
          <w:color w:val="000000"/>
          <w:lang w:val="en-GB" w:eastAsia="en-GB"/>
        </w:rPr>
        <w:t xml:space="preserve">Thursday, </w:t>
      </w:r>
      <w:r w:rsidR="00AB1449" w:rsidRPr="008244C1">
        <w:rPr>
          <w:rFonts w:asciiTheme="majorHAnsi" w:hAnsiTheme="majorHAnsi" w:cs="Times New Roman"/>
          <w:b/>
          <w:color w:val="000000"/>
          <w:lang w:val="en-GB" w:eastAsia="en-GB"/>
        </w:rPr>
        <w:t>5</w:t>
      </w:r>
      <w:r w:rsidR="009878AA" w:rsidRPr="008244C1">
        <w:rPr>
          <w:rFonts w:asciiTheme="majorHAnsi" w:hAnsiTheme="majorHAnsi" w:cs="Times New Roman"/>
          <w:b/>
          <w:color w:val="000000"/>
          <w:lang w:val="en-GB" w:eastAsia="en-GB"/>
        </w:rPr>
        <w:t xml:space="preserve">th </w:t>
      </w:r>
      <w:r w:rsidR="00AB1449" w:rsidRPr="008244C1">
        <w:rPr>
          <w:rFonts w:asciiTheme="majorHAnsi" w:hAnsiTheme="majorHAnsi" w:cs="Times New Roman"/>
          <w:b/>
          <w:color w:val="000000"/>
          <w:lang w:val="en-GB" w:eastAsia="en-GB"/>
        </w:rPr>
        <w:t xml:space="preserve">July </w:t>
      </w:r>
      <w:r w:rsidR="009878AA" w:rsidRPr="008244C1">
        <w:rPr>
          <w:rFonts w:asciiTheme="majorHAnsi" w:hAnsiTheme="majorHAnsi" w:cs="Times New Roman"/>
          <w:b/>
          <w:color w:val="000000"/>
          <w:lang w:val="en-GB" w:eastAsia="en-GB"/>
        </w:rPr>
        <w:t>2018 at 15:00</w:t>
      </w:r>
      <w:r w:rsidR="008300CF" w:rsidRPr="008244C1">
        <w:rPr>
          <w:rFonts w:asciiTheme="majorHAnsi" w:hAnsiTheme="majorHAnsi" w:cs="Times New Roman"/>
          <w:b/>
          <w:color w:val="000000"/>
          <w:lang w:val="en-GB" w:eastAsia="en-GB"/>
        </w:rPr>
        <w:t xml:space="preserve"> hours.</w:t>
      </w:r>
    </w:p>
    <w:p w:rsidR="00E50A63" w:rsidRPr="008150F8" w:rsidRDefault="00E50A63" w:rsidP="009878AA">
      <w:pPr>
        <w:pStyle w:val="BodyText2"/>
        <w:spacing w:line="276" w:lineRule="auto"/>
        <w:ind w:left="720"/>
        <w:jc w:val="both"/>
        <w:rPr>
          <w:rFonts w:asciiTheme="majorHAnsi" w:eastAsiaTheme="minorHAnsi" w:hAnsiTheme="majorHAnsi" w:cs="Times New Roman"/>
          <w:b/>
          <w:color w:val="000000"/>
          <w:kern w:val="0"/>
          <w:sz w:val="24"/>
          <w:szCs w:val="24"/>
          <w:lang w:val="en-GB" w:eastAsia="en-GB"/>
        </w:rPr>
      </w:pPr>
    </w:p>
    <w:p w:rsidR="009878AA" w:rsidRPr="008150F8" w:rsidRDefault="009878AA" w:rsidP="00926C50">
      <w:pPr>
        <w:pStyle w:val="BodyText2"/>
        <w:spacing w:after="0" w:line="276" w:lineRule="auto"/>
        <w:ind w:left="1276" w:hanging="273"/>
        <w:jc w:val="both"/>
        <w:rPr>
          <w:rFonts w:asciiTheme="majorHAnsi" w:eastAsia="Times New Roman" w:hAnsiTheme="majorHAnsi" w:cs="Times New Roman"/>
          <w:color w:val="000000"/>
          <w:kern w:val="0"/>
          <w:sz w:val="24"/>
          <w:szCs w:val="24"/>
          <w:lang w:val="en-GB" w:eastAsia="en-GB"/>
        </w:rPr>
      </w:pPr>
      <w:r w:rsidRPr="008150F8">
        <w:rPr>
          <w:rFonts w:asciiTheme="majorHAnsi" w:eastAsia="Times New Roman" w:hAnsiTheme="majorHAnsi" w:cs="Times New Roman"/>
          <w:color w:val="000000"/>
          <w:kern w:val="0"/>
          <w:sz w:val="24"/>
          <w:szCs w:val="24"/>
          <w:lang w:val="en-GB" w:eastAsia="en-GB"/>
        </w:rPr>
        <w:t>The Chairperson</w:t>
      </w:r>
    </w:p>
    <w:p w:rsidR="009878AA" w:rsidRDefault="009878AA" w:rsidP="00926C50">
      <w:pPr>
        <w:pStyle w:val="BodyText2"/>
        <w:spacing w:after="0" w:line="276" w:lineRule="auto"/>
        <w:ind w:left="1276" w:hanging="273"/>
        <w:jc w:val="both"/>
        <w:rPr>
          <w:rFonts w:asciiTheme="majorHAnsi" w:eastAsia="Times New Roman" w:hAnsiTheme="majorHAnsi" w:cs="Times New Roman"/>
          <w:color w:val="000000"/>
          <w:kern w:val="0"/>
          <w:sz w:val="24"/>
          <w:szCs w:val="24"/>
          <w:lang w:val="en-GB" w:eastAsia="en-GB"/>
        </w:rPr>
      </w:pPr>
      <w:r w:rsidRPr="008150F8">
        <w:rPr>
          <w:rFonts w:asciiTheme="majorHAnsi" w:eastAsia="Times New Roman" w:hAnsiTheme="majorHAnsi" w:cs="Times New Roman"/>
          <w:color w:val="000000"/>
          <w:kern w:val="0"/>
          <w:sz w:val="24"/>
          <w:szCs w:val="24"/>
          <w:lang w:val="en-GB" w:eastAsia="en-GB"/>
        </w:rPr>
        <w:t xml:space="preserve">SADC Internal </w:t>
      </w:r>
      <w:r w:rsidR="008D4ADD" w:rsidRPr="008150F8">
        <w:rPr>
          <w:rFonts w:asciiTheme="majorHAnsi" w:eastAsia="Times New Roman" w:hAnsiTheme="majorHAnsi" w:cs="Times New Roman"/>
          <w:color w:val="000000"/>
          <w:kern w:val="0"/>
          <w:sz w:val="24"/>
          <w:szCs w:val="24"/>
          <w:lang w:val="en-GB" w:eastAsia="en-GB"/>
        </w:rPr>
        <w:t>Tender</w:t>
      </w:r>
      <w:r w:rsidRPr="008150F8">
        <w:rPr>
          <w:rFonts w:asciiTheme="majorHAnsi" w:eastAsia="Times New Roman" w:hAnsiTheme="majorHAnsi" w:cs="Times New Roman"/>
          <w:color w:val="000000"/>
          <w:kern w:val="0"/>
          <w:sz w:val="24"/>
          <w:szCs w:val="24"/>
          <w:lang w:val="en-GB" w:eastAsia="en-GB"/>
        </w:rPr>
        <w:t xml:space="preserve"> Committee</w:t>
      </w:r>
    </w:p>
    <w:p w:rsidR="007D51C8" w:rsidRPr="008150F8" w:rsidRDefault="007D51C8" w:rsidP="00926C50">
      <w:pPr>
        <w:pStyle w:val="BodyText2"/>
        <w:spacing w:after="0" w:line="276" w:lineRule="auto"/>
        <w:ind w:left="1276" w:hanging="273"/>
        <w:jc w:val="both"/>
        <w:rPr>
          <w:rFonts w:asciiTheme="majorHAnsi" w:eastAsia="Times New Roman" w:hAnsiTheme="majorHAnsi" w:cs="Times New Roman"/>
          <w:color w:val="000000"/>
          <w:kern w:val="0"/>
          <w:sz w:val="24"/>
          <w:szCs w:val="24"/>
          <w:lang w:val="en-GB" w:eastAsia="en-GB"/>
        </w:rPr>
      </w:pPr>
      <w:r w:rsidRPr="008D4ADD">
        <w:rPr>
          <w:rFonts w:asciiTheme="majorHAnsi" w:eastAsia="Times New Roman" w:hAnsiTheme="majorHAnsi" w:cs="Times New Roman"/>
          <w:color w:val="000000"/>
          <w:kern w:val="0"/>
          <w:sz w:val="24"/>
          <w:szCs w:val="24"/>
          <w:lang w:val="en-GB" w:eastAsia="en-GB"/>
        </w:rPr>
        <w:t>Plot 54385, NEW CBD</w:t>
      </w:r>
    </w:p>
    <w:p w:rsidR="009878AA" w:rsidRPr="008150F8" w:rsidRDefault="009878AA" w:rsidP="00926C50">
      <w:pPr>
        <w:pStyle w:val="BodyText2"/>
        <w:spacing w:after="0" w:line="276" w:lineRule="auto"/>
        <w:ind w:left="1276" w:hanging="273"/>
        <w:jc w:val="both"/>
        <w:rPr>
          <w:rFonts w:asciiTheme="majorHAnsi" w:eastAsia="Times New Roman" w:hAnsiTheme="majorHAnsi" w:cs="Times New Roman"/>
          <w:color w:val="000000"/>
          <w:kern w:val="0"/>
          <w:sz w:val="24"/>
          <w:szCs w:val="24"/>
          <w:lang w:val="en-GB" w:eastAsia="en-GB"/>
        </w:rPr>
      </w:pPr>
      <w:r w:rsidRPr="008150F8">
        <w:rPr>
          <w:rFonts w:asciiTheme="majorHAnsi" w:eastAsia="Times New Roman" w:hAnsiTheme="majorHAnsi" w:cs="Times New Roman"/>
          <w:color w:val="000000"/>
          <w:kern w:val="0"/>
          <w:sz w:val="24"/>
          <w:szCs w:val="24"/>
          <w:lang w:val="en-GB" w:eastAsia="en-GB"/>
        </w:rPr>
        <w:t>P/Bag 0095</w:t>
      </w:r>
    </w:p>
    <w:p w:rsidR="009878AA" w:rsidRPr="008150F8" w:rsidRDefault="009878AA" w:rsidP="00926C50">
      <w:pPr>
        <w:pStyle w:val="BodyText2"/>
        <w:spacing w:after="0" w:line="276" w:lineRule="auto"/>
        <w:ind w:left="1276" w:hanging="273"/>
        <w:jc w:val="both"/>
        <w:rPr>
          <w:rFonts w:asciiTheme="majorHAnsi" w:eastAsia="Times New Roman" w:hAnsiTheme="majorHAnsi" w:cs="Times New Roman"/>
          <w:color w:val="000000"/>
          <w:kern w:val="0"/>
          <w:sz w:val="24"/>
          <w:szCs w:val="24"/>
          <w:lang w:val="en-GB" w:eastAsia="en-GB"/>
        </w:rPr>
      </w:pPr>
      <w:r w:rsidRPr="008150F8">
        <w:rPr>
          <w:rFonts w:asciiTheme="majorHAnsi" w:eastAsia="Times New Roman" w:hAnsiTheme="majorHAnsi" w:cs="Times New Roman"/>
          <w:color w:val="000000"/>
          <w:kern w:val="0"/>
          <w:sz w:val="24"/>
          <w:szCs w:val="24"/>
          <w:lang w:val="en-GB" w:eastAsia="en-GB"/>
        </w:rPr>
        <w:t xml:space="preserve">Gaborone </w:t>
      </w:r>
    </w:p>
    <w:p w:rsidR="009878AA" w:rsidRDefault="009878AA" w:rsidP="00926C50">
      <w:pPr>
        <w:pStyle w:val="BodyText2"/>
        <w:spacing w:after="0" w:line="276" w:lineRule="auto"/>
        <w:ind w:left="1276" w:hanging="273"/>
        <w:jc w:val="both"/>
        <w:rPr>
          <w:rFonts w:asciiTheme="majorHAnsi" w:eastAsia="Times New Roman" w:hAnsiTheme="majorHAnsi" w:cs="Times New Roman"/>
          <w:b/>
          <w:color w:val="000000"/>
          <w:kern w:val="0"/>
          <w:sz w:val="24"/>
          <w:szCs w:val="24"/>
          <w:lang w:val="en-GB" w:eastAsia="en-GB"/>
        </w:rPr>
      </w:pPr>
      <w:r w:rsidRPr="008150F8">
        <w:rPr>
          <w:rFonts w:asciiTheme="majorHAnsi" w:eastAsia="Times New Roman" w:hAnsiTheme="majorHAnsi" w:cs="Times New Roman"/>
          <w:b/>
          <w:color w:val="000000"/>
          <w:kern w:val="0"/>
          <w:sz w:val="24"/>
          <w:szCs w:val="24"/>
          <w:lang w:val="en-GB" w:eastAsia="en-GB"/>
        </w:rPr>
        <w:t>Botswana</w:t>
      </w:r>
    </w:p>
    <w:p w:rsidR="008150F8" w:rsidRPr="008150F8" w:rsidRDefault="008150F8" w:rsidP="00926C50">
      <w:pPr>
        <w:pStyle w:val="BodyText2"/>
        <w:spacing w:after="0" w:line="276" w:lineRule="auto"/>
        <w:ind w:left="1276" w:hanging="273"/>
        <w:jc w:val="both"/>
        <w:rPr>
          <w:rFonts w:asciiTheme="majorHAnsi" w:eastAsia="Times New Roman" w:hAnsiTheme="majorHAnsi" w:cs="Times New Roman"/>
          <w:b/>
          <w:color w:val="000000"/>
          <w:kern w:val="0"/>
          <w:sz w:val="24"/>
          <w:szCs w:val="24"/>
          <w:lang w:val="en-GB" w:eastAsia="en-GB"/>
        </w:rPr>
      </w:pPr>
    </w:p>
    <w:bookmarkEnd w:id="1"/>
    <w:p w:rsidR="008300CF" w:rsidRPr="008150F8" w:rsidRDefault="008300CF" w:rsidP="00E50A63">
      <w:pPr>
        <w:ind w:left="1276" w:hanging="273"/>
        <w:jc w:val="both"/>
        <w:rPr>
          <w:rFonts w:asciiTheme="majorHAnsi" w:hAnsiTheme="majorHAnsi"/>
          <w:color w:val="000000"/>
          <w:lang w:val="en-GB" w:eastAsia="en-GB"/>
        </w:rPr>
      </w:pPr>
    </w:p>
    <w:p w:rsidR="008150F8" w:rsidRPr="008244C1" w:rsidRDefault="00642099" w:rsidP="00642099">
      <w:pPr>
        <w:pStyle w:val="ListParagraph"/>
        <w:numPr>
          <w:ilvl w:val="0"/>
          <w:numId w:val="70"/>
        </w:numPr>
        <w:jc w:val="both"/>
        <w:rPr>
          <w:rFonts w:asciiTheme="majorHAnsi" w:hAnsiTheme="majorHAnsi" w:cs="Arial"/>
          <w:lang w:val="en-GB"/>
        </w:rPr>
      </w:pPr>
      <w:r w:rsidRPr="008244C1">
        <w:rPr>
          <w:rFonts w:asciiTheme="majorHAnsi" w:hAnsiTheme="majorHAnsi" w:cs="Arial"/>
          <w:lang w:val="en-GB"/>
        </w:rPr>
        <w:t>Applications and CVs CV will be evaluated against the following criteria.</w:t>
      </w:r>
    </w:p>
    <w:p w:rsidR="008150F8" w:rsidRPr="008244C1" w:rsidRDefault="008150F8" w:rsidP="008150F8">
      <w:pPr>
        <w:pStyle w:val="ListParagraph"/>
        <w:ind w:left="1080"/>
        <w:jc w:val="both"/>
        <w:rPr>
          <w:rFonts w:asciiTheme="majorHAnsi" w:hAnsiTheme="majorHAnsi" w:cs="Arial"/>
          <w:lang w:val="en-GB"/>
        </w:rPr>
      </w:pPr>
    </w:p>
    <w:p w:rsidR="00642099" w:rsidRPr="008244C1" w:rsidRDefault="00642099" w:rsidP="008150F8">
      <w:pPr>
        <w:jc w:val="both"/>
        <w:rPr>
          <w:rFonts w:asciiTheme="majorHAnsi" w:hAnsiTheme="majorHAnsi" w:cs="Arial"/>
          <w:lang w:val="en-GB"/>
        </w:rPr>
      </w:pPr>
      <w:r w:rsidRPr="008244C1">
        <w:rPr>
          <w:rFonts w:asciiTheme="majorHAnsi" w:hAnsiTheme="majorHAnsi" w:cs="Arial"/>
          <w:lang w:val="en-GB"/>
        </w:rPr>
        <w:t xml:space="preserve"> </w:t>
      </w:r>
    </w:p>
    <w:p w:rsidR="00642099" w:rsidRPr="008244C1" w:rsidRDefault="008150F8" w:rsidP="00642099">
      <w:pPr>
        <w:pStyle w:val="ListParagraph"/>
        <w:numPr>
          <w:ilvl w:val="0"/>
          <w:numId w:val="79"/>
        </w:numPr>
        <w:jc w:val="both"/>
        <w:rPr>
          <w:rFonts w:asciiTheme="majorHAnsi" w:hAnsiTheme="majorHAnsi" w:cs="Arial"/>
          <w:lang w:val="en-GB"/>
        </w:rPr>
      </w:pPr>
      <w:r w:rsidRPr="008244C1">
        <w:rPr>
          <w:rFonts w:asciiTheme="majorHAnsi" w:hAnsiTheme="majorHAnsi" w:cs="Arial"/>
          <w:lang w:val="en-GB"/>
        </w:rPr>
        <w:t>Education &amp;</w:t>
      </w:r>
      <w:r w:rsidR="00642099" w:rsidRPr="008244C1">
        <w:rPr>
          <w:rFonts w:asciiTheme="majorHAnsi" w:hAnsiTheme="majorHAnsi" w:cs="Arial"/>
          <w:lang w:val="en-GB"/>
        </w:rPr>
        <w:t xml:space="preserve"> Training, </w:t>
      </w:r>
      <w:r w:rsidRPr="008244C1">
        <w:rPr>
          <w:rFonts w:asciiTheme="majorHAnsi" w:hAnsiTheme="majorHAnsi" w:cs="Arial"/>
          <w:lang w:val="en-GB"/>
        </w:rPr>
        <w:t>Specific</w:t>
      </w:r>
      <w:r w:rsidR="00642099" w:rsidRPr="008244C1">
        <w:rPr>
          <w:rFonts w:asciiTheme="majorHAnsi" w:hAnsiTheme="majorHAnsi" w:cs="Arial"/>
          <w:lang w:val="en-GB"/>
        </w:rPr>
        <w:t xml:space="preserve"> skills and General skills</w:t>
      </w:r>
      <w:r w:rsidRPr="008244C1">
        <w:rPr>
          <w:rFonts w:asciiTheme="majorHAnsi" w:hAnsiTheme="majorHAnsi" w:cs="Arial"/>
          <w:lang w:val="en-GB"/>
        </w:rPr>
        <w:t xml:space="preserve"> as in table below:</w:t>
      </w:r>
    </w:p>
    <w:p w:rsidR="00642099" w:rsidRPr="008244C1" w:rsidRDefault="00642099" w:rsidP="00642099">
      <w:pPr>
        <w:pStyle w:val="ListParagraph"/>
        <w:ind w:left="1080"/>
        <w:jc w:val="both"/>
        <w:rPr>
          <w:rFonts w:asciiTheme="majorHAnsi" w:hAnsiTheme="majorHAnsi" w:cs="Arial"/>
          <w:lang w:val="en-GB"/>
        </w:rPr>
      </w:pPr>
    </w:p>
    <w:p w:rsidR="00642099" w:rsidRPr="00642099" w:rsidRDefault="00642099" w:rsidP="00642099">
      <w:pPr>
        <w:ind w:left="-270"/>
        <w:jc w:val="both"/>
        <w:rPr>
          <w:rFonts w:asciiTheme="majorHAnsi" w:hAnsiTheme="majorHAnsi" w:cs="Arial"/>
        </w:rPr>
      </w:pPr>
    </w:p>
    <w:tbl>
      <w:tblPr>
        <w:tblW w:w="8429" w:type="dxa"/>
        <w:tblInd w:w="1129" w:type="dxa"/>
        <w:tblLayout w:type="fixed"/>
        <w:tblLook w:val="0000" w:firstRow="0" w:lastRow="0" w:firstColumn="0" w:lastColumn="0" w:noHBand="0" w:noVBand="0"/>
      </w:tblPr>
      <w:tblGrid>
        <w:gridCol w:w="4023"/>
        <w:gridCol w:w="4406"/>
      </w:tblGrid>
      <w:tr w:rsidR="00642099" w:rsidRPr="00642099" w:rsidTr="008150F8">
        <w:tc>
          <w:tcPr>
            <w:tcW w:w="4023" w:type="dxa"/>
            <w:tcBorders>
              <w:top w:val="single" w:sz="4" w:space="0" w:color="000000"/>
              <w:left w:val="single" w:sz="4" w:space="0" w:color="000000"/>
              <w:bottom w:val="single" w:sz="4" w:space="0" w:color="000000"/>
            </w:tcBorders>
            <w:shd w:val="clear" w:color="auto" w:fill="E5E5E5"/>
          </w:tcPr>
          <w:p w:rsidR="00642099" w:rsidRPr="00642099" w:rsidRDefault="00642099" w:rsidP="00642099">
            <w:pPr>
              <w:ind w:left="-270"/>
              <w:jc w:val="both"/>
              <w:rPr>
                <w:rFonts w:asciiTheme="majorHAnsi" w:hAnsiTheme="majorHAnsi" w:cs="Arial"/>
              </w:rPr>
            </w:pPr>
            <w:r w:rsidRPr="00642099">
              <w:rPr>
                <w:rFonts w:asciiTheme="majorHAnsi" w:hAnsiTheme="majorHAnsi" w:cs="Arial"/>
                <w:b/>
                <w:lang w:val="en-GB"/>
              </w:rPr>
              <w:t xml:space="preserve">     Criteria </w:t>
            </w:r>
          </w:p>
        </w:tc>
        <w:tc>
          <w:tcPr>
            <w:tcW w:w="4406" w:type="dxa"/>
            <w:tcBorders>
              <w:top w:val="single" w:sz="4" w:space="0" w:color="000000"/>
              <w:left w:val="single" w:sz="4" w:space="0" w:color="000000"/>
              <w:bottom w:val="single" w:sz="4" w:space="0" w:color="000000"/>
              <w:right w:val="single" w:sz="4" w:space="0" w:color="000000"/>
            </w:tcBorders>
            <w:shd w:val="clear" w:color="auto" w:fill="E5E5E5"/>
          </w:tcPr>
          <w:p w:rsidR="00642099" w:rsidRPr="00642099" w:rsidRDefault="00642099" w:rsidP="00642099">
            <w:pPr>
              <w:ind w:left="-270"/>
              <w:jc w:val="both"/>
              <w:rPr>
                <w:rFonts w:asciiTheme="majorHAnsi" w:hAnsiTheme="majorHAnsi" w:cs="Arial"/>
              </w:rPr>
            </w:pPr>
            <w:r w:rsidRPr="00642099">
              <w:rPr>
                <w:rFonts w:asciiTheme="majorHAnsi" w:hAnsiTheme="majorHAnsi" w:cs="Arial"/>
                <w:b/>
                <w:lang w:val="en-GB"/>
              </w:rPr>
              <w:t xml:space="preserve">    Maximum points allocated </w:t>
            </w:r>
          </w:p>
        </w:tc>
      </w:tr>
      <w:tr w:rsidR="00642099" w:rsidRPr="00642099" w:rsidTr="008150F8">
        <w:tc>
          <w:tcPr>
            <w:tcW w:w="4023" w:type="dxa"/>
            <w:tcBorders>
              <w:top w:val="single" w:sz="4" w:space="0" w:color="000000"/>
              <w:left w:val="single" w:sz="4" w:space="0" w:color="000000"/>
              <w:bottom w:val="single" w:sz="4" w:space="0" w:color="000000"/>
            </w:tcBorders>
            <w:shd w:val="clear" w:color="auto" w:fill="auto"/>
          </w:tcPr>
          <w:p w:rsidR="00642099" w:rsidRPr="00642099" w:rsidRDefault="00642099" w:rsidP="00642099">
            <w:pPr>
              <w:ind w:left="-270"/>
              <w:jc w:val="both"/>
              <w:rPr>
                <w:rFonts w:asciiTheme="majorHAnsi" w:hAnsiTheme="majorHAnsi" w:cs="Arial"/>
              </w:rPr>
            </w:pPr>
            <w:r w:rsidRPr="00642099">
              <w:rPr>
                <w:rFonts w:asciiTheme="majorHAnsi" w:hAnsiTheme="majorHAnsi" w:cs="Arial"/>
                <w:spacing w:val="-3"/>
                <w:lang w:val="en-GB"/>
              </w:rPr>
              <w:t xml:space="preserve">      Education and Training</w:t>
            </w:r>
          </w:p>
        </w:tc>
        <w:tc>
          <w:tcPr>
            <w:tcW w:w="4406" w:type="dxa"/>
            <w:tcBorders>
              <w:top w:val="single" w:sz="4" w:space="0" w:color="000000"/>
              <w:left w:val="single" w:sz="4" w:space="0" w:color="000000"/>
              <w:bottom w:val="single" w:sz="4" w:space="0" w:color="000000"/>
              <w:right w:val="single" w:sz="4" w:space="0" w:color="000000"/>
            </w:tcBorders>
            <w:shd w:val="clear" w:color="auto" w:fill="auto"/>
          </w:tcPr>
          <w:p w:rsidR="00642099" w:rsidRPr="00642099" w:rsidRDefault="00642099" w:rsidP="00642099">
            <w:pPr>
              <w:ind w:left="-270"/>
              <w:jc w:val="center"/>
              <w:rPr>
                <w:rFonts w:asciiTheme="majorHAnsi" w:hAnsiTheme="majorHAnsi" w:cs="Arial"/>
              </w:rPr>
            </w:pPr>
            <w:r w:rsidRPr="00642099">
              <w:rPr>
                <w:rFonts w:asciiTheme="majorHAnsi" w:hAnsiTheme="majorHAnsi" w:cs="Arial"/>
                <w:spacing w:val="-3"/>
                <w:lang w:val="en-GB"/>
              </w:rPr>
              <w:t xml:space="preserve"> 35</w:t>
            </w:r>
          </w:p>
        </w:tc>
      </w:tr>
      <w:tr w:rsidR="00642099" w:rsidRPr="00642099" w:rsidTr="008150F8">
        <w:tc>
          <w:tcPr>
            <w:tcW w:w="4023" w:type="dxa"/>
            <w:tcBorders>
              <w:top w:val="single" w:sz="4" w:space="0" w:color="000000"/>
              <w:left w:val="single" w:sz="4" w:space="0" w:color="000000"/>
              <w:bottom w:val="single" w:sz="4" w:space="0" w:color="000000"/>
            </w:tcBorders>
            <w:shd w:val="clear" w:color="auto" w:fill="auto"/>
          </w:tcPr>
          <w:p w:rsidR="00642099" w:rsidRPr="00642099" w:rsidRDefault="00642099" w:rsidP="00642099">
            <w:pPr>
              <w:ind w:left="-270"/>
              <w:jc w:val="both"/>
              <w:rPr>
                <w:rFonts w:asciiTheme="majorHAnsi" w:hAnsiTheme="majorHAnsi" w:cs="Arial"/>
              </w:rPr>
            </w:pPr>
            <w:r w:rsidRPr="00642099">
              <w:rPr>
                <w:rFonts w:asciiTheme="majorHAnsi" w:hAnsiTheme="majorHAnsi" w:cs="Arial"/>
                <w:spacing w:val="-3"/>
                <w:lang w:val="en-GB"/>
              </w:rPr>
              <w:t xml:space="preserve">      Specific Skills</w:t>
            </w:r>
          </w:p>
        </w:tc>
        <w:tc>
          <w:tcPr>
            <w:tcW w:w="4406" w:type="dxa"/>
            <w:tcBorders>
              <w:top w:val="single" w:sz="4" w:space="0" w:color="000000"/>
              <w:left w:val="single" w:sz="4" w:space="0" w:color="000000"/>
              <w:bottom w:val="single" w:sz="4" w:space="0" w:color="000000"/>
              <w:right w:val="single" w:sz="4" w:space="0" w:color="000000"/>
            </w:tcBorders>
            <w:shd w:val="clear" w:color="auto" w:fill="auto"/>
          </w:tcPr>
          <w:p w:rsidR="00642099" w:rsidRPr="00642099" w:rsidRDefault="00642099" w:rsidP="00642099">
            <w:pPr>
              <w:ind w:left="-270"/>
              <w:jc w:val="center"/>
              <w:rPr>
                <w:rFonts w:asciiTheme="majorHAnsi" w:hAnsiTheme="majorHAnsi" w:cs="Arial"/>
              </w:rPr>
            </w:pPr>
            <w:r w:rsidRPr="00642099">
              <w:rPr>
                <w:rFonts w:asciiTheme="majorHAnsi" w:hAnsiTheme="majorHAnsi" w:cs="Arial"/>
                <w:spacing w:val="-3"/>
                <w:lang w:val="en-GB"/>
              </w:rPr>
              <w:t xml:space="preserve"> 45</w:t>
            </w:r>
          </w:p>
        </w:tc>
      </w:tr>
      <w:tr w:rsidR="00642099" w:rsidRPr="00642099" w:rsidTr="008150F8">
        <w:tc>
          <w:tcPr>
            <w:tcW w:w="4023" w:type="dxa"/>
            <w:tcBorders>
              <w:top w:val="single" w:sz="4" w:space="0" w:color="000000"/>
              <w:left w:val="single" w:sz="4" w:space="0" w:color="000000"/>
              <w:bottom w:val="single" w:sz="4" w:space="0" w:color="000000"/>
            </w:tcBorders>
            <w:shd w:val="clear" w:color="auto" w:fill="auto"/>
          </w:tcPr>
          <w:p w:rsidR="00642099" w:rsidRPr="00642099" w:rsidRDefault="00642099" w:rsidP="00642099">
            <w:pPr>
              <w:ind w:left="-270"/>
              <w:jc w:val="both"/>
              <w:rPr>
                <w:rFonts w:asciiTheme="majorHAnsi" w:hAnsiTheme="majorHAnsi" w:cs="Arial"/>
              </w:rPr>
            </w:pPr>
            <w:r w:rsidRPr="00642099">
              <w:rPr>
                <w:rFonts w:asciiTheme="majorHAnsi" w:hAnsiTheme="majorHAnsi" w:cs="Arial"/>
                <w:spacing w:val="-3"/>
                <w:lang w:val="en-GB"/>
              </w:rPr>
              <w:t xml:space="preserve">     General Skills</w:t>
            </w:r>
          </w:p>
        </w:tc>
        <w:tc>
          <w:tcPr>
            <w:tcW w:w="4406" w:type="dxa"/>
            <w:tcBorders>
              <w:top w:val="single" w:sz="4" w:space="0" w:color="000000"/>
              <w:left w:val="single" w:sz="4" w:space="0" w:color="000000"/>
              <w:bottom w:val="single" w:sz="4" w:space="0" w:color="000000"/>
              <w:right w:val="single" w:sz="4" w:space="0" w:color="000000"/>
            </w:tcBorders>
            <w:shd w:val="clear" w:color="auto" w:fill="auto"/>
          </w:tcPr>
          <w:p w:rsidR="00642099" w:rsidRPr="00642099" w:rsidRDefault="00642099" w:rsidP="00642099">
            <w:pPr>
              <w:ind w:left="-270"/>
              <w:jc w:val="center"/>
              <w:rPr>
                <w:rFonts w:asciiTheme="majorHAnsi" w:hAnsiTheme="majorHAnsi" w:cs="Arial"/>
              </w:rPr>
            </w:pPr>
            <w:r w:rsidRPr="00642099">
              <w:rPr>
                <w:rFonts w:asciiTheme="majorHAnsi" w:hAnsiTheme="majorHAnsi" w:cs="Arial"/>
                <w:spacing w:val="-3"/>
                <w:lang w:val="en-GB"/>
              </w:rPr>
              <w:t xml:space="preserve"> 20</w:t>
            </w:r>
          </w:p>
        </w:tc>
      </w:tr>
      <w:tr w:rsidR="00642099" w:rsidRPr="00642099" w:rsidTr="008150F8">
        <w:tc>
          <w:tcPr>
            <w:tcW w:w="4023" w:type="dxa"/>
            <w:tcBorders>
              <w:top w:val="single" w:sz="4" w:space="0" w:color="000000"/>
              <w:left w:val="single" w:sz="4" w:space="0" w:color="000000"/>
              <w:bottom w:val="single" w:sz="4" w:space="0" w:color="000000"/>
            </w:tcBorders>
            <w:shd w:val="clear" w:color="auto" w:fill="auto"/>
          </w:tcPr>
          <w:p w:rsidR="00642099" w:rsidRPr="00642099" w:rsidRDefault="00642099" w:rsidP="00642099">
            <w:pPr>
              <w:ind w:left="-270"/>
              <w:jc w:val="both"/>
              <w:rPr>
                <w:rFonts w:asciiTheme="majorHAnsi" w:hAnsiTheme="majorHAnsi" w:cs="Arial"/>
              </w:rPr>
            </w:pPr>
            <w:r w:rsidRPr="00642099">
              <w:rPr>
                <w:rFonts w:asciiTheme="majorHAnsi" w:hAnsiTheme="majorHAnsi" w:cs="Arial"/>
                <w:lang w:val="en-GB"/>
              </w:rPr>
              <w:t xml:space="preserve">     Total </w:t>
            </w:r>
          </w:p>
        </w:tc>
        <w:tc>
          <w:tcPr>
            <w:tcW w:w="4406" w:type="dxa"/>
            <w:tcBorders>
              <w:top w:val="single" w:sz="4" w:space="0" w:color="000000"/>
              <w:left w:val="single" w:sz="4" w:space="0" w:color="000000"/>
              <w:bottom w:val="single" w:sz="4" w:space="0" w:color="000000"/>
              <w:right w:val="single" w:sz="4" w:space="0" w:color="000000"/>
            </w:tcBorders>
            <w:shd w:val="clear" w:color="auto" w:fill="auto"/>
          </w:tcPr>
          <w:p w:rsidR="00642099" w:rsidRPr="00642099" w:rsidRDefault="00642099" w:rsidP="008150F8">
            <w:pPr>
              <w:jc w:val="center"/>
              <w:rPr>
                <w:rFonts w:asciiTheme="majorHAnsi" w:hAnsiTheme="majorHAnsi" w:cs="Arial"/>
              </w:rPr>
            </w:pPr>
            <w:r w:rsidRPr="00642099">
              <w:rPr>
                <w:rFonts w:asciiTheme="majorHAnsi" w:hAnsiTheme="majorHAnsi" w:cs="Arial"/>
              </w:rPr>
              <w:t>100</w:t>
            </w:r>
          </w:p>
        </w:tc>
      </w:tr>
    </w:tbl>
    <w:p w:rsidR="000E5450" w:rsidRPr="008244C1" w:rsidRDefault="000E5450" w:rsidP="00642099">
      <w:pPr>
        <w:pStyle w:val="Heading1"/>
        <w:spacing w:before="0" w:after="4" w:line="267" w:lineRule="auto"/>
        <w:ind w:left="720"/>
        <w:jc w:val="both"/>
        <w:rPr>
          <w:rFonts w:asciiTheme="majorHAnsi" w:hAnsiTheme="majorHAnsi"/>
          <w:b w:val="0"/>
          <w:sz w:val="24"/>
          <w:szCs w:val="24"/>
          <w:lang w:val="en-GB" w:eastAsia="en-GB"/>
        </w:rPr>
      </w:pPr>
    </w:p>
    <w:p w:rsidR="005F4DBF" w:rsidRPr="008244C1" w:rsidRDefault="00642099" w:rsidP="008150F8">
      <w:pPr>
        <w:pStyle w:val="ListParagraph"/>
        <w:numPr>
          <w:ilvl w:val="0"/>
          <w:numId w:val="79"/>
        </w:numPr>
        <w:jc w:val="both"/>
        <w:rPr>
          <w:rFonts w:asciiTheme="majorHAnsi" w:eastAsia="Times New Roman" w:hAnsiTheme="majorHAnsi" w:cs="Times New Roman"/>
          <w:color w:val="000000"/>
          <w:lang w:val="en-GB" w:eastAsia="en-GB"/>
        </w:rPr>
      </w:pPr>
      <w:r w:rsidRPr="008244C1">
        <w:rPr>
          <w:rFonts w:asciiTheme="majorHAnsi" w:hAnsiTheme="majorHAnsi"/>
          <w:color w:val="000000"/>
          <w:lang w:val="en-GB" w:eastAsia="en-GB"/>
        </w:rPr>
        <w:t>Candidates scoring 70</w:t>
      </w:r>
      <w:r w:rsidR="008150F8" w:rsidRPr="008244C1">
        <w:rPr>
          <w:rFonts w:asciiTheme="majorHAnsi" w:hAnsiTheme="majorHAnsi"/>
          <w:color w:val="000000"/>
          <w:lang w:val="en-GB" w:eastAsia="en-GB"/>
        </w:rPr>
        <w:t>% and</w:t>
      </w:r>
      <w:r w:rsidRPr="008244C1">
        <w:rPr>
          <w:rFonts w:asciiTheme="majorHAnsi" w:hAnsiTheme="majorHAnsi"/>
          <w:color w:val="000000"/>
          <w:lang w:val="en-GB" w:eastAsia="en-GB"/>
        </w:rPr>
        <w:t xml:space="preserve"> above will qualify for the next selection process which requires candidates to undergo a psychometric (</w:t>
      </w:r>
      <w:r w:rsidR="008150F8" w:rsidRPr="008244C1">
        <w:rPr>
          <w:rFonts w:asciiTheme="majorHAnsi" w:hAnsiTheme="majorHAnsi"/>
          <w:color w:val="000000"/>
          <w:lang w:val="en-GB" w:eastAsia="en-GB"/>
        </w:rPr>
        <w:t>interview</w:t>
      </w:r>
      <w:r w:rsidRPr="008244C1">
        <w:rPr>
          <w:rFonts w:asciiTheme="majorHAnsi" w:hAnsiTheme="majorHAnsi"/>
          <w:color w:val="000000"/>
          <w:lang w:val="en-GB" w:eastAsia="en-GB"/>
        </w:rPr>
        <w:t xml:space="preserve">) and aptitude </w:t>
      </w:r>
      <w:r w:rsidR="008150F8" w:rsidRPr="008244C1">
        <w:rPr>
          <w:rFonts w:asciiTheme="majorHAnsi" w:hAnsiTheme="majorHAnsi"/>
          <w:color w:val="000000"/>
          <w:lang w:val="en-GB" w:eastAsia="en-GB"/>
        </w:rPr>
        <w:t xml:space="preserve">(written) tests. </w:t>
      </w:r>
    </w:p>
    <w:p w:rsidR="008150F8" w:rsidRPr="008244C1" w:rsidRDefault="008150F8" w:rsidP="008150F8">
      <w:pPr>
        <w:jc w:val="both"/>
        <w:rPr>
          <w:rFonts w:asciiTheme="majorHAnsi" w:hAnsiTheme="majorHAnsi"/>
          <w:color w:val="000000"/>
          <w:lang w:val="en-GB" w:eastAsia="en-GB"/>
        </w:rPr>
      </w:pPr>
    </w:p>
    <w:p w:rsidR="008150F8" w:rsidRPr="008244C1" w:rsidRDefault="008150F8" w:rsidP="008150F8">
      <w:pPr>
        <w:pStyle w:val="ListParagraph"/>
        <w:numPr>
          <w:ilvl w:val="0"/>
          <w:numId w:val="70"/>
        </w:numPr>
        <w:jc w:val="both"/>
        <w:rPr>
          <w:rFonts w:asciiTheme="majorHAnsi" w:hAnsiTheme="majorHAnsi"/>
          <w:color w:val="000000"/>
          <w:lang w:val="en-GB" w:eastAsia="en-GB"/>
        </w:rPr>
      </w:pPr>
      <w:r w:rsidRPr="008244C1">
        <w:rPr>
          <w:rFonts w:asciiTheme="majorHAnsi" w:hAnsiTheme="majorHAnsi"/>
          <w:color w:val="000000"/>
          <w:lang w:val="en-GB" w:eastAsia="en-GB"/>
        </w:rPr>
        <w:t xml:space="preserve">The award will be made to the applicant who obtained the highest combined interview and written tests. </w:t>
      </w:r>
    </w:p>
    <w:p w:rsidR="008150F8" w:rsidRPr="008150F8" w:rsidRDefault="008150F8" w:rsidP="008150F8">
      <w:pPr>
        <w:pStyle w:val="ListParagraph"/>
        <w:ind w:left="1080"/>
        <w:jc w:val="both"/>
        <w:rPr>
          <w:rFonts w:asciiTheme="majorHAnsi" w:hAnsiTheme="majorHAnsi"/>
          <w:color w:val="000000"/>
          <w:lang w:val="en-GB" w:eastAsia="en-GB"/>
        </w:rPr>
      </w:pPr>
    </w:p>
    <w:p w:rsidR="008300CF" w:rsidRPr="008150F8" w:rsidRDefault="008300CF" w:rsidP="008150F8">
      <w:pPr>
        <w:pStyle w:val="ListParagraph"/>
        <w:numPr>
          <w:ilvl w:val="0"/>
          <w:numId w:val="70"/>
        </w:numPr>
        <w:jc w:val="both"/>
        <w:rPr>
          <w:rFonts w:asciiTheme="majorHAnsi" w:hAnsiTheme="majorHAnsi"/>
          <w:color w:val="000000"/>
          <w:lang w:val="en-GB" w:eastAsia="en-GB"/>
        </w:rPr>
      </w:pPr>
      <w:r w:rsidRPr="008150F8">
        <w:rPr>
          <w:rFonts w:asciiTheme="majorHAnsi" w:hAnsiTheme="majorHAnsi"/>
          <w:color w:val="000000"/>
          <w:lang w:val="en-GB" w:eastAsia="en-GB"/>
        </w:rPr>
        <w:t xml:space="preserve">Your Expression of Interest should be valid for a period of 90 days from the date of deadline for submission indicated in Paragraph </w:t>
      </w:r>
      <w:r w:rsidR="009878AA" w:rsidRPr="008150F8">
        <w:rPr>
          <w:rFonts w:asciiTheme="majorHAnsi" w:hAnsiTheme="majorHAnsi"/>
          <w:color w:val="000000"/>
          <w:lang w:val="en-GB" w:eastAsia="en-GB"/>
        </w:rPr>
        <w:t>4</w:t>
      </w:r>
      <w:r w:rsidRPr="008150F8">
        <w:rPr>
          <w:rFonts w:asciiTheme="majorHAnsi" w:hAnsiTheme="majorHAnsi"/>
          <w:color w:val="000000"/>
          <w:lang w:val="en-GB" w:eastAsia="en-GB"/>
        </w:rPr>
        <w:t xml:space="preserve"> above.</w:t>
      </w:r>
    </w:p>
    <w:p w:rsidR="009878AA" w:rsidRPr="008150F8" w:rsidRDefault="009878AA" w:rsidP="009878AA">
      <w:pPr>
        <w:ind w:left="-270"/>
        <w:jc w:val="both"/>
        <w:rPr>
          <w:rFonts w:asciiTheme="majorHAnsi" w:hAnsiTheme="majorHAnsi"/>
          <w:color w:val="000000"/>
          <w:lang w:val="en-GB" w:eastAsia="en-GB"/>
        </w:rPr>
      </w:pPr>
    </w:p>
    <w:p w:rsidR="008300CF" w:rsidRPr="008150F8" w:rsidRDefault="008300CF" w:rsidP="008150F8">
      <w:pPr>
        <w:pStyle w:val="ListParagraph"/>
        <w:numPr>
          <w:ilvl w:val="0"/>
          <w:numId w:val="70"/>
        </w:numPr>
        <w:jc w:val="both"/>
        <w:rPr>
          <w:rFonts w:asciiTheme="majorHAnsi" w:eastAsia="Times New Roman" w:hAnsiTheme="majorHAnsi" w:cs="Times New Roman"/>
          <w:color w:val="000000"/>
          <w:lang w:val="en-GB" w:eastAsia="en-GB"/>
        </w:rPr>
      </w:pPr>
      <w:r w:rsidRPr="008150F8">
        <w:rPr>
          <w:rFonts w:asciiTheme="majorHAnsi" w:eastAsia="Times New Roman" w:hAnsiTheme="majorHAnsi" w:cs="Times New Roman"/>
          <w:color w:val="000000"/>
          <w:lang w:val="en-GB" w:eastAsia="en-GB"/>
        </w:rPr>
        <w:t xml:space="preserve">Additional requests for information and clarifications can be made until </w:t>
      </w:r>
      <w:r w:rsidR="00262326" w:rsidRPr="008150F8">
        <w:rPr>
          <w:rFonts w:asciiTheme="majorHAnsi" w:eastAsia="Times New Roman" w:hAnsiTheme="majorHAnsi" w:cs="Times New Roman"/>
          <w:color w:val="000000"/>
          <w:lang w:val="en-GB" w:eastAsia="en-GB"/>
        </w:rPr>
        <w:t>15</w:t>
      </w:r>
      <w:r w:rsidRPr="008150F8">
        <w:rPr>
          <w:rFonts w:asciiTheme="majorHAnsi" w:eastAsia="Times New Roman" w:hAnsiTheme="majorHAnsi" w:cs="Times New Roman"/>
          <w:color w:val="000000"/>
          <w:lang w:val="en-GB" w:eastAsia="en-GB"/>
        </w:rPr>
        <w:t xml:space="preserve"> days prior to deadline indicated in the paragraph </w:t>
      </w:r>
      <w:r w:rsidR="009878AA" w:rsidRPr="008150F8">
        <w:rPr>
          <w:rFonts w:asciiTheme="majorHAnsi" w:eastAsia="Times New Roman" w:hAnsiTheme="majorHAnsi" w:cs="Times New Roman"/>
          <w:color w:val="000000"/>
          <w:lang w:val="en-GB" w:eastAsia="en-GB"/>
        </w:rPr>
        <w:t>4</w:t>
      </w:r>
      <w:r w:rsidRPr="008150F8">
        <w:rPr>
          <w:rFonts w:asciiTheme="majorHAnsi" w:eastAsia="Times New Roman" w:hAnsiTheme="majorHAnsi" w:cs="Times New Roman"/>
          <w:color w:val="000000"/>
          <w:lang w:val="en-GB" w:eastAsia="en-GB"/>
        </w:rPr>
        <w:t xml:space="preserve"> above, from:</w:t>
      </w:r>
    </w:p>
    <w:p w:rsidR="00926C50" w:rsidRPr="008150F8" w:rsidRDefault="00926C50" w:rsidP="00926C50">
      <w:pPr>
        <w:pStyle w:val="ListParagraph"/>
        <w:rPr>
          <w:rFonts w:asciiTheme="majorHAnsi" w:eastAsia="Times New Roman" w:hAnsiTheme="majorHAnsi" w:cs="Times New Roman"/>
          <w:color w:val="000000"/>
          <w:lang w:val="en-GB" w:eastAsia="en-GB"/>
        </w:rPr>
      </w:pPr>
    </w:p>
    <w:p w:rsidR="008300CF" w:rsidRPr="008150F8" w:rsidRDefault="008300CF" w:rsidP="008300CF">
      <w:pPr>
        <w:ind w:left="-270"/>
        <w:jc w:val="both"/>
        <w:rPr>
          <w:rFonts w:asciiTheme="majorHAnsi" w:hAnsiTheme="majorHAnsi"/>
          <w:color w:val="000000"/>
          <w:lang w:val="en-GB" w:eastAsia="en-GB"/>
        </w:rPr>
      </w:pPr>
      <w:r w:rsidRPr="008150F8">
        <w:rPr>
          <w:rFonts w:asciiTheme="majorHAnsi" w:hAnsiTheme="majorHAnsi"/>
          <w:color w:val="000000"/>
          <w:lang w:val="en-GB" w:eastAsia="en-GB"/>
        </w:rPr>
        <w:tab/>
      </w:r>
      <w:r w:rsidRPr="008150F8">
        <w:rPr>
          <w:rFonts w:asciiTheme="majorHAnsi" w:hAnsiTheme="majorHAnsi"/>
          <w:color w:val="000000"/>
          <w:lang w:val="en-GB" w:eastAsia="en-GB"/>
        </w:rPr>
        <w:tab/>
        <w:t>The Procuring entity: SADC Secretariat</w:t>
      </w:r>
    </w:p>
    <w:p w:rsidR="008300CF" w:rsidRPr="008150F8" w:rsidRDefault="008300CF" w:rsidP="008300CF">
      <w:pPr>
        <w:ind w:left="-270"/>
        <w:jc w:val="both"/>
        <w:rPr>
          <w:rFonts w:asciiTheme="majorHAnsi" w:hAnsiTheme="majorHAnsi"/>
          <w:color w:val="000000"/>
          <w:lang w:val="en-GB" w:eastAsia="en-GB"/>
        </w:rPr>
      </w:pPr>
      <w:r w:rsidRPr="008150F8">
        <w:rPr>
          <w:rFonts w:asciiTheme="majorHAnsi" w:hAnsiTheme="majorHAnsi"/>
          <w:color w:val="000000"/>
          <w:lang w:val="en-GB" w:eastAsia="en-GB"/>
        </w:rPr>
        <w:tab/>
      </w:r>
      <w:r w:rsidRPr="008150F8">
        <w:rPr>
          <w:rFonts w:asciiTheme="majorHAnsi" w:hAnsiTheme="majorHAnsi"/>
          <w:color w:val="000000"/>
          <w:lang w:val="en-GB" w:eastAsia="en-GB"/>
        </w:rPr>
        <w:tab/>
        <w:t xml:space="preserve">Contact person: </w:t>
      </w:r>
      <w:r w:rsidR="00262326" w:rsidRPr="008150F8">
        <w:rPr>
          <w:rFonts w:asciiTheme="majorHAnsi" w:hAnsiTheme="majorHAnsi"/>
          <w:color w:val="000000"/>
          <w:lang w:val="en-GB" w:eastAsia="en-GB"/>
        </w:rPr>
        <w:t>Dr.</w:t>
      </w:r>
      <w:r w:rsidR="009878AA" w:rsidRPr="008150F8">
        <w:rPr>
          <w:rFonts w:asciiTheme="majorHAnsi" w:hAnsiTheme="majorHAnsi"/>
          <w:color w:val="000000"/>
          <w:lang w:val="en-GB" w:eastAsia="en-GB"/>
        </w:rPr>
        <w:t xml:space="preserve"> Faka Nsandisa</w:t>
      </w:r>
    </w:p>
    <w:p w:rsidR="008300CF" w:rsidRPr="008150F8" w:rsidRDefault="008300CF" w:rsidP="008300CF">
      <w:pPr>
        <w:ind w:left="-270"/>
        <w:jc w:val="both"/>
        <w:rPr>
          <w:rFonts w:asciiTheme="majorHAnsi" w:hAnsiTheme="majorHAnsi"/>
          <w:color w:val="000000"/>
          <w:lang w:val="en-GB" w:eastAsia="en-GB"/>
        </w:rPr>
      </w:pPr>
      <w:r w:rsidRPr="008150F8">
        <w:rPr>
          <w:rFonts w:asciiTheme="majorHAnsi" w:hAnsiTheme="majorHAnsi"/>
          <w:color w:val="000000"/>
          <w:lang w:val="en-GB" w:eastAsia="en-GB"/>
        </w:rPr>
        <w:tab/>
      </w:r>
      <w:r w:rsidRPr="008150F8">
        <w:rPr>
          <w:rFonts w:asciiTheme="majorHAnsi" w:hAnsiTheme="majorHAnsi"/>
          <w:color w:val="000000"/>
          <w:lang w:val="en-GB" w:eastAsia="en-GB"/>
        </w:rPr>
        <w:tab/>
        <w:t xml:space="preserve">Telephone: </w:t>
      </w:r>
      <w:r w:rsidR="00926C50" w:rsidRPr="008150F8">
        <w:rPr>
          <w:rFonts w:asciiTheme="majorHAnsi" w:hAnsiTheme="majorHAnsi"/>
          <w:color w:val="000000"/>
          <w:lang w:val="en-GB" w:eastAsia="en-GB"/>
        </w:rPr>
        <w:t xml:space="preserve">(267) </w:t>
      </w:r>
      <w:r w:rsidRPr="008150F8">
        <w:rPr>
          <w:rFonts w:asciiTheme="majorHAnsi" w:hAnsiTheme="majorHAnsi"/>
          <w:color w:val="000000"/>
          <w:lang w:val="en-GB" w:eastAsia="en-GB"/>
        </w:rPr>
        <w:t>3951863</w:t>
      </w:r>
    </w:p>
    <w:p w:rsidR="008300CF" w:rsidRPr="008150F8" w:rsidRDefault="008300CF" w:rsidP="008300CF">
      <w:pPr>
        <w:ind w:left="-270"/>
        <w:jc w:val="both"/>
        <w:rPr>
          <w:rFonts w:asciiTheme="majorHAnsi" w:hAnsiTheme="majorHAnsi"/>
          <w:color w:val="000000"/>
          <w:lang w:val="en-GB" w:eastAsia="en-GB"/>
        </w:rPr>
      </w:pPr>
      <w:r w:rsidRPr="008150F8">
        <w:rPr>
          <w:rFonts w:asciiTheme="majorHAnsi" w:hAnsiTheme="majorHAnsi"/>
          <w:color w:val="000000"/>
          <w:lang w:val="en-GB" w:eastAsia="en-GB"/>
        </w:rPr>
        <w:tab/>
      </w:r>
      <w:r w:rsidRPr="008150F8">
        <w:rPr>
          <w:rFonts w:asciiTheme="majorHAnsi" w:hAnsiTheme="majorHAnsi"/>
          <w:color w:val="000000"/>
          <w:lang w:val="en-GB" w:eastAsia="en-GB"/>
        </w:rPr>
        <w:tab/>
        <w:t>Fax</w:t>
      </w:r>
      <w:r w:rsidR="00926C50" w:rsidRPr="008150F8">
        <w:rPr>
          <w:rFonts w:asciiTheme="majorHAnsi" w:hAnsiTheme="majorHAnsi"/>
          <w:color w:val="000000"/>
          <w:lang w:val="en-GB" w:eastAsia="en-GB"/>
        </w:rPr>
        <w:t>: (267) 3972848</w:t>
      </w:r>
    </w:p>
    <w:p w:rsidR="00262326" w:rsidRPr="008150F8" w:rsidRDefault="008300CF" w:rsidP="008300CF">
      <w:pPr>
        <w:ind w:left="-270"/>
        <w:jc w:val="both"/>
        <w:rPr>
          <w:rFonts w:asciiTheme="majorHAnsi" w:hAnsiTheme="majorHAnsi"/>
          <w:color w:val="000000"/>
          <w:lang w:val="en-GB" w:eastAsia="en-GB"/>
        </w:rPr>
      </w:pPr>
      <w:r w:rsidRPr="008150F8">
        <w:rPr>
          <w:rFonts w:asciiTheme="majorHAnsi" w:hAnsiTheme="majorHAnsi"/>
          <w:color w:val="000000"/>
          <w:lang w:val="en-GB" w:eastAsia="en-GB"/>
        </w:rPr>
        <w:tab/>
      </w:r>
      <w:r w:rsidRPr="008150F8">
        <w:rPr>
          <w:rFonts w:asciiTheme="majorHAnsi" w:hAnsiTheme="majorHAnsi"/>
          <w:color w:val="000000"/>
          <w:lang w:val="en-GB" w:eastAsia="en-GB"/>
        </w:rPr>
        <w:tab/>
        <w:t xml:space="preserve">E-mail: </w:t>
      </w:r>
      <w:hyperlink r:id="rId8" w:history="1">
        <w:r w:rsidR="00262326" w:rsidRPr="008150F8">
          <w:rPr>
            <w:rFonts w:asciiTheme="majorHAnsi" w:hAnsiTheme="majorHAnsi"/>
            <w:color w:val="000000"/>
            <w:lang w:val="en-GB" w:eastAsia="en-GB"/>
          </w:rPr>
          <w:t>fnsadisa@sadc.int</w:t>
        </w:r>
      </w:hyperlink>
      <w:r w:rsidR="00926C50" w:rsidRPr="008150F8">
        <w:rPr>
          <w:rFonts w:asciiTheme="majorHAnsi" w:hAnsiTheme="majorHAnsi"/>
          <w:color w:val="000000"/>
          <w:lang w:val="en-GB" w:eastAsia="en-GB"/>
        </w:rPr>
        <w:t xml:space="preserve"> </w:t>
      </w:r>
    </w:p>
    <w:p w:rsidR="00262326" w:rsidRPr="008150F8" w:rsidRDefault="00262326" w:rsidP="008300CF">
      <w:pPr>
        <w:ind w:left="-270"/>
        <w:jc w:val="both"/>
        <w:rPr>
          <w:rFonts w:asciiTheme="majorHAnsi" w:hAnsiTheme="majorHAnsi"/>
          <w:color w:val="000000"/>
          <w:lang w:val="en-GB" w:eastAsia="en-GB"/>
        </w:rPr>
      </w:pPr>
    </w:p>
    <w:p w:rsidR="008300CF" w:rsidRPr="008150F8" w:rsidRDefault="008300CF" w:rsidP="008300CF">
      <w:pPr>
        <w:ind w:left="-270"/>
        <w:jc w:val="both"/>
        <w:rPr>
          <w:rFonts w:asciiTheme="majorHAnsi" w:hAnsiTheme="majorHAnsi"/>
          <w:color w:val="000000"/>
          <w:lang w:val="en-GB" w:eastAsia="en-GB"/>
        </w:rPr>
      </w:pPr>
      <w:r w:rsidRPr="008150F8">
        <w:rPr>
          <w:rFonts w:asciiTheme="majorHAnsi" w:hAnsiTheme="majorHAnsi"/>
          <w:color w:val="000000"/>
          <w:lang w:val="en-GB" w:eastAsia="en-GB"/>
        </w:rPr>
        <w:tab/>
      </w:r>
      <w:r w:rsidRPr="008150F8">
        <w:rPr>
          <w:rFonts w:asciiTheme="majorHAnsi" w:hAnsiTheme="majorHAnsi"/>
          <w:color w:val="000000"/>
          <w:lang w:val="en-GB" w:eastAsia="en-GB"/>
        </w:rPr>
        <w:tab/>
        <w:t>Copy:</w:t>
      </w:r>
      <w:r w:rsidR="00262326" w:rsidRPr="008150F8">
        <w:rPr>
          <w:rFonts w:asciiTheme="majorHAnsi" w:hAnsiTheme="majorHAnsi"/>
          <w:color w:val="000000"/>
          <w:lang w:val="en-GB" w:eastAsia="en-GB"/>
        </w:rPr>
        <w:t xml:space="preserve"> </w:t>
      </w:r>
      <w:r w:rsidR="008D4ADD">
        <w:rPr>
          <w:rFonts w:asciiTheme="majorHAnsi" w:hAnsiTheme="majorHAnsi"/>
          <w:color w:val="000000"/>
          <w:lang w:val="en-GB" w:eastAsia="en-GB"/>
        </w:rPr>
        <w:t>Mr. Gift Mike Gwaza</w:t>
      </w:r>
      <w:r w:rsidR="00262326" w:rsidRPr="008150F8">
        <w:rPr>
          <w:rFonts w:asciiTheme="majorHAnsi" w:hAnsiTheme="majorHAnsi"/>
          <w:color w:val="000000"/>
          <w:lang w:val="en-GB" w:eastAsia="en-GB"/>
        </w:rPr>
        <w:t xml:space="preserve"> </w:t>
      </w:r>
      <w:r w:rsidR="00926C50" w:rsidRPr="008150F8">
        <w:rPr>
          <w:rFonts w:asciiTheme="majorHAnsi" w:hAnsiTheme="majorHAnsi"/>
          <w:color w:val="000000"/>
          <w:lang w:val="en-GB" w:eastAsia="en-GB"/>
        </w:rPr>
        <w:t xml:space="preserve">at </w:t>
      </w:r>
      <w:hyperlink r:id="rId9" w:history="1">
        <w:r w:rsidR="008D4ADD" w:rsidRPr="00604F76">
          <w:rPr>
            <w:rStyle w:val="Hyperlink"/>
            <w:rFonts w:asciiTheme="majorHAnsi" w:hAnsiTheme="majorHAnsi"/>
            <w:lang w:val="en-GB" w:eastAsia="en-GB"/>
          </w:rPr>
          <w:t>ggwaza@sadc.int</w:t>
        </w:r>
      </w:hyperlink>
      <w:r w:rsidR="008D4ADD">
        <w:rPr>
          <w:rFonts w:asciiTheme="majorHAnsi" w:hAnsiTheme="majorHAnsi"/>
          <w:color w:val="000000"/>
          <w:lang w:val="en-GB" w:eastAsia="en-GB"/>
        </w:rPr>
        <w:t xml:space="preserve"> </w:t>
      </w:r>
    </w:p>
    <w:p w:rsidR="00262326" w:rsidRPr="008150F8" w:rsidRDefault="00262326" w:rsidP="008300CF">
      <w:pPr>
        <w:ind w:left="-270"/>
        <w:jc w:val="both"/>
        <w:rPr>
          <w:rFonts w:asciiTheme="majorHAnsi" w:hAnsiTheme="majorHAnsi"/>
          <w:color w:val="000000"/>
          <w:lang w:val="en-GB" w:eastAsia="en-GB"/>
        </w:rPr>
      </w:pPr>
    </w:p>
    <w:p w:rsidR="008300CF" w:rsidRPr="008150F8" w:rsidRDefault="008300CF" w:rsidP="008300CF">
      <w:pPr>
        <w:jc w:val="both"/>
        <w:rPr>
          <w:rFonts w:asciiTheme="majorHAnsi" w:hAnsiTheme="majorHAnsi"/>
          <w:color w:val="000000"/>
          <w:lang w:val="en-GB" w:eastAsia="en-GB"/>
        </w:rPr>
      </w:pPr>
      <w:r w:rsidRPr="008150F8">
        <w:rPr>
          <w:rFonts w:asciiTheme="majorHAnsi" w:hAnsiTheme="majorHAnsi"/>
          <w:color w:val="000000"/>
          <w:lang w:val="en-GB" w:eastAsia="en-GB"/>
        </w:rPr>
        <w:t xml:space="preserve">The answer on the questions received will be sent to the Consultant and all questions received as well as the answer(s) to them will be posted on the SADC Secretariat’s website at the latest 7 working days before the deadline for submission of the </w:t>
      </w:r>
      <w:r w:rsidR="00262326" w:rsidRPr="008150F8">
        <w:rPr>
          <w:rFonts w:asciiTheme="majorHAnsi" w:hAnsiTheme="majorHAnsi"/>
          <w:color w:val="000000"/>
          <w:lang w:val="en-GB" w:eastAsia="en-GB"/>
        </w:rPr>
        <w:t>applications</w:t>
      </w:r>
      <w:r w:rsidRPr="008150F8">
        <w:rPr>
          <w:rFonts w:asciiTheme="majorHAnsi" w:hAnsiTheme="majorHAnsi"/>
          <w:color w:val="000000"/>
          <w:lang w:val="en-GB" w:eastAsia="en-GB"/>
        </w:rPr>
        <w:t>.</w:t>
      </w:r>
    </w:p>
    <w:p w:rsidR="008300CF" w:rsidRPr="008150F8" w:rsidRDefault="008300CF" w:rsidP="008300CF">
      <w:pPr>
        <w:ind w:left="-270"/>
        <w:jc w:val="both"/>
        <w:rPr>
          <w:rFonts w:asciiTheme="majorHAnsi" w:hAnsiTheme="majorHAnsi"/>
          <w:color w:val="000000"/>
          <w:lang w:val="en-GB" w:eastAsia="en-GB"/>
        </w:rPr>
      </w:pPr>
    </w:p>
    <w:p w:rsidR="008300CF" w:rsidRPr="008150F8" w:rsidRDefault="008300CF" w:rsidP="008300CF">
      <w:pPr>
        <w:ind w:left="-270"/>
        <w:jc w:val="both"/>
        <w:rPr>
          <w:rFonts w:asciiTheme="majorHAnsi" w:hAnsiTheme="majorHAnsi"/>
          <w:color w:val="000000"/>
          <w:lang w:val="en-GB" w:eastAsia="en-GB"/>
        </w:rPr>
      </w:pPr>
    </w:p>
    <w:p w:rsidR="008300CF" w:rsidRPr="008150F8" w:rsidRDefault="008244C1" w:rsidP="008300CF">
      <w:pPr>
        <w:ind w:left="-270"/>
        <w:jc w:val="both"/>
        <w:rPr>
          <w:rFonts w:asciiTheme="majorHAnsi" w:hAnsiTheme="majorHAnsi"/>
          <w:b/>
          <w:lang w:val="en-GB"/>
        </w:rPr>
      </w:pPr>
      <w:r>
        <w:rPr>
          <w:rFonts w:asciiTheme="majorHAnsi" w:hAnsiTheme="majorHAnsi"/>
          <w:b/>
          <w:lang w:val="en-GB"/>
        </w:rPr>
        <w:t xml:space="preserve">     SADC is an equal opportunity employer and women are encouraged to apply.</w:t>
      </w:r>
    </w:p>
    <w:p w:rsidR="00873953" w:rsidRPr="008150F8" w:rsidRDefault="00873953" w:rsidP="008300CF">
      <w:pPr>
        <w:ind w:left="-270"/>
        <w:jc w:val="both"/>
        <w:rPr>
          <w:rFonts w:asciiTheme="majorHAnsi" w:hAnsiTheme="majorHAnsi"/>
          <w:b/>
          <w:lang w:val="en-GB"/>
        </w:rPr>
      </w:pPr>
    </w:p>
    <w:p w:rsidR="00873953" w:rsidRPr="008150F8" w:rsidRDefault="00873953" w:rsidP="008300CF">
      <w:pPr>
        <w:ind w:left="-270"/>
        <w:jc w:val="both"/>
        <w:rPr>
          <w:rFonts w:asciiTheme="majorHAnsi" w:hAnsiTheme="majorHAnsi"/>
          <w:b/>
          <w:lang w:val="en-GB"/>
        </w:rPr>
      </w:pPr>
    </w:p>
    <w:p w:rsidR="00873953" w:rsidRPr="008150F8" w:rsidRDefault="00873953" w:rsidP="008300CF">
      <w:pPr>
        <w:ind w:left="-270"/>
        <w:jc w:val="both"/>
        <w:rPr>
          <w:rFonts w:asciiTheme="majorHAnsi" w:hAnsiTheme="majorHAnsi"/>
          <w:b/>
          <w:lang w:val="en-GB"/>
        </w:rPr>
      </w:pPr>
    </w:p>
    <w:p w:rsidR="00873953" w:rsidRPr="008150F8" w:rsidRDefault="00873953" w:rsidP="008300CF">
      <w:pPr>
        <w:ind w:left="-270"/>
        <w:jc w:val="both"/>
        <w:rPr>
          <w:rFonts w:asciiTheme="majorHAnsi" w:hAnsiTheme="majorHAnsi"/>
          <w:b/>
          <w:lang w:val="en-GB"/>
        </w:rPr>
      </w:pPr>
    </w:p>
    <w:p w:rsidR="00873953" w:rsidRPr="008150F8" w:rsidRDefault="00873953" w:rsidP="008300CF">
      <w:pPr>
        <w:ind w:left="-270"/>
        <w:jc w:val="both"/>
        <w:rPr>
          <w:rFonts w:asciiTheme="majorHAnsi" w:hAnsiTheme="majorHAnsi"/>
          <w:b/>
          <w:lang w:val="en-GB"/>
        </w:rPr>
      </w:pPr>
    </w:p>
    <w:p w:rsidR="00873953" w:rsidRPr="008150F8" w:rsidRDefault="00873953" w:rsidP="008300CF">
      <w:pPr>
        <w:ind w:left="-270"/>
        <w:jc w:val="both"/>
        <w:rPr>
          <w:rFonts w:asciiTheme="majorHAnsi" w:hAnsiTheme="majorHAnsi"/>
          <w:b/>
          <w:lang w:val="en-GB"/>
        </w:rPr>
      </w:pPr>
    </w:p>
    <w:p w:rsidR="00873953" w:rsidRPr="008150F8" w:rsidRDefault="00873953" w:rsidP="008300CF">
      <w:pPr>
        <w:ind w:left="-270"/>
        <w:jc w:val="both"/>
        <w:rPr>
          <w:rFonts w:asciiTheme="majorHAnsi" w:hAnsiTheme="majorHAnsi"/>
          <w:b/>
          <w:lang w:val="en-GB"/>
        </w:rPr>
      </w:pPr>
    </w:p>
    <w:p w:rsidR="00873953" w:rsidRPr="008150F8" w:rsidRDefault="00873953" w:rsidP="008300CF">
      <w:pPr>
        <w:ind w:left="-270"/>
        <w:jc w:val="both"/>
        <w:rPr>
          <w:rFonts w:asciiTheme="majorHAnsi" w:hAnsiTheme="majorHAnsi"/>
          <w:b/>
          <w:lang w:val="en-GB"/>
        </w:rPr>
      </w:pPr>
    </w:p>
    <w:p w:rsidR="00873953" w:rsidRPr="008150F8" w:rsidRDefault="00873953" w:rsidP="008300CF">
      <w:pPr>
        <w:ind w:left="-270"/>
        <w:jc w:val="both"/>
        <w:rPr>
          <w:rFonts w:asciiTheme="majorHAnsi" w:hAnsiTheme="majorHAnsi"/>
          <w:b/>
          <w:lang w:val="en-GB"/>
        </w:rPr>
      </w:pPr>
    </w:p>
    <w:p w:rsidR="00873953" w:rsidRPr="008150F8" w:rsidRDefault="00873953" w:rsidP="008300CF">
      <w:pPr>
        <w:ind w:left="-270"/>
        <w:jc w:val="both"/>
        <w:rPr>
          <w:rFonts w:asciiTheme="majorHAnsi" w:hAnsiTheme="majorHAnsi"/>
          <w:b/>
          <w:lang w:val="en-GB"/>
        </w:rPr>
      </w:pPr>
    </w:p>
    <w:p w:rsidR="00873953" w:rsidRPr="008150F8" w:rsidRDefault="00873953" w:rsidP="008300CF">
      <w:pPr>
        <w:ind w:left="-270"/>
        <w:jc w:val="both"/>
        <w:rPr>
          <w:rFonts w:asciiTheme="majorHAnsi" w:hAnsiTheme="majorHAnsi"/>
          <w:b/>
          <w:lang w:val="en-GB"/>
        </w:rPr>
      </w:pPr>
    </w:p>
    <w:p w:rsidR="00873953" w:rsidRPr="008150F8" w:rsidRDefault="00873953" w:rsidP="008300CF">
      <w:pPr>
        <w:ind w:left="-270"/>
        <w:jc w:val="both"/>
        <w:rPr>
          <w:rFonts w:asciiTheme="majorHAnsi" w:hAnsiTheme="majorHAnsi"/>
          <w:b/>
          <w:lang w:val="en-GB"/>
        </w:rPr>
      </w:pPr>
    </w:p>
    <w:p w:rsidR="00873953" w:rsidRPr="008150F8" w:rsidRDefault="00873953" w:rsidP="008300CF">
      <w:pPr>
        <w:ind w:left="-270"/>
        <w:jc w:val="both"/>
        <w:rPr>
          <w:rFonts w:asciiTheme="majorHAnsi" w:hAnsiTheme="majorHAnsi"/>
          <w:b/>
          <w:lang w:val="en-GB"/>
        </w:rPr>
      </w:pPr>
    </w:p>
    <w:p w:rsidR="008300CF" w:rsidRPr="008150F8" w:rsidRDefault="008300CF" w:rsidP="008300CF">
      <w:pPr>
        <w:ind w:left="-270"/>
        <w:jc w:val="center"/>
        <w:rPr>
          <w:rFonts w:asciiTheme="majorHAnsi" w:hAnsiTheme="majorHAnsi"/>
          <w:lang w:val="en-GB"/>
        </w:rPr>
      </w:pPr>
      <w:r w:rsidRPr="008150F8">
        <w:rPr>
          <w:rFonts w:asciiTheme="majorHAnsi" w:hAnsiTheme="majorHAnsi"/>
          <w:lang w:val="en-GB"/>
        </w:rPr>
        <w:t xml:space="preserve">ANNEX 1: </w:t>
      </w:r>
    </w:p>
    <w:p w:rsidR="008300CF" w:rsidRPr="008150F8" w:rsidRDefault="008300CF" w:rsidP="008300CF">
      <w:pPr>
        <w:ind w:left="-270"/>
        <w:jc w:val="center"/>
        <w:rPr>
          <w:rFonts w:asciiTheme="majorHAnsi" w:hAnsiTheme="majorHAnsi"/>
          <w:lang w:val="en-GB"/>
        </w:rPr>
      </w:pPr>
    </w:p>
    <w:p w:rsidR="008300CF" w:rsidRPr="008150F8" w:rsidRDefault="008300CF" w:rsidP="008300CF">
      <w:pPr>
        <w:ind w:left="-270"/>
        <w:jc w:val="center"/>
        <w:rPr>
          <w:rFonts w:asciiTheme="majorHAnsi" w:hAnsiTheme="majorHAnsi"/>
          <w:lang w:val="en-GB"/>
        </w:rPr>
      </w:pPr>
    </w:p>
    <w:p w:rsidR="001E02F2" w:rsidRPr="008150F8" w:rsidRDefault="00262326" w:rsidP="008300CF">
      <w:pPr>
        <w:pStyle w:val="Heading2"/>
        <w:numPr>
          <w:ilvl w:val="0"/>
          <w:numId w:val="0"/>
        </w:numPr>
        <w:jc w:val="center"/>
        <w:rPr>
          <w:rFonts w:asciiTheme="majorHAnsi" w:hAnsiTheme="majorHAnsi"/>
          <w:lang w:val="en-GB"/>
        </w:rPr>
      </w:pPr>
      <w:r w:rsidRPr="008150F8">
        <w:rPr>
          <w:rFonts w:asciiTheme="majorHAnsi" w:hAnsiTheme="majorHAnsi"/>
          <w:lang w:val="en-GB"/>
        </w:rPr>
        <w:t xml:space="preserve">TERMS OF REFERENCE </w:t>
      </w:r>
    </w:p>
    <w:p w:rsidR="008300CF" w:rsidRPr="008150F8" w:rsidRDefault="00262326" w:rsidP="008300CF">
      <w:pPr>
        <w:pStyle w:val="Heading2"/>
        <w:numPr>
          <w:ilvl w:val="0"/>
          <w:numId w:val="0"/>
        </w:numPr>
        <w:jc w:val="center"/>
        <w:rPr>
          <w:rFonts w:asciiTheme="majorHAnsi" w:hAnsiTheme="majorHAnsi"/>
          <w:lang w:val="en-GB"/>
        </w:rPr>
      </w:pPr>
      <w:r w:rsidRPr="008150F8">
        <w:rPr>
          <w:rFonts w:asciiTheme="majorHAnsi" w:hAnsiTheme="majorHAnsi"/>
          <w:lang w:val="en-GB"/>
        </w:rPr>
        <w:t xml:space="preserve"> AFDB/SADC/CSC-SAWIDRA PROJECT</w:t>
      </w:r>
    </w:p>
    <w:p w:rsidR="008300CF" w:rsidRPr="008150F8" w:rsidRDefault="008300CF" w:rsidP="00B03F29">
      <w:pPr>
        <w:pStyle w:val="Heading2"/>
        <w:numPr>
          <w:ilvl w:val="0"/>
          <w:numId w:val="0"/>
        </w:numPr>
        <w:jc w:val="center"/>
        <w:rPr>
          <w:rFonts w:asciiTheme="majorHAnsi" w:hAnsiTheme="majorHAnsi"/>
          <w:lang w:val="en-GB"/>
        </w:rPr>
      </w:pPr>
    </w:p>
    <w:p w:rsidR="008300CF" w:rsidRPr="008150F8" w:rsidRDefault="008300CF" w:rsidP="00B03F29">
      <w:pPr>
        <w:pStyle w:val="Heading2"/>
        <w:numPr>
          <w:ilvl w:val="0"/>
          <w:numId w:val="0"/>
        </w:numPr>
        <w:jc w:val="center"/>
        <w:rPr>
          <w:rFonts w:asciiTheme="majorHAnsi" w:hAnsiTheme="majorHAnsi"/>
          <w:lang w:val="en-GB"/>
        </w:rPr>
      </w:pPr>
    </w:p>
    <w:bookmarkEnd w:id="0"/>
    <w:p w:rsidR="00D45BD5" w:rsidRPr="008150F8" w:rsidRDefault="00036CCE" w:rsidP="005E5EC9">
      <w:pPr>
        <w:jc w:val="both"/>
        <w:rPr>
          <w:rFonts w:asciiTheme="majorHAnsi" w:hAnsiTheme="majorHAnsi"/>
          <w:b/>
          <w:sz w:val="28"/>
          <w:szCs w:val="28"/>
          <w:lang w:val="en-GB"/>
        </w:rPr>
      </w:pPr>
      <w:r w:rsidRPr="008150F8">
        <w:rPr>
          <w:rFonts w:asciiTheme="majorHAnsi" w:hAnsiTheme="majorHAnsi"/>
          <w:b/>
          <w:lang w:val="en-GB"/>
        </w:rPr>
        <w:t xml:space="preserve"> </w:t>
      </w:r>
      <w:r w:rsidR="001565DC" w:rsidRPr="008150F8">
        <w:rPr>
          <w:rFonts w:asciiTheme="majorHAnsi" w:hAnsiTheme="majorHAnsi"/>
          <w:b/>
          <w:sz w:val="28"/>
          <w:szCs w:val="28"/>
          <w:lang w:val="en-GB"/>
        </w:rPr>
        <w:t>Job Title: Finance Expert</w:t>
      </w:r>
    </w:p>
    <w:p w:rsidR="001565DC" w:rsidRPr="008150F8" w:rsidRDefault="001565DC" w:rsidP="005E5EC9">
      <w:pPr>
        <w:jc w:val="both"/>
        <w:rPr>
          <w:rFonts w:asciiTheme="majorHAnsi" w:hAnsiTheme="majorHAnsi"/>
          <w:lang w:val="en-GB"/>
        </w:rPr>
      </w:pPr>
    </w:p>
    <w:p w:rsidR="00036CCE" w:rsidRPr="008150F8" w:rsidRDefault="00036CCE" w:rsidP="00036CCE">
      <w:pPr>
        <w:autoSpaceDE w:val="0"/>
        <w:autoSpaceDN w:val="0"/>
        <w:adjustRightInd w:val="0"/>
        <w:jc w:val="both"/>
        <w:rPr>
          <w:rFonts w:asciiTheme="majorHAnsi" w:hAnsiTheme="majorHAnsi"/>
          <w:b/>
          <w:bCs/>
          <w:color w:val="000000"/>
          <w:lang w:val="en-GB"/>
        </w:rPr>
      </w:pPr>
      <w:r w:rsidRPr="008150F8">
        <w:rPr>
          <w:rFonts w:asciiTheme="majorHAnsi" w:hAnsiTheme="majorHAnsi"/>
          <w:b/>
          <w:bCs/>
          <w:color w:val="000000"/>
          <w:lang w:val="en-GB"/>
        </w:rPr>
        <w:t>1. Background</w:t>
      </w:r>
    </w:p>
    <w:p w:rsidR="00036CCE" w:rsidRPr="008150F8" w:rsidRDefault="00036CCE" w:rsidP="00036CCE">
      <w:pPr>
        <w:autoSpaceDE w:val="0"/>
        <w:autoSpaceDN w:val="0"/>
        <w:adjustRightInd w:val="0"/>
        <w:jc w:val="both"/>
        <w:rPr>
          <w:rFonts w:asciiTheme="majorHAnsi" w:hAnsiTheme="majorHAnsi"/>
          <w:color w:val="000000"/>
          <w:lang w:val="en-GB"/>
        </w:rPr>
      </w:pPr>
    </w:p>
    <w:p w:rsidR="00036CCE" w:rsidRPr="008150F8" w:rsidRDefault="00036CCE" w:rsidP="00036CCE">
      <w:pPr>
        <w:spacing w:line="275" w:lineRule="auto"/>
        <w:ind w:right="60"/>
        <w:jc w:val="both"/>
        <w:rPr>
          <w:rFonts w:asciiTheme="majorHAnsi" w:hAnsiTheme="majorHAnsi"/>
          <w:lang w:val="en-GB"/>
        </w:rPr>
      </w:pPr>
      <w:r w:rsidRPr="008150F8">
        <w:rPr>
          <w:rFonts w:asciiTheme="majorHAnsi" w:hAnsiTheme="majorHAnsi"/>
          <w:spacing w:val="-3"/>
          <w:lang w:val="en-GB"/>
        </w:rPr>
        <w:t>The</w:t>
      </w:r>
      <w:r w:rsidRPr="008150F8">
        <w:rPr>
          <w:rFonts w:asciiTheme="majorHAnsi" w:hAnsiTheme="majorHAnsi"/>
          <w:spacing w:val="3"/>
          <w:lang w:val="en-GB"/>
        </w:rPr>
        <w:t xml:space="preserve"> </w:t>
      </w:r>
      <w:r w:rsidRPr="008150F8">
        <w:rPr>
          <w:rFonts w:asciiTheme="majorHAnsi" w:hAnsiTheme="majorHAnsi"/>
          <w:lang w:val="en-GB"/>
        </w:rPr>
        <w:t>purp</w:t>
      </w:r>
      <w:r w:rsidRPr="008150F8">
        <w:rPr>
          <w:rFonts w:asciiTheme="majorHAnsi" w:hAnsiTheme="majorHAnsi"/>
          <w:spacing w:val="-1"/>
          <w:lang w:val="en-GB"/>
        </w:rPr>
        <w:t>o</w:t>
      </w:r>
      <w:r w:rsidRPr="008150F8">
        <w:rPr>
          <w:rFonts w:asciiTheme="majorHAnsi" w:hAnsiTheme="majorHAnsi"/>
          <w:lang w:val="en-GB"/>
        </w:rPr>
        <w:t>se</w:t>
      </w:r>
      <w:r w:rsidRPr="008150F8">
        <w:rPr>
          <w:rFonts w:asciiTheme="majorHAnsi" w:hAnsiTheme="majorHAnsi"/>
          <w:spacing w:val="2"/>
          <w:lang w:val="en-GB"/>
        </w:rPr>
        <w:t xml:space="preserve"> </w:t>
      </w:r>
      <w:r w:rsidRPr="008150F8">
        <w:rPr>
          <w:rFonts w:asciiTheme="majorHAnsi" w:hAnsiTheme="majorHAnsi"/>
          <w:lang w:val="en-GB"/>
        </w:rPr>
        <w:t>of</w:t>
      </w:r>
      <w:r w:rsidRPr="008150F8">
        <w:rPr>
          <w:rFonts w:asciiTheme="majorHAnsi" w:hAnsiTheme="majorHAnsi"/>
          <w:spacing w:val="2"/>
          <w:lang w:val="en-GB"/>
        </w:rPr>
        <w:t xml:space="preserve"> </w:t>
      </w:r>
      <w:r w:rsidRPr="008150F8">
        <w:rPr>
          <w:rFonts w:asciiTheme="majorHAnsi" w:hAnsiTheme="majorHAnsi"/>
          <w:lang w:val="en-GB"/>
        </w:rPr>
        <w:t>this p</w:t>
      </w:r>
      <w:r w:rsidRPr="008150F8">
        <w:rPr>
          <w:rFonts w:asciiTheme="majorHAnsi" w:hAnsiTheme="majorHAnsi"/>
          <w:spacing w:val="-1"/>
          <w:lang w:val="en-GB"/>
        </w:rPr>
        <w:t>r</w:t>
      </w:r>
      <w:r w:rsidRPr="008150F8">
        <w:rPr>
          <w:rFonts w:asciiTheme="majorHAnsi" w:hAnsiTheme="majorHAnsi"/>
          <w:lang w:val="en-GB"/>
        </w:rPr>
        <w:t>oje</w:t>
      </w:r>
      <w:r w:rsidRPr="008150F8">
        <w:rPr>
          <w:rFonts w:asciiTheme="majorHAnsi" w:hAnsiTheme="majorHAnsi"/>
          <w:spacing w:val="-1"/>
          <w:lang w:val="en-GB"/>
        </w:rPr>
        <w:t>c</w:t>
      </w:r>
      <w:r w:rsidRPr="008150F8">
        <w:rPr>
          <w:rFonts w:asciiTheme="majorHAnsi" w:hAnsiTheme="majorHAnsi"/>
          <w:lang w:val="en-GB"/>
        </w:rPr>
        <w:t>t</w:t>
      </w:r>
      <w:r w:rsidRPr="008150F8">
        <w:rPr>
          <w:rFonts w:asciiTheme="majorHAnsi" w:hAnsiTheme="majorHAnsi"/>
          <w:spacing w:val="5"/>
          <w:lang w:val="en-GB"/>
        </w:rPr>
        <w:t xml:space="preserve"> </w:t>
      </w:r>
      <w:r w:rsidRPr="008150F8">
        <w:rPr>
          <w:rFonts w:asciiTheme="majorHAnsi" w:hAnsiTheme="majorHAnsi"/>
          <w:lang w:val="en-GB"/>
        </w:rPr>
        <w:t>is</w:t>
      </w:r>
      <w:r w:rsidRPr="008150F8">
        <w:rPr>
          <w:rFonts w:asciiTheme="majorHAnsi" w:hAnsiTheme="majorHAnsi"/>
          <w:spacing w:val="5"/>
          <w:lang w:val="en-GB"/>
        </w:rPr>
        <w:t xml:space="preserve"> </w:t>
      </w:r>
      <w:r w:rsidRPr="008150F8">
        <w:rPr>
          <w:rFonts w:asciiTheme="majorHAnsi" w:hAnsiTheme="majorHAnsi"/>
          <w:lang w:val="en-GB"/>
        </w:rPr>
        <w:t>to</w:t>
      </w:r>
      <w:r w:rsidRPr="008150F8">
        <w:rPr>
          <w:rFonts w:asciiTheme="majorHAnsi" w:hAnsiTheme="majorHAnsi"/>
          <w:spacing w:val="5"/>
          <w:lang w:val="en-GB"/>
        </w:rPr>
        <w:t xml:space="preserve"> </w:t>
      </w:r>
      <w:r w:rsidRPr="008150F8">
        <w:rPr>
          <w:rFonts w:asciiTheme="majorHAnsi" w:hAnsiTheme="majorHAnsi"/>
          <w:lang w:val="en-GB"/>
        </w:rPr>
        <w:t>in</w:t>
      </w:r>
      <w:r w:rsidRPr="008150F8">
        <w:rPr>
          <w:rFonts w:asciiTheme="majorHAnsi" w:hAnsiTheme="majorHAnsi"/>
          <w:spacing w:val="2"/>
          <w:lang w:val="en-GB"/>
        </w:rPr>
        <w:t>c</w:t>
      </w:r>
      <w:r w:rsidRPr="008150F8">
        <w:rPr>
          <w:rFonts w:asciiTheme="majorHAnsi" w:hAnsiTheme="majorHAnsi"/>
          <w:lang w:val="en-GB"/>
        </w:rPr>
        <w:t>r</w:t>
      </w:r>
      <w:r w:rsidRPr="008150F8">
        <w:rPr>
          <w:rFonts w:asciiTheme="majorHAnsi" w:hAnsiTheme="majorHAnsi"/>
          <w:spacing w:val="-2"/>
          <w:lang w:val="en-GB"/>
        </w:rPr>
        <w:t>e</w:t>
      </w:r>
      <w:r w:rsidRPr="008150F8">
        <w:rPr>
          <w:rFonts w:asciiTheme="majorHAnsi" w:hAnsiTheme="majorHAnsi"/>
          <w:spacing w:val="-1"/>
          <w:lang w:val="en-GB"/>
        </w:rPr>
        <w:t>a</w:t>
      </w:r>
      <w:r w:rsidRPr="008150F8">
        <w:rPr>
          <w:rFonts w:asciiTheme="majorHAnsi" w:hAnsiTheme="majorHAnsi"/>
          <w:spacing w:val="2"/>
          <w:lang w:val="en-GB"/>
        </w:rPr>
        <w:t>s</w:t>
      </w:r>
      <w:r w:rsidRPr="008150F8">
        <w:rPr>
          <w:rFonts w:asciiTheme="majorHAnsi" w:hAnsiTheme="majorHAnsi"/>
          <w:lang w:val="en-GB"/>
        </w:rPr>
        <w:t>e</w:t>
      </w:r>
      <w:r w:rsidRPr="008150F8">
        <w:rPr>
          <w:rFonts w:asciiTheme="majorHAnsi" w:hAnsiTheme="majorHAnsi"/>
          <w:spacing w:val="4"/>
          <w:lang w:val="en-GB"/>
        </w:rPr>
        <w:t xml:space="preserve"> </w:t>
      </w:r>
      <w:r w:rsidRPr="008150F8">
        <w:rPr>
          <w:rFonts w:asciiTheme="majorHAnsi" w:hAnsiTheme="majorHAnsi"/>
          <w:lang w:val="en-GB"/>
        </w:rPr>
        <w:t>t</w:t>
      </w:r>
      <w:r w:rsidRPr="008150F8">
        <w:rPr>
          <w:rFonts w:asciiTheme="majorHAnsi" w:hAnsiTheme="majorHAnsi"/>
          <w:spacing w:val="3"/>
          <w:lang w:val="en-GB"/>
        </w:rPr>
        <w:t>h</w:t>
      </w:r>
      <w:r w:rsidRPr="008150F8">
        <w:rPr>
          <w:rFonts w:asciiTheme="majorHAnsi" w:hAnsiTheme="majorHAnsi"/>
          <w:lang w:val="en-GB"/>
        </w:rPr>
        <w:t>e</w:t>
      </w:r>
      <w:r w:rsidRPr="008150F8">
        <w:rPr>
          <w:rFonts w:asciiTheme="majorHAnsi" w:hAnsiTheme="majorHAnsi"/>
          <w:spacing w:val="4"/>
          <w:lang w:val="en-GB"/>
        </w:rPr>
        <w:t xml:space="preserve"> </w:t>
      </w:r>
      <w:r w:rsidRPr="008150F8">
        <w:rPr>
          <w:rFonts w:asciiTheme="majorHAnsi" w:hAnsiTheme="majorHAnsi"/>
          <w:spacing w:val="-1"/>
          <w:lang w:val="en-GB"/>
        </w:rPr>
        <w:t>ca</w:t>
      </w:r>
      <w:r w:rsidRPr="008150F8">
        <w:rPr>
          <w:rFonts w:asciiTheme="majorHAnsi" w:hAnsiTheme="majorHAnsi"/>
          <w:spacing w:val="2"/>
          <w:lang w:val="en-GB"/>
        </w:rPr>
        <w:t>p</w:t>
      </w:r>
      <w:r w:rsidRPr="008150F8">
        <w:rPr>
          <w:rFonts w:asciiTheme="majorHAnsi" w:hAnsiTheme="majorHAnsi"/>
          <w:spacing w:val="-1"/>
          <w:lang w:val="en-GB"/>
        </w:rPr>
        <w:t>a</w:t>
      </w:r>
      <w:r w:rsidRPr="008150F8">
        <w:rPr>
          <w:rFonts w:asciiTheme="majorHAnsi" w:hAnsiTheme="majorHAnsi"/>
          <w:lang w:val="en-GB"/>
        </w:rPr>
        <w:t>bi</w:t>
      </w:r>
      <w:r w:rsidRPr="008150F8">
        <w:rPr>
          <w:rFonts w:asciiTheme="majorHAnsi" w:hAnsiTheme="majorHAnsi"/>
          <w:spacing w:val="1"/>
          <w:lang w:val="en-GB"/>
        </w:rPr>
        <w:t>l</w:t>
      </w:r>
      <w:r w:rsidRPr="008150F8">
        <w:rPr>
          <w:rFonts w:asciiTheme="majorHAnsi" w:hAnsiTheme="majorHAnsi"/>
          <w:lang w:val="en-GB"/>
        </w:rPr>
        <w:t>i</w:t>
      </w:r>
      <w:r w:rsidRPr="008150F8">
        <w:rPr>
          <w:rFonts w:asciiTheme="majorHAnsi" w:hAnsiTheme="majorHAnsi"/>
          <w:spacing w:val="3"/>
          <w:lang w:val="en-GB"/>
        </w:rPr>
        <w:t>t</w:t>
      </w:r>
      <w:r w:rsidRPr="008150F8">
        <w:rPr>
          <w:rFonts w:asciiTheme="majorHAnsi" w:hAnsiTheme="majorHAnsi"/>
          <w:lang w:val="en-GB"/>
        </w:rPr>
        <w:t xml:space="preserve">y </w:t>
      </w:r>
      <w:r w:rsidRPr="008150F8">
        <w:rPr>
          <w:rFonts w:asciiTheme="majorHAnsi" w:hAnsiTheme="majorHAnsi"/>
          <w:spacing w:val="2"/>
          <w:lang w:val="en-GB"/>
        </w:rPr>
        <w:t>o</w:t>
      </w:r>
      <w:r w:rsidRPr="008150F8">
        <w:rPr>
          <w:rFonts w:asciiTheme="majorHAnsi" w:hAnsiTheme="majorHAnsi"/>
          <w:lang w:val="en-GB"/>
        </w:rPr>
        <w:t>f</w:t>
      </w:r>
      <w:r w:rsidRPr="008150F8">
        <w:rPr>
          <w:rFonts w:asciiTheme="majorHAnsi" w:hAnsiTheme="majorHAnsi"/>
          <w:spacing w:val="4"/>
          <w:lang w:val="en-GB"/>
        </w:rPr>
        <w:t xml:space="preserve"> </w:t>
      </w:r>
      <w:r w:rsidRPr="008150F8">
        <w:rPr>
          <w:rFonts w:asciiTheme="majorHAnsi" w:hAnsiTheme="majorHAnsi"/>
          <w:spacing w:val="1"/>
          <w:lang w:val="en-GB"/>
        </w:rPr>
        <w:t>S</w:t>
      </w:r>
      <w:r w:rsidRPr="008150F8">
        <w:rPr>
          <w:rFonts w:asciiTheme="majorHAnsi" w:hAnsiTheme="majorHAnsi"/>
          <w:lang w:val="en-GB"/>
        </w:rPr>
        <w:t>A</w:t>
      </w:r>
      <w:r w:rsidRPr="008150F8">
        <w:rPr>
          <w:rFonts w:asciiTheme="majorHAnsi" w:hAnsiTheme="majorHAnsi"/>
          <w:spacing w:val="-1"/>
          <w:lang w:val="en-GB"/>
        </w:rPr>
        <w:t>D</w:t>
      </w:r>
      <w:r w:rsidRPr="008150F8">
        <w:rPr>
          <w:rFonts w:asciiTheme="majorHAnsi" w:hAnsiTheme="majorHAnsi"/>
          <w:lang w:val="en-GB"/>
        </w:rPr>
        <w:t>C</w:t>
      </w:r>
      <w:r w:rsidRPr="008150F8">
        <w:rPr>
          <w:rFonts w:asciiTheme="majorHAnsi" w:hAnsiTheme="majorHAnsi"/>
          <w:spacing w:val="5"/>
          <w:lang w:val="en-GB"/>
        </w:rPr>
        <w:t xml:space="preserve"> </w:t>
      </w:r>
      <w:r w:rsidRPr="008150F8">
        <w:rPr>
          <w:rFonts w:asciiTheme="majorHAnsi" w:hAnsiTheme="majorHAnsi"/>
          <w:spacing w:val="1"/>
          <w:lang w:val="en-GB"/>
        </w:rPr>
        <w:t>c</w:t>
      </w:r>
      <w:r w:rsidRPr="008150F8">
        <w:rPr>
          <w:rFonts w:asciiTheme="majorHAnsi" w:hAnsiTheme="majorHAnsi"/>
          <w:lang w:val="en-GB"/>
        </w:rPr>
        <w:t>ountri</w:t>
      </w:r>
      <w:r w:rsidRPr="008150F8">
        <w:rPr>
          <w:rFonts w:asciiTheme="majorHAnsi" w:hAnsiTheme="majorHAnsi"/>
          <w:spacing w:val="-1"/>
          <w:lang w:val="en-GB"/>
        </w:rPr>
        <w:t>e</w:t>
      </w:r>
      <w:r w:rsidRPr="008150F8">
        <w:rPr>
          <w:rFonts w:asciiTheme="majorHAnsi" w:hAnsiTheme="majorHAnsi"/>
          <w:lang w:val="en-GB"/>
        </w:rPr>
        <w:t>s</w:t>
      </w:r>
      <w:r w:rsidRPr="008150F8">
        <w:rPr>
          <w:rFonts w:asciiTheme="majorHAnsi" w:hAnsiTheme="majorHAnsi"/>
          <w:spacing w:val="5"/>
          <w:lang w:val="en-GB"/>
        </w:rPr>
        <w:t xml:space="preserve"> </w:t>
      </w:r>
      <w:r w:rsidRPr="008150F8">
        <w:rPr>
          <w:rFonts w:asciiTheme="majorHAnsi" w:hAnsiTheme="majorHAnsi"/>
          <w:lang w:val="en-GB"/>
        </w:rPr>
        <w:t>to</w:t>
      </w:r>
      <w:r w:rsidRPr="008150F8">
        <w:rPr>
          <w:rFonts w:asciiTheme="majorHAnsi" w:hAnsiTheme="majorHAnsi"/>
          <w:spacing w:val="5"/>
          <w:lang w:val="en-GB"/>
        </w:rPr>
        <w:t xml:space="preserve"> </w:t>
      </w:r>
      <w:r w:rsidRPr="008150F8">
        <w:rPr>
          <w:rFonts w:asciiTheme="majorHAnsi" w:hAnsiTheme="majorHAnsi"/>
          <w:lang w:val="en-GB"/>
        </w:rPr>
        <w:t>r</w:t>
      </w:r>
      <w:r w:rsidRPr="008150F8">
        <w:rPr>
          <w:rFonts w:asciiTheme="majorHAnsi" w:hAnsiTheme="majorHAnsi"/>
          <w:spacing w:val="-2"/>
          <w:lang w:val="en-GB"/>
        </w:rPr>
        <w:t>e</w:t>
      </w:r>
      <w:r w:rsidRPr="008150F8">
        <w:rPr>
          <w:rFonts w:asciiTheme="majorHAnsi" w:hAnsiTheme="majorHAnsi"/>
          <w:lang w:val="en-GB"/>
        </w:rPr>
        <w:t>spond</w:t>
      </w:r>
      <w:r w:rsidRPr="008150F8">
        <w:rPr>
          <w:rFonts w:asciiTheme="majorHAnsi" w:hAnsiTheme="majorHAnsi"/>
          <w:spacing w:val="5"/>
          <w:lang w:val="en-GB"/>
        </w:rPr>
        <w:t xml:space="preserve"> </w:t>
      </w:r>
      <w:r w:rsidRPr="008150F8">
        <w:rPr>
          <w:rFonts w:asciiTheme="majorHAnsi" w:hAnsiTheme="majorHAnsi"/>
          <w:lang w:val="en-GB"/>
        </w:rPr>
        <w:t>to</w:t>
      </w:r>
      <w:r w:rsidRPr="008150F8">
        <w:rPr>
          <w:rFonts w:asciiTheme="majorHAnsi" w:hAnsiTheme="majorHAnsi"/>
          <w:spacing w:val="7"/>
          <w:lang w:val="en-GB"/>
        </w:rPr>
        <w:t xml:space="preserve"> </w:t>
      </w:r>
      <w:r w:rsidRPr="008150F8">
        <w:rPr>
          <w:rFonts w:asciiTheme="majorHAnsi" w:hAnsiTheme="majorHAnsi"/>
          <w:lang w:val="en-GB"/>
        </w:rPr>
        <w:t>the</w:t>
      </w:r>
      <w:r w:rsidRPr="008150F8">
        <w:rPr>
          <w:rFonts w:asciiTheme="majorHAnsi" w:hAnsiTheme="majorHAnsi"/>
          <w:spacing w:val="4"/>
          <w:lang w:val="en-GB"/>
        </w:rPr>
        <w:t xml:space="preserve"> </w:t>
      </w:r>
      <w:r w:rsidRPr="008150F8">
        <w:rPr>
          <w:rFonts w:asciiTheme="majorHAnsi" w:hAnsiTheme="majorHAnsi"/>
          <w:spacing w:val="-1"/>
          <w:lang w:val="en-GB"/>
        </w:rPr>
        <w:t>c</w:t>
      </w:r>
      <w:r w:rsidRPr="008150F8">
        <w:rPr>
          <w:rFonts w:asciiTheme="majorHAnsi" w:hAnsiTheme="majorHAnsi"/>
          <w:lang w:val="en-GB"/>
        </w:rPr>
        <w:t>h</w:t>
      </w:r>
      <w:r w:rsidRPr="008150F8">
        <w:rPr>
          <w:rFonts w:asciiTheme="majorHAnsi" w:hAnsiTheme="majorHAnsi"/>
          <w:spacing w:val="-1"/>
          <w:lang w:val="en-GB"/>
        </w:rPr>
        <w:t>a</w:t>
      </w:r>
      <w:r w:rsidRPr="008150F8">
        <w:rPr>
          <w:rFonts w:asciiTheme="majorHAnsi" w:hAnsiTheme="majorHAnsi"/>
          <w:lang w:val="en-GB"/>
        </w:rPr>
        <w:t>l</w:t>
      </w:r>
      <w:r w:rsidRPr="008150F8">
        <w:rPr>
          <w:rFonts w:asciiTheme="majorHAnsi" w:hAnsiTheme="majorHAnsi"/>
          <w:spacing w:val="1"/>
          <w:lang w:val="en-GB"/>
        </w:rPr>
        <w:t>l</w:t>
      </w:r>
      <w:r w:rsidRPr="008150F8">
        <w:rPr>
          <w:rFonts w:asciiTheme="majorHAnsi" w:hAnsiTheme="majorHAnsi"/>
          <w:spacing w:val="-1"/>
          <w:lang w:val="en-GB"/>
        </w:rPr>
        <w:t>e</w:t>
      </w:r>
      <w:r w:rsidRPr="008150F8">
        <w:rPr>
          <w:rFonts w:asciiTheme="majorHAnsi" w:hAnsiTheme="majorHAnsi"/>
          <w:lang w:val="en-GB"/>
        </w:rPr>
        <w:t>n</w:t>
      </w:r>
      <w:r w:rsidRPr="008150F8">
        <w:rPr>
          <w:rFonts w:asciiTheme="majorHAnsi" w:hAnsiTheme="majorHAnsi"/>
          <w:spacing w:val="2"/>
          <w:lang w:val="en-GB"/>
        </w:rPr>
        <w:t>g</w:t>
      </w:r>
      <w:r w:rsidRPr="008150F8">
        <w:rPr>
          <w:rFonts w:asciiTheme="majorHAnsi" w:hAnsiTheme="majorHAnsi"/>
          <w:spacing w:val="-1"/>
          <w:lang w:val="en-GB"/>
        </w:rPr>
        <w:t>e</w:t>
      </w:r>
      <w:r w:rsidRPr="008150F8">
        <w:rPr>
          <w:rFonts w:asciiTheme="majorHAnsi" w:hAnsiTheme="majorHAnsi"/>
          <w:lang w:val="en-GB"/>
        </w:rPr>
        <w:t>s</w:t>
      </w:r>
      <w:r w:rsidRPr="008150F8">
        <w:rPr>
          <w:rFonts w:asciiTheme="majorHAnsi" w:hAnsiTheme="majorHAnsi"/>
          <w:spacing w:val="5"/>
          <w:lang w:val="en-GB"/>
        </w:rPr>
        <w:t xml:space="preserve"> </w:t>
      </w:r>
      <w:r w:rsidRPr="008150F8">
        <w:rPr>
          <w:rFonts w:asciiTheme="majorHAnsi" w:hAnsiTheme="majorHAnsi"/>
          <w:lang w:val="en-GB"/>
        </w:rPr>
        <w:t>such</w:t>
      </w:r>
      <w:r w:rsidRPr="008150F8">
        <w:rPr>
          <w:rFonts w:asciiTheme="majorHAnsi" w:hAnsiTheme="majorHAnsi"/>
          <w:spacing w:val="6"/>
          <w:lang w:val="en-GB"/>
        </w:rPr>
        <w:t xml:space="preserve"> </w:t>
      </w:r>
      <w:r w:rsidRPr="008150F8">
        <w:rPr>
          <w:rFonts w:asciiTheme="majorHAnsi" w:hAnsiTheme="majorHAnsi"/>
          <w:spacing w:val="-1"/>
          <w:lang w:val="en-GB"/>
        </w:rPr>
        <w:t>a</w:t>
      </w:r>
      <w:r w:rsidRPr="008150F8">
        <w:rPr>
          <w:rFonts w:asciiTheme="majorHAnsi" w:hAnsiTheme="majorHAnsi"/>
          <w:lang w:val="en-GB"/>
        </w:rPr>
        <w:t xml:space="preserve">s disaster </w:t>
      </w:r>
      <w:r w:rsidRPr="008150F8">
        <w:rPr>
          <w:rFonts w:asciiTheme="majorHAnsi" w:hAnsiTheme="majorHAnsi"/>
          <w:spacing w:val="3"/>
          <w:lang w:val="en-GB"/>
        </w:rPr>
        <w:t xml:space="preserve"> </w:t>
      </w:r>
      <w:r w:rsidRPr="008150F8">
        <w:rPr>
          <w:rFonts w:asciiTheme="majorHAnsi" w:hAnsiTheme="majorHAnsi"/>
          <w:lang w:val="en-GB"/>
        </w:rPr>
        <w:t>m</w:t>
      </w:r>
      <w:r w:rsidRPr="008150F8">
        <w:rPr>
          <w:rFonts w:asciiTheme="majorHAnsi" w:hAnsiTheme="majorHAnsi"/>
          <w:spacing w:val="1"/>
          <w:lang w:val="en-GB"/>
        </w:rPr>
        <w:t>i</w:t>
      </w:r>
      <w:r w:rsidRPr="008150F8">
        <w:rPr>
          <w:rFonts w:asciiTheme="majorHAnsi" w:hAnsiTheme="majorHAnsi"/>
          <w:lang w:val="en-GB"/>
        </w:rPr>
        <w:t>t</w:t>
      </w:r>
      <w:r w:rsidRPr="008150F8">
        <w:rPr>
          <w:rFonts w:asciiTheme="majorHAnsi" w:hAnsiTheme="majorHAnsi"/>
          <w:spacing w:val="1"/>
          <w:lang w:val="en-GB"/>
        </w:rPr>
        <w:t>i</w:t>
      </w:r>
      <w:r w:rsidRPr="008150F8">
        <w:rPr>
          <w:rFonts w:asciiTheme="majorHAnsi" w:hAnsiTheme="majorHAnsi"/>
          <w:lang w:val="en-GB"/>
        </w:rPr>
        <w:t>g</w:t>
      </w:r>
      <w:r w:rsidRPr="008150F8">
        <w:rPr>
          <w:rFonts w:asciiTheme="majorHAnsi" w:hAnsiTheme="majorHAnsi"/>
          <w:spacing w:val="-1"/>
          <w:lang w:val="en-GB"/>
        </w:rPr>
        <w:t>a</w:t>
      </w:r>
      <w:r w:rsidRPr="008150F8">
        <w:rPr>
          <w:rFonts w:asciiTheme="majorHAnsi" w:hAnsiTheme="majorHAnsi"/>
          <w:lang w:val="en-GB"/>
        </w:rPr>
        <w:t>t</w:t>
      </w:r>
      <w:r w:rsidRPr="008150F8">
        <w:rPr>
          <w:rFonts w:asciiTheme="majorHAnsi" w:hAnsiTheme="majorHAnsi"/>
          <w:spacing w:val="1"/>
          <w:lang w:val="en-GB"/>
        </w:rPr>
        <w:t>i</w:t>
      </w:r>
      <w:r w:rsidRPr="008150F8">
        <w:rPr>
          <w:rFonts w:asciiTheme="majorHAnsi" w:hAnsiTheme="majorHAnsi"/>
          <w:lang w:val="en-GB"/>
        </w:rPr>
        <w:t xml:space="preserve">on </w:t>
      </w:r>
      <w:r w:rsidRPr="008150F8">
        <w:rPr>
          <w:rFonts w:asciiTheme="majorHAnsi" w:hAnsiTheme="majorHAnsi"/>
          <w:spacing w:val="4"/>
          <w:lang w:val="en-GB"/>
        </w:rPr>
        <w:t xml:space="preserve"> </w:t>
      </w:r>
      <w:r w:rsidRPr="008150F8">
        <w:rPr>
          <w:rFonts w:asciiTheme="majorHAnsi" w:hAnsiTheme="majorHAnsi"/>
          <w:spacing w:val="-1"/>
          <w:lang w:val="en-GB"/>
        </w:rPr>
        <w:t>a</w:t>
      </w:r>
      <w:r w:rsidRPr="008150F8">
        <w:rPr>
          <w:rFonts w:asciiTheme="majorHAnsi" w:hAnsiTheme="majorHAnsi"/>
          <w:lang w:val="en-GB"/>
        </w:rPr>
        <w:t xml:space="preserve">nd </w:t>
      </w:r>
      <w:r w:rsidRPr="008150F8">
        <w:rPr>
          <w:rFonts w:asciiTheme="majorHAnsi" w:hAnsiTheme="majorHAnsi"/>
          <w:spacing w:val="2"/>
          <w:lang w:val="en-GB"/>
        </w:rPr>
        <w:t xml:space="preserve"> </w:t>
      </w:r>
      <w:r w:rsidRPr="008150F8">
        <w:rPr>
          <w:rFonts w:asciiTheme="majorHAnsi" w:hAnsiTheme="majorHAnsi"/>
          <w:spacing w:val="-1"/>
          <w:lang w:val="en-GB"/>
        </w:rPr>
        <w:t>ea</w:t>
      </w:r>
      <w:r w:rsidRPr="008150F8">
        <w:rPr>
          <w:rFonts w:asciiTheme="majorHAnsi" w:hAnsiTheme="majorHAnsi"/>
          <w:lang w:val="en-GB"/>
        </w:rPr>
        <w:t>r</w:t>
      </w:r>
      <w:r w:rsidRPr="008150F8">
        <w:rPr>
          <w:rFonts w:asciiTheme="majorHAnsi" w:hAnsiTheme="majorHAnsi"/>
          <w:spacing w:val="4"/>
          <w:lang w:val="en-GB"/>
        </w:rPr>
        <w:t>l</w:t>
      </w:r>
      <w:r w:rsidRPr="008150F8">
        <w:rPr>
          <w:rFonts w:asciiTheme="majorHAnsi" w:hAnsiTheme="majorHAnsi"/>
          <w:lang w:val="en-GB"/>
        </w:rPr>
        <w:t>y  w</w:t>
      </w:r>
      <w:r w:rsidRPr="008150F8">
        <w:rPr>
          <w:rFonts w:asciiTheme="majorHAnsi" w:hAnsiTheme="majorHAnsi"/>
          <w:spacing w:val="-1"/>
          <w:lang w:val="en-GB"/>
        </w:rPr>
        <w:t>a</w:t>
      </w:r>
      <w:r w:rsidRPr="008150F8">
        <w:rPr>
          <w:rFonts w:asciiTheme="majorHAnsi" w:hAnsiTheme="majorHAnsi"/>
          <w:lang w:val="en-GB"/>
        </w:rPr>
        <w:t xml:space="preserve">rning, </w:t>
      </w:r>
      <w:r w:rsidRPr="008150F8">
        <w:rPr>
          <w:rFonts w:asciiTheme="majorHAnsi" w:hAnsiTheme="majorHAnsi"/>
          <w:spacing w:val="4"/>
          <w:lang w:val="en-GB"/>
        </w:rPr>
        <w:t xml:space="preserve"> </w:t>
      </w:r>
      <w:r w:rsidRPr="008150F8">
        <w:rPr>
          <w:rFonts w:asciiTheme="majorHAnsi" w:hAnsiTheme="majorHAnsi"/>
          <w:lang w:val="en-GB"/>
        </w:rPr>
        <w:t xml:space="preserve">food </w:t>
      </w:r>
      <w:r w:rsidRPr="008150F8">
        <w:rPr>
          <w:rFonts w:asciiTheme="majorHAnsi" w:hAnsiTheme="majorHAnsi"/>
          <w:spacing w:val="4"/>
          <w:lang w:val="en-GB"/>
        </w:rPr>
        <w:t xml:space="preserve"> </w:t>
      </w:r>
      <w:r w:rsidRPr="008150F8">
        <w:rPr>
          <w:rFonts w:asciiTheme="majorHAnsi" w:hAnsiTheme="majorHAnsi"/>
          <w:spacing w:val="2"/>
          <w:lang w:val="en-GB"/>
        </w:rPr>
        <w:t>s</w:t>
      </w:r>
      <w:r w:rsidRPr="008150F8">
        <w:rPr>
          <w:rFonts w:asciiTheme="majorHAnsi" w:hAnsiTheme="majorHAnsi"/>
          <w:spacing w:val="-1"/>
          <w:lang w:val="en-GB"/>
        </w:rPr>
        <w:t>ec</w:t>
      </w:r>
      <w:r w:rsidRPr="008150F8">
        <w:rPr>
          <w:rFonts w:asciiTheme="majorHAnsi" w:hAnsiTheme="majorHAnsi"/>
          <w:lang w:val="en-GB"/>
        </w:rPr>
        <w:t>u</w:t>
      </w:r>
      <w:r w:rsidRPr="008150F8">
        <w:rPr>
          <w:rFonts w:asciiTheme="majorHAnsi" w:hAnsiTheme="majorHAnsi"/>
          <w:spacing w:val="-1"/>
          <w:lang w:val="en-GB"/>
        </w:rPr>
        <w:t>r</w:t>
      </w:r>
      <w:r w:rsidRPr="008150F8">
        <w:rPr>
          <w:rFonts w:asciiTheme="majorHAnsi" w:hAnsiTheme="majorHAnsi"/>
          <w:lang w:val="en-GB"/>
        </w:rPr>
        <w:t>i</w:t>
      </w:r>
      <w:r w:rsidRPr="008150F8">
        <w:rPr>
          <w:rFonts w:asciiTheme="majorHAnsi" w:hAnsiTheme="majorHAnsi"/>
          <w:spacing w:val="6"/>
          <w:lang w:val="en-GB"/>
        </w:rPr>
        <w:t>t</w:t>
      </w:r>
      <w:r w:rsidRPr="008150F8">
        <w:rPr>
          <w:rFonts w:asciiTheme="majorHAnsi" w:hAnsiTheme="majorHAnsi"/>
          <w:spacing w:val="-5"/>
          <w:lang w:val="en-GB"/>
        </w:rPr>
        <w:t>y</w:t>
      </w:r>
      <w:r w:rsidRPr="008150F8">
        <w:rPr>
          <w:rFonts w:asciiTheme="majorHAnsi" w:hAnsiTheme="majorHAnsi"/>
          <w:lang w:val="en-GB"/>
        </w:rPr>
        <w:t xml:space="preserve">, </w:t>
      </w:r>
      <w:r w:rsidRPr="008150F8">
        <w:rPr>
          <w:rFonts w:asciiTheme="majorHAnsi" w:hAnsiTheme="majorHAnsi"/>
          <w:spacing w:val="4"/>
          <w:lang w:val="en-GB"/>
        </w:rPr>
        <w:t xml:space="preserve"> </w:t>
      </w:r>
      <w:r w:rsidRPr="008150F8">
        <w:rPr>
          <w:rFonts w:asciiTheme="majorHAnsi" w:hAnsiTheme="majorHAnsi"/>
          <w:spacing w:val="-1"/>
          <w:lang w:val="en-GB"/>
        </w:rPr>
        <w:t>e</w:t>
      </w:r>
      <w:r w:rsidRPr="008150F8">
        <w:rPr>
          <w:rFonts w:asciiTheme="majorHAnsi" w:hAnsiTheme="majorHAnsi"/>
          <w:lang w:val="en-GB"/>
        </w:rPr>
        <w:t>nvironme</w:t>
      </w:r>
      <w:r w:rsidRPr="008150F8">
        <w:rPr>
          <w:rFonts w:asciiTheme="majorHAnsi" w:hAnsiTheme="majorHAnsi"/>
          <w:spacing w:val="-1"/>
          <w:lang w:val="en-GB"/>
        </w:rPr>
        <w:t>n</w:t>
      </w:r>
      <w:r w:rsidRPr="008150F8">
        <w:rPr>
          <w:rFonts w:asciiTheme="majorHAnsi" w:hAnsiTheme="majorHAnsi"/>
          <w:lang w:val="en-GB"/>
        </w:rPr>
        <w:t xml:space="preserve">tal </w:t>
      </w:r>
      <w:r w:rsidRPr="008150F8">
        <w:rPr>
          <w:rFonts w:asciiTheme="majorHAnsi" w:hAnsiTheme="majorHAnsi"/>
          <w:spacing w:val="7"/>
          <w:lang w:val="en-GB"/>
        </w:rPr>
        <w:t xml:space="preserve"> </w:t>
      </w:r>
      <w:r w:rsidRPr="008150F8">
        <w:rPr>
          <w:rFonts w:asciiTheme="majorHAnsi" w:hAnsiTheme="majorHAnsi"/>
          <w:lang w:val="en-GB"/>
        </w:rPr>
        <w:t>p</w:t>
      </w:r>
      <w:r w:rsidRPr="008150F8">
        <w:rPr>
          <w:rFonts w:asciiTheme="majorHAnsi" w:hAnsiTheme="majorHAnsi"/>
          <w:spacing w:val="4"/>
          <w:lang w:val="en-GB"/>
        </w:rPr>
        <w:t>r</w:t>
      </w:r>
      <w:r w:rsidRPr="008150F8">
        <w:rPr>
          <w:rFonts w:asciiTheme="majorHAnsi" w:hAnsiTheme="majorHAnsi"/>
          <w:lang w:val="en-GB"/>
        </w:rPr>
        <w:t>ote</w:t>
      </w:r>
      <w:r w:rsidRPr="008150F8">
        <w:rPr>
          <w:rFonts w:asciiTheme="majorHAnsi" w:hAnsiTheme="majorHAnsi"/>
          <w:spacing w:val="-1"/>
          <w:lang w:val="en-GB"/>
        </w:rPr>
        <w:t>c</w:t>
      </w:r>
      <w:r w:rsidRPr="008150F8">
        <w:rPr>
          <w:rFonts w:asciiTheme="majorHAnsi" w:hAnsiTheme="majorHAnsi"/>
          <w:lang w:val="en-GB"/>
        </w:rPr>
        <w:t>t</w:t>
      </w:r>
      <w:r w:rsidRPr="008150F8">
        <w:rPr>
          <w:rFonts w:asciiTheme="majorHAnsi" w:hAnsiTheme="majorHAnsi"/>
          <w:spacing w:val="1"/>
          <w:lang w:val="en-GB"/>
        </w:rPr>
        <w:t>i</w:t>
      </w:r>
      <w:r w:rsidRPr="008150F8">
        <w:rPr>
          <w:rFonts w:asciiTheme="majorHAnsi" w:hAnsiTheme="majorHAnsi"/>
          <w:lang w:val="en-GB"/>
        </w:rPr>
        <w:t xml:space="preserve">on, </w:t>
      </w:r>
      <w:r w:rsidRPr="008150F8">
        <w:rPr>
          <w:rFonts w:asciiTheme="majorHAnsi" w:hAnsiTheme="majorHAnsi"/>
          <w:spacing w:val="4"/>
          <w:lang w:val="en-GB"/>
        </w:rPr>
        <w:t xml:space="preserve"> </w:t>
      </w:r>
      <w:r w:rsidRPr="008150F8">
        <w:rPr>
          <w:rFonts w:asciiTheme="majorHAnsi" w:hAnsiTheme="majorHAnsi"/>
          <w:spacing w:val="-1"/>
          <w:lang w:val="en-GB"/>
        </w:rPr>
        <w:t>a</w:t>
      </w:r>
      <w:r w:rsidRPr="008150F8">
        <w:rPr>
          <w:rFonts w:asciiTheme="majorHAnsi" w:hAnsiTheme="majorHAnsi"/>
          <w:lang w:val="en-GB"/>
        </w:rPr>
        <w:t xml:space="preserve">nd </w:t>
      </w:r>
      <w:r w:rsidRPr="008150F8">
        <w:rPr>
          <w:rFonts w:asciiTheme="majorHAnsi" w:hAnsiTheme="majorHAnsi"/>
          <w:spacing w:val="4"/>
          <w:lang w:val="en-GB"/>
        </w:rPr>
        <w:t xml:space="preserve"> </w:t>
      </w:r>
      <w:r w:rsidRPr="008150F8">
        <w:rPr>
          <w:rFonts w:asciiTheme="majorHAnsi" w:hAnsiTheme="majorHAnsi"/>
          <w:lang w:val="en-GB"/>
        </w:rPr>
        <w:t>w</w:t>
      </w:r>
      <w:r w:rsidRPr="008150F8">
        <w:rPr>
          <w:rFonts w:asciiTheme="majorHAnsi" w:hAnsiTheme="majorHAnsi"/>
          <w:spacing w:val="-1"/>
          <w:lang w:val="en-GB"/>
        </w:rPr>
        <w:t>a</w:t>
      </w:r>
      <w:r w:rsidRPr="008150F8">
        <w:rPr>
          <w:rFonts w:asciiTheme="majorHAnsi" w:hAnsiTheme="majorHAnsi"/>
          <w:lang w:val="en-GB"/>
        </w:rPr>
        <w:t>ter s</w:t>
      </w:r>
      <w:r w:rsidRPr="008150F8">
        <w:rPr>
          <w:rFonts w:asciiTheme="majorHAnsi" w:hAnsiTheme="majorHAnsi"/>
          <w:spacing w:val="-1"/>
          <w:lang w:val="en-GB"/>
        </w:rPr>
        <w:t>ec</w:t>
      </w:r>
      <w:r w:rsidRPr="008150F8">
        <w:rPr>
          <w:rFonts w:asciiTheme="majorHAnsi" w:hAnsiTheme="majorHAnsi"/>
          <w:lang w:val="en-GB"/>
        </w:rPr>
        <w:t>u</w:t>
      </w:r>
      <w:r w:rsidRPr="008150F8">
        <w:rPr>
          <w:rFonts w:asciiTheme="majorHAnsi" w:hAnsiTheme="majorHAnsi"/>
          <w:spacing w:val="-1"/>
          <w:lang w:val="en-GB"/>
        </w:rPr>
        <w:t>r</w:t>
      </w:r>
      <w:r w:rsidRPr="008150F8">
        <w:rPr>
          <w:rFonts w:asciiTheme="majorHAnsi" w:hAnsiTheme="majorHAnsi"/>
          <w:lang w:val="en-GB"/>
        </w:rPr>
        <w:t>i</w:t>
      </w:r>
      <w:r w:rsidRPr="008150F8">
        <w:rPr>
          <w:rFonts w:asciiTheme="majorHAnsi" w:hAnsiTheme="majorHAnsi"/>
          <w:spacing w:val="6"/>
          <w:lang w:val="en-GB"/>
        </w:rPr>
        <w:t>t</w:t>
      </w:r>
      <w:r w:rsidRPr="008150F8">
        <w:rPr>
          <w:rFonts w:asciiTheme="majorHAnsi" w:hAnsiTheme="majorHAnsi"/>
          <w:spacing w:val="-5"/>
          <w:lang w:val="en-GB"/>
        </w:rPr>
        <w:t>y</w:t>
      </w:r>
      <w:r w:rsidRPr="008150F8">
        <w:rPr>
          <w:rFonts w:asciiTheme="majorHAnsi" w:hAnsiTheme="majorHAnsi"/>
          <w:lang w:val="en-GB"/>
        </w:rPr>
        <w:t>. The ov</w:t>
      </w:r>
      <w:r w:rsidRPr="008150F8">
        <w:rPr>
          <w:rFonts w:asciiTheme="majorHAnsi" w:hAnsiTheme="majorHAnsi"/>
          <w:spacing w:val="-1"/>
          <w:lang w:val="en-GB"/>
        </w:rPr>
        <w:t>e</w:t>
      </w:r>
      <w:r w:rsidRPr="008150F8">
        <w:rPr>
          <w:rFonts w:asciiTheme="majorHAnsi" w:hAnsiTheme="majorHAnsi"/>
          <w:spacing w:val="1"/>
          <w:lang w:val="en-GB"/>
        </w:rPr>
        <w:t>r</w:t>
      </w:r>
      <w:r w:rsidRPr="008150F8">
        <w:rPr>
          <w:rFonts w:asciiTheme="majorHAnsi" w:hAnsiTheme="majorHAnsi"/>
          <w:spacing w:val="-1"/>
          <w:lang w:val="en-GB"/>
        </w:rPr>
        <w:t>a</w:t>
      </w:r>
      <w:r w:rsidRPr="008150F8">
        <w:rPr>
          <w:rFonts w:asciiTheme="majorHAnsi" w:hAnsiTheme="majorHAnsi"/>
          <w:lang w:val="en-GB"/>
        </w:rPr>
        <w:t>ll</w:t>
      </w:r>
      <w:r w:rsidRPr="008150F8">
        <w:rPr>
          <w:rFonts w:asciiTheme="majorHAnsi" w:hAnsiTheme="majorHAnsi"/>
          <w:spacing w:val="2"/>
          <w:lang w:val="en-GB"/>
        </w:rPr>
        <w:t xml:space="preserve"> </w:t>
      </w:r>
      <w:r w:rsidRPr="008150F8">
        <w:rPr>
          <w:rFonts w:asciiTheme="majorHAnsi" w:hAnsiTheme="majorHAnsi"/>
          <w:lang w:val="en-GB"/>
        </w:rPr>
        <w:t>obje</w:t>
      </w:r>
      <w:r w:rsidRPr="008150F8">
        <w:rPr>
          <w:rFonts w:asciiTheme="majorHAnsi" w:hAnsiTheme="majorHAnsi"/>
          <w:spacing w:val="-1"/>
          <w:lang w:val="en-GB"/>
        </w:rPr>
        <w:t>c</w:t>
      </w:r>
      <w:r w:rsidRPr="008150F8">
        <w:rPr>
          <w:rFonts w:asciiTheme="majorHAnsi" w:hAnsiTheme="majorHAnsi"/>
          <w:lang w:val="en-GB"/>
        </w:rPr>
        <w:t>t</w:t>
      </w:r>
      <w:r w:rsidRPr="008150F8">
        <w:rPr>
          <w:rFonts w:asciiTheme="majorHAnsi" w:hAnsiTheme="majorHAnsi"/>
          <w:spacing w:val="1"/>
          <w:lang w:val="en-GB"/>
        </w:rPr>
        <w:t>i</w:t>
      </w:r>
      <w:r w:rsidRPr="008150F8">
        <w:rPr>
          <w:rFonts w:asciiTheme="majorHAnsi" w:hAnsiTheme="majorHAnsi"/>
          <w:lang w:val="en-GB"/>
        </w:rPr>
        <w:t xml:space="preserve">ve </w:t>
      </w:r>
      <w:r w:rsidRPr="008150F8">
        <w:rPr>
          <w:rFonts w:asciiTheme="majorHAnsi" w:hAnsiTheme="majorHAnsi"/>
          <w:spacing w:val="2"/>
          <w:lang w:val="en-GB"/>
        </w:rPr>
        <w:t>o</w:t>
      </w:r>
      <w:r w:rsidRPr="008150F8">
        <w:rPr>
          <w:rFonts w:asciiTheme="majorHAnsi" w:hAnsiTheme="majorHAnsi"/>
          <w:lang w:val="en-GB"/>
        </w:rPr>
        <w:t>f</w:t>
      </w:r>
      <w:r w:rsidRPr="008150F8">
        <w:rPr>
          <w:rFonts w:asciiTheme="majorHAnsi" w:hAnsiTheme="majorHAnsi"/>
          <w:spacing w:val="4"/>
          <w:lang w:val="en-GB"/>
        </w:rPr>
        <w:t xml:space="preserve"> the project </w:t>
      </w:r>
      <w:r w:rsidRPr="008150F8">
        <w:rPr>
          <w:rFonts w:asciiTheme="majorHAnsi" w:hAnsiTheme="majorHAnsi"/>
          <w:lang w:val="en-GB"/>
        </w:rPr>
        <w:t>is</w:t>
      </w:r>
      <w:r w:rsidRPr="008150F8">
        <w:rPr>
          <w:rFonts w:asciiTheme="majorHAnsi" w:hAnsiTheme="majorHAnsi"/>
          <w:spacing w:val="1"/>
          <w:lang w:val="en-GB"/>
        </w:rPr>
        <w:t xml:space="preserve"> </w:t>
      </w:r>
      <w:r w:rsidRPr="008150F8">
        <w:rPr>
          <w:rFonts w:asciiTheme="majorHAnsi" w:hAnsiTheme="majorHAnsi"/>
          <w:lang w:val="en-GB"/>
        </w:rPr>
        <w:t>to</w:t>
      </w:r>
      <w:r w:rsidRPr="008150F8">
        <w:rPr>
          <w:rFonts w:asciiTheme="majorHAnsi" w:hAnsiTheme="majorHAnsi"/>
          <w:spacing w:val="1"/>
          <w:lang w:val="en-GB"/>
        </w:rPr>
        <w:t xml:space="preserve"> </w:t>
      </w:r>
      <w:r w:rsidRPr="008150F8">
        <w:rPr>
          <w:rFonts w:asciiTheme="majorHAnsi" w:hAnsiTheme="majorHAnsi"/>
          <w:lang w:val="en-GB"/>
        </w:rPr>
        <w:t>d</w:t>
      </w:r>
      <w:r w:rsidRPr="008150F8">
        <w:rPr>
          <w:rFonts w:asciiTheme="majorHAnsi" w:hAnsiTheme="majorHAnsi"/>
          <w:spacing w:val="1"/>
          <w:lang w:val="en-GB"/>
        </w:rPr>
        <w:t>e</w:t>
      </w:r>
      <w:r w:rsidRPr="008150F8">
        <w:rPr>
          <w:rFonts w:asciiTheme="majorHAnsi" w:hAnsiTheme="majorHAnsi"/>
          <w:spacing w:val="-1"/>
          <w:lang w:val="en-GB"/>
        </w:rPr>
        <w:t>c</w:t>
      </w:r>
      <w:r w:rsidRPr="008150F8">
        <w:rPr>
          <w:rFonts w:asciiTheme="majorHAnsi" w:hAnsiTheme="majorHAnsi"/>
          <w:spacing w:val="1"/>
          <w:lang w:val="en-GB"/>
        </w:rPr>
        <w:t>r</w:t>
      </w:r>
      <w:r w:rsidRPr="008150F8">
        <w:rPr>
          <w:rFonts w:asciiTheme="majorHAnsi" w:hAnsiTheme="majorHAnsi"/>
          <w:spacing w:val="-1"/>
          <w:lang w:val="en-GB"/>
        </w:rPr>
        <w:t>ea</w:t>
      </w:r>
      <w:r w:rsidRPr="008150F8">
        <w:rPr>
          <w:rFonts w:asciiTheme="majorHAnsi" w:hAnsiTheme="majorHAnsi"/>
          <w:lang w:val="en-GB"/>
        </w:rPr>
        <w:t>se</w:t>
      </w:r>
      <w:r w:rsidRPr="008150F8">
        <w:rPr>
          <w:rFonts w:asciiTheme="majorHAnsi" w:hAnsiTheme="majorHAnsi"/>
          <w:spacing w:val="2"/>
          <w:lang w:val="en-GB"/>
        </w:rPr>
        <w:t xml:space="preserve"> </w:t>
      </w:r>
      <w:r w:rsidRPr="008150F8">
        <w:rPr>
          <w:rFonts w:asciiTheme="majorHAnsi" w:hAnsiTheme="majorHAnsi"/>
          <w:lang w:val="en-GB"/>
        </w:rPr>
        <w:t>the</w:t>
      </w:r>
      <w:r w:rsidRPr="008150F8">
        <w:rPr>
          <w:rFonts w:asciiTheme="majorHAnsi" w:hAnsiTheme="majorHAnsi"/>
          <w:spacing w:val="2"/>
          <w:lang w:val="en-GB"/>
        </w:rPr>
        <w:t xml:space="preserve"> </w:t>
      </w:r>
      <w:r w:rsidRPr="008150F8">
        <w:rPr>
          <w:rFonts w:asciiTheme="majorHAnsi" w:hAnsiTheme="majorHAnsi"/>
          <w:lang w:val="en-GB"/>
        </w:rPr>
        <w:t>n</w:t>
      </w:r>
      <w:r w:rsidRPr="008150F8">
        <w:rPr>
          <w:rFonts w:asciiTheme="majorHAnsi" w:hAnsiTheme="majorHAnsi"/>
          <w:spacing w:val="-1"/>
          <w:lang w:val="en-GB"/>
        </w:rPr>
        <w:t>e</w:t>
      </w:r>
      <w:r w:rsidRPr="008150F8">
        <w:rPr>
          <w:rFonts w:asciiTheme="majorHAnsi" w:hAnsiTheme="majorHAnsi"/>
          <w:lang w:val="en-GB"/>
        </w:rPr>
        <w:t>g</w:t>
      </w:r>
      <w:r w:rsidRPr="008150F8">
        <w:rPr>
          <w:rFonts w:asciiTheme="majorHAnsi" w:hAnsiTheme="majorHAnsi"/>
          <w:spacing w:val="-1"/>
          <w:lang w:val="en-GB"/>
        </w:rPr>
        <w:t>a</w:t>
      </w:r>
      <w:r w:rsidRPr="008150F8">
        <w:rPr>
          <w:rFonts w:asciiTheme="majorHAnsi" w:hAnsiTheme="majorHAnsi"/>
          <w:lang w:val="en-GB"/>
        </w:rPr>
        <w:t>t</w:t>
      </w:r>
      <w:r w:rsidRPr="008150F8">
        <w:rPr>
          <w:rFonts w:asciiTheme="majorHAnsi" w:hAnsiTheme="majorHAnsi"/>
          <w:spacing w:val="1"/>
          <w:lang w:val="en-GB"/>
        </w:rPr>
        <w:t>i</w:t>
      </w:r>
      <w:r w:rsidRPr="008150F8">
        <w:rPr>
          <w:rFonts w:asciiTheme="majorHAnsi" w:hAnsiTheme="majorHAnsi"/>
          <w:lang w:val="en-GB"/>
        </w:rPr>
        <w:t>ve i</w:t>
      </w:r>
      <w:r w:rsidRPr="008150F8">
        <w:rPr>
          <w:rFonts w:asciiTheme="majorHAnsi" w:hAnsiTheme="majorHAnsi"/>
          <w:spacing w:val="1"/>
          <w:lang w:val="en-GB"/>
        </w:rPr>
        <w:t>m</w:t>
      </w:r>
      <w:r w:rsidRPr="008150F8">
        <w:rPr>
          <w:rFonts w:asciiTheme="majorHAnsi" w:hAnsiTheme="majorHAnsi"/>
          <w:lang w:val="en-GB"/>
        </w:rPr>
        <w:t>p</w:t>
      </w:r>
      <w:r w:rsidRPr="008150F8">
        <w:rPr>
          <w:rFonts w:asciiTheme="majorHAnsi" w:hAnsiTheme="majorHAnsi"/>
          <w:spacing w:val="1"/>
          <w:lang w:val="en-GB"/>
        </w:rPr>
        <w:t>a</w:t>
      </w:r>
      <w:r w:rsidRPr="008150F8">
        <w:rPr>
          <w:rFonts w:asciiTheme="majorHAnsi" w:hAnsiTheme="majorHAnsi"/>
          <w:spacing w:val="-1"/>
          <w:lang w:val="en-GB"/>
        </w:rPr>
        <w:t>c</w:t>
      </w:r>
      <w:r w:rsidRPr="008150F8">
        <w:rPr>
          <w:rFonts w:asciiTheme="majorHAnsi" w:hAnsiTheme="majorHAnsi"/>
          <w:spacing w:val="1"/>
          <w:lang w:val="en-GB"/>
        </w:rPr>
        <w:t>t</w:t>
      </w:r>
      <w:r w:rsidRPr="008150F8">
        <w:rPr>
          <w:rFonts w:asciiTheme="majorHAnsi" w:hAnsiTheme="majorHAnsi"/>
          <w:lang w:val="en-GB"/>
        </w:rPr>
        <w:t>s</w:t>
      </w:r>
      <w:r w:rsidRPr="008150F8">
        <w:rPr>
          <w:rFonts w:asciiTheme="majorHAnsi" w:hAnsiTheme="majorHAnsi"/>
          <w:spacing w:val="1"/>
          <w:lang w:val="en-GB"/>
        </w:rPr>
        <w:t xml:space="preserve"> </w:t>
      </w:r>
      <w:r w:rsidRPr="008150F8">
        <w:rPr>
          <w:rFonts w:asciiTheme="majorHAnsi" w:hAnsiTheme="majorHAnsi"/>
          <w:lang w:val="en-GB"/>
        </w:rPr>
        <w:t>of</w:t>
      </w:r>
      <w:r w:rsidRPr="008150F8">
        <w:rPr>
          <w:rFonts w:asciiTheme="majorHAnsi" w:hAnsiTheme="majorHAnsi"/>
          <w:spacing w:val="3"/>
          <w:lang w:val="en-GB"/>
        </w:rPr>
        <w:t xml:space="preserve"> </w:t>
      </w:r>
      <w:r w:rsidRPr="008150F8">
        <w:rPr>
          <w:rFonts w:asciiTheme="majorHAnsi" w:hAnsiTheme="majorHAnsi"/>
          <w:spacing w:val="-1"/>
          <w:lang w:val="en-GB"/>
        </w:rPr>
        <w:t>e</w:t>
      </w:r>
      <w:r w:rsidRPr="008150F8">
        <w:rPr>
          <w:rFonts w:asciiTheme="majorHAnsi" w:hAnsiTheme="majorHAnsi"/>
          <w:lang w:val="en-GB"/>
        </w:rPr>
        <w:t>xtr</w:t>
      </w:r>
      <w:r w:rsidRPr="008150F8">
        <w:rPr>
          <w:rFonts w:asciiTheme="majorHAnsi" w:hAnsiTheme="majorHAnsi"/>
          <w:spacing w:val="-1"/>
          <w:lang w:val="en-GB"/>
        </w:rPr>
        <w:t>e</w:t>
      </w:r>
      <w:r w:rsidRPr="008150F8">
        <w:rPr>
          <w:rFonts w:asciiTheme="majorHAnsi" w:hAnsiTheme="majorHAnsi"/>
          <w:lang w:val="en-GB"/>
        </w:rPr>
        <w:t>me</w:t>
      </w:r>
      <w:r w:rsidRPr="008150F8">
        <w:rPr>
          <w:rFonts w:asciiTheme="majorHAnsi" w:hAnsiTheme="majorHAnsi"/>
          <w:spacing w:val="1"/>
          <w:lang w:val="en-GB"/>
        </w:rPr>
        <w:t xml:space="preserve"> </w:t>
      </w:r>
      <w:r w:rsidRPr="008150F8">
        <w:rPr>
          <w:rFonts w:asciiTheme="majorHAnsi" w:hAnsiTheme="majorHAnsi"/>
          <w:spacing w:val="2"/>
          <w:lang w:val="en-GB"/>
        </w:rPr>
        <w:t>w</w:t>
      </w:r>
      <w:r w:rsidRPr="008150F8">
        <w:rPr>
          <w:rFonts w:asciiTheme="majorHAnsi" w:hAnsiTheme="majorHAnsi"/>
          <w:spacing w:val="-1"/>
          <w:lang w:val="en-GB"/>
        </w:rPr>
        <w:t>ea</w:t>
      </w:r>
      <w:r w:rsidRPr="008150F8">
        <w:rPr>
          <w:rFonts w:asciiTheme="majorHAnsi" w:hAnsiTheme="majorHAnsi"/>
          <w:lang w:val="en-GB"/>
        </w:rPr>
        <w:t>th</w:t>
      </w:r>
      <w:r w:rsidRPr="008150F8">
        <w:rPr>
          <w:rFonts w:asciiTheme="majorHAnsi" w:hAnsiTheme="majorHAnsi"/>
          <w:spacing w:val="2"/>
          <w:lang w:val="en-GB"/>
        </w:rPr>
        <w:t>e</w:t>
      </w:r>
      <w:r w:rsidRPr="008150F8">
        <w:rPr>
          <w:rFonts w:asciiTheme="majorHAnsi" w:hAnsiTheme="majorHAnsi"/>
          <w:lang w:val="en-GB"/>
        </w:rPr>
        <w:t xml:space="preserve">r </w:t>
      </w:r>
      <w:r w:rsidRPr="008150F8">
        <w:rPr>
          <w:rFonts w:asciiTheme="majorHAnsi" w:hAnsiTheme="majorHAnsi"/>
          <w:spacing w:val="-1"/>
          <w:lang w:val="en-GB"/>
        </w:rPr>
        <w:t>a</w:t>
      </w:r>
      <w:r w:rsidRPr="008150F8">
        <w:rPr>
          <w:rFonts w:asciiTheme="majorHAnsi" w:hAnsiTheme="majorHAnsi"/>
          <w:lang w:val="en-GB"/>
        </w:rPr>
        <w:t xml:space="preserve">nd </w:t>
      </w:r>
      <w:r w:rsidRPr="008150F8">
        <w:rPr>
          <w:rFonts w:asciiTheme="majorHAnsi" w:hAnsiTheme="majorHAnsi"/>
          <w:spacing w:val="-1"/>
          <w:lang w:val="en-GB"/>
        </w:rPr>
        <w:t>c</w:t>
      </w:r>
      <w:r w:rsidRPr="008150F8">
        <w:rPr>
          <w:rFonts w:asciiTheme="majorHAnsi" w:hAnsiTheme="majorHAnsi"/>
          <w:lang w:val="en-GB"/>
        </w:rPr>
        <w:t>l</w:t>
      </w:r>
      <w:r w:rsidRPr="008150F8">
        <w:rPr>
          <w:rFonts w:asciiTheme="majorHAnsi" w:hAnsiTheme="majorHAnsi"/>
          <w:spacing w:val="1"/>
          <w:lang w:val="en-GB"/>
        </w:rPr>
        <w:t>i</w:t>
      </w:r>
      <w:r w:rsidRPr="008150F8">
        <w:rPr>
          <w:rFonts w:asciiTheme="majorHAnsi" w:hAnsiTheme="majorHAnsi"/>
          <w:lang w:val="en-GB"/>
        </w:rPr>
        <w:t>mate r</w:t>
      </w:r>
      <w:r w:rsidRPr="008150F8">
        <w:rPr>
          <w:rFonts w:asciiTheme="majorHAnsi" w:hAnsiTheme="majorHAnsi"/>
          <w:spacing w:val="-2"/>
          <w:lang w:val="en-GB"/>
        </w:rPr>
        <w:t>e</w:t>
      </w:r>
      <w:r w:rsidRPr="008150F8">
        <w:rPr>
          <w:rFonts w:asciiTheme="majorHAnsi" w:hAnsiTheme="majorHAnsi"/>
          <w:lang w:val="en-GB"/>
        </w:rPr>
        <w:t>la</w:t>
      </w:r>
      <w:r w:rsidRPr="008150F8">
        <w:rPr>
          <w:rFonts w:asciiTheme="majorHAnsi" w:hAnsiTheme="majorHAnsi"/>
          <w:spacing w:val="2"/>
          <w:lang w:val="en-GB"/>
        </w:rPr>
        <w:t>t</w:t>
      </w:r>
      <w:r w:rsidRPr="008150F8">
        <w:rPr>
          <w:rFonts w:asciiTheme="majorHAnsi" w:hAnsiTheme="majorHAnsi"/>
          <w:spacing w:val="-1"/>
          <w:lang w:val="en-GB"/>
        </w:rPr>
        <w:t>e</w:t>
      </w:r>
      <w:r w:rsidRPr="008150F8">
        <w:rPr>
          <w:rFonts w:asciiTheme="majorHAnsi" w:hAnsiTheme="majorHAnsi"/>
          <w:lang w:val="en-GB"/>
        </w:rPr>
        <w:t>d</w:t>
      </w:r>
      <w:r w:rsidRPr="008150F8">
        <w:rPr>
          <w:rFonts w:asciiTheme="majorHAnsi" w:hAnsiTheme="majorHAnsi"/>
          <w:spacing w:val="1"/>
          <w:lang w:val="en-GB"/>
        </w:rPr>
        <w:t xml:space="preserve"> </w:t>
      </w:r>
      <w:r w:rsidRPr="008150F8">
        <w:rPr>
          <w:rFonts w:asciiTheme="majorHAnsi" w:hAnsiTheme="majorHAnsi"/>
          <w:lang w:val="en-GB"/>
        </w:rPr>
        <w:t>ph</w:t>
      </w:r>
      <w:r w:rsidRPr="008150F8">
        <w:rPr>
          <w:rFonts w:asciiTheme="majorHAnsi" w:hAnsiTheme="majorHAnsi"/>
          <w:spacing w:val="-1"/>
          <w:lang w:val="en-GB"/>
        </w:rPr>
        <w:t>e</w:t>
      </w:r>
      <w:r w:rsidRPr="008150F8">
        <w:rPr>
          <w:rFonts w:asciiTheme="majorHAnsi" w:hAnsiTheme="majorHAnsi"/>
          <w:lang w:val="en-GB"/>
        </w:rPr>
        <w:t>nom</w:t>
      </w:r>
      <w:r w:rsidRPr="008150F8">
        <w:rPr>
          <w:rFonts w:asciiTheme="majorHAnsi" w:hAnsiTheme="majorHAnsi"/>
          <w:spacing w:val="2"/>
          <w:lang w:val="en-GB"/>
        </w:rPr>
        <w:t>e</w:t>
      </w:r>
      <w:r w:rsidRPr="008150F8">
        <w:rPr>
          <w:rFonts w:asciiTheme="majorHAnsi" w:hAnsiTheme="majorHAnsi"/>
          <w:lang w:val="en-GB"/>
        </w:rPr>
        <w:t xml:space="preserve">na </w:t>
      </w:r>
      <w:r w:rsidRPr="008150F8">
        <w:rPr>
          <w:rFonts w:asciiTheme="majorHAnsi" w:hAnsiTheme="majorHAnsi"/>
          <w:spacing w:val="-1"/>
          <w:lang w:val="en-GB"/>
        </w:rPr>
        <w:t>a</w:t>
      </w:r>
      <w:r w:rsidRPr="008150F8">
        <w:rPr>
          <w:rFonts w:asciiTheme="majorHAnsi" w:hAnsiTheme="majorHAnsi"/>
          <w:lang w:val="en-GB"/>
        </w:rPr>
        <w:t>nd</w:t>
      </w:r>
      <w:r w:rsidRPr="008150F8">
        <w:rPr>
          <w:rFonts w:asciiTheme="majorHAnsi" w:hAnsiTheme="majorHAnsi"/>
          <w:spacing w:val="3"/>
          <w:lang w:val="en-GB"/>
        </w:rPr>
        <w:t xml:space="preserve"> </w:t>
      </w:r>
      <w:r w:rsidRPr="008150F8">
        <w:rPr>
          <w:rFonts w:asciiTheme="majorHAnsi" w:hAnsiTheme="majorHAnsi"/>
          <w:lang w:val="en-GB"/>
        </w:rPr>
        <w:t>risks</w:t>
      </w:r>
      <w:r w:rsidRPr="008150F8">
        <w:rPr>
          <w:rFonts w:asciiTheme="majorHAnsi" w:hAnsiTheme="majorHAnsi"/>
          <w:spacing w:val="1"/>
          <w:lang w:val="en-GB"/>
        </w:rPr>
        <w:t xml:space="preserve"> </w:t>
      </w:r>
      <w:r w:rsidRPr="008150F8">
        <w:rPr>
          <w:rFonts w:asciiTheme="majorHAnsi" w:hAnsiTheme="majorHAnsi"/>
          <w:lang w:val="en-GB"/>
        </w:rPr>
        <w:t>in</w:t>
      </w:r>
      <w:r w:rsidRPr="008150F8">
        <w:rPr>
          <w:rFonts w:asciiTheme="majorHAnsi" w:hAnsiTheme="majorHAnsi"/>
          <w:spacing w:val="1"/>
          <w:lang w:val="en-GB"/>
        </w:rPr>
        <w:t xml:space="preserve"> </w:t>
      </w:r>
      <w:r w:rsidRPr="008150F8">
        <w:rPr>
          <w:rFonts w:asciiTheme="majorHAnsi" w:hAnsiTheme="majorHAnsi"/>
          <w:lang w:val="en-GB"/>
        </w:rPr>
        <w:t xml:space="preserve">the </w:t>
      </w:r>
      <w:r w:rsidRPr="008150F8">
        <w:rPr>
          <w:rFonts w:asciiTheme="majorHAnsi" w:hAnsiTheme="majorHAnsi"/>
          <w:spacing w:val="1"/>
          <w:lang w:val="en-GB"/>
        </w:rPr>
        <w:t>S</w:t>
      </w:r>
      <w:r w:rsidRPr="008150F8">
        <w:rPr>
          <w:rFonts w:asciiTheme="majorHAnsi" w:hAnsiTheme="majorHAnsi"/>
          <w:spacing w:val="2"/>
          <w:lang w:val="en-GB"/>
        </w:rPr>
        <w:t>A</w:t>
      </w:r>
      <w:r w:rsidRPr="008150F8">
        <w:rPr>
          <w:rFonts w:asciiTheme="majorHAnsi" w:hAnsiTheme="majorHAnsi"/>
          <w:lang w:val="en-GB"/>
        </w:rPr>
        <w:t>DC</w:t>
      </w:r>
      <w:r w:rsidRPr="008150F8">
        <w:rPr>
          <w:rFonts w:asciiTheme="majorHAnsi" w:hAnsiTheme="majorHAnsi"/>
          <w:spacing w:val="1"/>
          <w:lang w:val="en-GB"/>
        </w:rPr>
        <w:t xml:space="preserve"> </w:t>
      </w:r>
      <w:r w:rsidRPr="008150F8">
        <w:rPr>
          <w:rFonts w:asciiTheme="majorHAnsi" w:hAnsiTheme="majorHAnsi"/>
          <w:lang w:val="en-GB"/>
        </w:rPr>
        <w:t>r</w:t>
      </w:r>
      <w:r w:rsidRPr="008150F8">
        <w:rPr>
          <w:rFonts w:asciiTheme="majorHAnsi" w:hAnsiTheme="majorHAnsi"/>
          <w:spacing w:val="-2"/>
          <w:lang w:val="en-GB"/>
        </w:rPr>
        <w:t>e</w:t>
      </w:r>
      <w:r w:rsidRPr="008150F8">
        <w:rPr>
          <w:rFonts w:asciiTheme="majorHAnsi" w:hAnsiTheme="majorHAnsi"/>
          <w:lang w:val="en-GB"/>
        </w:rPr>
        <w:t>gion</w:t>
      </w:r>
      <w:r w:rsidRPr="008150F8">
        <w:rPr>
          <w:rFonts w:asciiTheme="majorHAnsi" w:hAnsiTheme="majorHAnsi"/>
          <w:spacing w:val="1"/>
          <w:lang w:val="en-GB"/>
        </w:rPr>
        <w:t xml:space="preserve"> </w:t>
      </w:r>
      <w:r w:rsidRPr="008150F8">
        <w:rPr>
          <w:rFonts w:asciiTheme="majorHAnsi" w:hAnsiTheme="majorHAnsi"/>
          <w:spacing w:val="-1"/>
          <w:lang w:val="en-GB"/>
        </w:rPr>
        <w:t>a</w:t>
      </w:r>
      <w:r w:rsidRPr="008150F8">
        <w:rPr>
          <w:rFonts w:asciiTheme="majorHAnsi" w:hAnsiTheme="majorHAnsi"/>
          <w:lang w:val="en-GB"/>
        </w:rPr>
        <w:t>nd</w:t>
      </w:r>
      <w:r w:rsidRPr="008150F8">
        <w:rPr>
          <w:rFonts w:asciiTheme="majorHAnsi" w:hAnsiTheme="majorHAnsi"/>
          <w:spacing w:val="3"/>
          <w:lang w:val="en-GB"/>
        </w:rPr>
        <w:t xml:space="preserve"> </w:t>
      </w:r>
      <w:r w:rsidRPr="008150F8">
        <w:rPr>
          <w:rFonts w:asciiTheme="majorHAnsi" w:hAnsiTheme="majorHAnsi"/>
          <w:spacing w:val="-1"/>
          <w:lang w:val="en-GB"/>
        </w:rPr>
        <w:t>c</w:t>
      </w:r>
      <w:r w:rsidRPr="008150F8">
        <w:rPr>
          <w:rFonts w:asciiTheme="majorHAnsi" w:hAnsiTheme="majorHAnsi"/>
          <w:lang w:val="en-GB"/>
        </w:rPr>
        <w:t>ontrib</w:t>
      </w:r>
      <w:r w:rsidRPr="008150F8">
        <w:rPr>
          <w:rFonts w:asciiTheme="majorHAnsi" w:hAnsiTheme="majorHAnsi"/>
          <w:spacing w:val="2"/>
          <w:lang w:val="en-GB"/>
        </w:rPr>
        <w:t>u</w:t>
      </w:r>
      <w:r w:rsidRPr="008150F8">
        <w:rPr>
          <w:rFonts w:asciiTheme="majorHAnsi" w:hAnsiTheme="majorHAnsi"/>
          <w:lang w:val="en-GB"/>
        </w:rPr>
        <w:t>te tow</w:t>
      </w:r>
      <w:r w:rsidRPr="008150F8">
        <w:rPr>
          <w:rFonts w:asciiTheme="majorHAnsi" w:hAnsiTheme="majorHAnsi"/>
          <w:spacing w:val="-1"/>
          <w:lang w:val="en-GB"/>
        </w:rPr>
        <w:t>a</w:t>
      </w:r>
      <w:r w:rsidRPr="008150F8">
        <w:rPr>
          <w:rFonts w:asciiTheme="majorHAnsi" w:hAnsiTheme="majorHAnsi"/>
          <w:lang w:val="en-GB"/>
        </w:rPr>
        <w:t>rds sus</w:t>
      </w:r>
      <w:r w:rsidRPr="008150F8">
        <w:rPr>
          <w:rFonts w:asciiTheme="majorHAnsi" w:hAnsiTheme="majorHAnsi"/>
          <w:spacing w:val="1"/>
          <w:lang w:val="en-GB"/>
        </w:rPr>
        <w:t>t</w:t>
      </w:r>
      <w:r w:rsidRPr="008150F8">
        <w:rPr>
          <w:rFonts w:asciiTheme="majorHAnsi" w:hAnsiTheme="majorHAnsi"/>
          <w:spacing w:val="-1"/>
          <w:lang w:val="en-GB"/>
        </w:rPr>
        <w:t>a</w:t>
      </w:r>
      <w:r w:rsidRPr="008150F8">
        <w:rPr>
          <w:rFonts w:asciiTheme="majorHAnsi" w:hAnsiTheme="majorHAnsi"/>
          <w:lang w:val="en-GB"/>
        </w:rPr>
        <w:t>inab</w:t>
      </w:r>
      <w:r w:rsidRPr="008150F8">
        <w:rPr>
          <w:rFonts w:asciiTheme="majorHAnsi" w:hAnsiTheme="majorHAnsi"/>
          <w:spacing w:val="2"/>
          <w:lang w:val="en-GB"/>
        </w:rPr>
        <w:t>l</w:t>
      </w:r>
      <w:r w:rsidRPr="008150F8">
        <w:rPr>
          <w:rFonts w:asciiTheme="majorHAnsi" w:hAnsiTheme="majorHAnsi"/>
          <w:lang w:val="en-GB"/>
        </w:rPr>
        <w:t>e d</w:t>
      </w:r>
      <w:r w:rsidRPr="008150F8">
        <w:rPr>
          <w:rFonts w:asciiTheme="majorHAnsi" w:hAnsiTheme="majorHAnsi"/>
          <w:spacing w:val="-1"/>
          <w:lang w:val="en-GB"/>
        </w:rPr>
        <w:t>e</w:t>
      </w:r>
      <w:r w:rsidRPr="008150F8">
        <w:rPr>
          <w:rFonts w:asciiTheme="majorHAnsi" w:hAnsiTheme="majorHAnsi"/>
          <w:lang w:val="en-GB"/>
        </w:rPr>
        <w:t>v</w:t>
      </w:r>
      <w:r w:rsidRPr="008150F8">
        <w:rPr>
          <w:rFonts w:asciiTheme="majorHAnsi" w:hAnsiTheme="majorHAnsi"/>
          <w:spacing w:val="-1"/>
          <w:lang w:val="en-GB"/>
        </w:rPr>
        <w:t>e</w:t>
      </w:r>
      <w:r w:rsidRPr="008150F8">
        <w:rPr>
          <w:rFonts w:asciiTheme="majorHAnsi" w:hAnsiTheme="majorHAnsi"/>
          <w:lang w:val="en-GB"/>
        </w:rPr>
        <w:t>lop</w:t>
      </w:r>
      <w:r w:rsidRPr="008150F8">
        <w:rPr>
          <w:rFonts w:asciiTheme="majorHAnsi" w:hAnsiTheme="majorHAnsi"/>
          <w:spacing w:val="1"/>
          <w:lang w:val="en-GB"/>
        </w:rPr>
        <w:t>m</w:t>
      </w:r>
      <w:r w:rsidRPr="008150F8">
        <w:rPr>
          <w:rFonts w:asciiTheme="majorHAnsi" w:hAnsiTheme="majorHAnsi"/>
          <w:spacing w:val="-1"/>
          <w:lang w:val="en-GB"/>
        </w:rPr>
        <w:t>e</w:t>
      </w:r>
      <w:r w:rsidRPr="008150F8">
        <w:rPr>
          <w:rFonts w:asciiTheme="majorHAnsi" w:hAnsiTheme="majorHAnsi"/>
          <w:lang w:val="en-GB"/>
        </w:rPr>
        <w:t>nt of the so</w:t>
      </w:r>
      <w:r w:rsidRPr="008150F8">
        <w:rPr>
          <w:rFonts w:asciiTheme="majorHAnsi" w:hAnsiTheme="majorHAnsi"/>
          <w:spacing w:val="-1"/>
          <w:lang w:val="en-GB"/>
        </w:rPr>
        <w:t>c</w:t>
      </w:r>
      <w:r w:rsidRPr="008150F8">
        <w:rPr>
          <w:rFonts w:asciiTheme="majorHAnsi" w:hAnsiTheme="majorHAnsi"/>
          <w:spacing w:val="3"/>
          <w:lang w:val="en-GB"/>
        </w:rPr>
        <w:t>i</w:t>
      </w:r>
      <w:r w:rsidRPr="008150F8">
        <w:rPr>
          <w:rFonts w:asciiTheme="majorHAnsi" w:hAnsiTheme="majorHAnsi"/>
          <w:spacing w:val="1"/>
          <w:lang w:val="en-GB"/>
        </w:rPr>
        <w:t>e</w:t>
      </w:r>
      <w:r w:rsidRPr="008150F8">
        <w:rPr>
          <w:rFonts w:asciiTheme="majorHAnsi" w:hAnsiTheme="majorHAnsi"/>
          <w:lang w:val="en-GB"/>
        </w:rPr>
        <w:t>t</w:t>
      </w:r>
      <w:r w:rsidRPr="008150F8">
        <w:rPr>
          <w:rFonts w:asciiTheme="majorHAnsi" w:hAnsiTheme="majorHAnsi"/>
          <w:spacing w:val="1"/>
          <w:lang w:val="en-GB"/>
        </w:rPr>
        <w:t>i</w:t>
      </w:r>
      <w:r w:rsidRPr="008150F8">
        <w:rPr>
          <w:rFonts w:asciiTheme="majorHAnsi" w:hAnsiTheme="majorHAnsi"/>
          <w:spacing w:val="-1"/>
          <w:lang w:val="en-GB"/>
        </w:rPr>
        <w:t>e</w:t>
      </w:r>
      <w:r w:rsidRPr="008150F8">
        <w:rPr>
          <w:rFonts w:asciiTheme="majorHAnsi" w:hAnsiTheme="majorHAnsi"/>
          <w:lang w:val="en-GB"/>
        </w:rPr>
        <w:t>s. The specific objectives are to:</w:t>
      </w:r>
    </w:p>
    <w:p w:rsidR="00036CCE" w:rsidRPr="008150F8" w:rsidRDefault="00036CCE" w:rsidP="00BC3C59">
      <w:pPr>
        <w:pStyle w:val="ListParagraph"/>
        <w:numPr>
          <w:ilvl w:val="0"/>
          <w:numId w:val="54"/>
        </w:numPr>
        <w:spacing w:line="275" w:lineRule="auto"/>
        <w:ind w:right="60"/>
        <w:jc w:val="both"/>
        <w:rPr>
          <w:rFonts w:asciiTheme="majorHAnsi" w:eastAsia="Times New Roman" w:hAnsiTheme="majorHAnsi" w:cs="Times New Roman"/>
          <w:lang w:val="en-GB"/>
        </w:rPr>
      </w:pPr>
      <w:r w:rsidRPr="008150F8">
        <w:rPr>
          <w:rFonts w:asciiTheme="majorHAnsi" w:eastAsia="Times New Roman" w:hAnsiTheme="majorHAnsi" w:cs="Times New Roman"/>
          <w:lang w:val="en-GB"/>
        </w:rPr>
        <w:t>Improve  meteorological  infrastructure  equipment  for  catering  early warning system in Member States countries;</w:t>
      </w:r>
    </w:p>
    <w:p w:rsidR="00036CCE" w:rsidRPr="008150F8" w:rsidRDefault="00036CCE" w:rsidP="00BC3C59">
      <w:pPr>
        <w:pStyle w:val="ListParagraph"/>
        <w:numPr>
          <w:ilvl w:val="0"/>
          <w:numId w:val="54"/>
        </w:numPr>
        <w:spacing w:line="275" w:lineRule="auto"/>
        <w:ind w:right="60"/>
        <w:jc w:val="both"/>
        <w:rPr>
          <w:rFonts w:asciiTheme="majorHAnsi" w:eastAsia="Times New Roman" w:hAnsiTheme="majorHAnsi" w:cs="Times New Roman"/>
          <w:lang w:val="en-GB"/>
        </w:rPr>
      </w:pPr>
      <w:r w:rsidRPr="008150F8">
        <w:rPr>
          <w:rFonts w:asciiTheme="majorHAnsi" w:eastAsia="Times New Roman" w:hAnsiTheme="majorHAnsi" w:cs="Times New Roman"/>
          <w:lang w:val="en-GB"/>
        </w:rPr>
        <w:t>Generate extreme weather and climate information for Disaster Risk Reduction;</w:t>
      </w:r>
    </w:p>
    <w:p w:rsidR="00036CCE" w:rsidRPr="008150F8" w:rsidRDefault="00036CCE" w:rsidP="00BC3C59">
      <w:pPr>
        <w:pStyle w:val="ListParagraph"/>
        <w:numPr>
          <w:ilvl w:val="0"/>
          <w:numId w:val="54"/>
        </w:numPr>
        <w:spacing w:line="275" w:lineRule="auto"/>
        <w:ind w:right="60"/>
        <w:jc w:val="both"/>
        <w:rPr>
          <w:rFonts w:asciiTheme="majorHAnsi" w:eastAsia="Times New Roman" w:hAnsiTheme="majorHAnsi" w:cs="Times New Roman"/>
          <w:lang w:val="en-GB"/>
        </w:rPr>
      </w:pPr>
      <w:r w:rsidRPr="008150F8">
        <w:rPr>
          <w:rFonts w:asciiTheme="majorHAnsi" w:eastAsia="Times New Roman" w:hAnsiTheme="majorHAnsi" w:cs="Times New Roman"/>
          <w:lang w:val="en-GB"/>
        </w:rPr>
        <w:t>Develop a regional meteo-alert system (dissemination of climate information);</w:t>
      </w:r>
    </w:p>
    <w:p w:rsidR="00036CCE" w:rsidRPr="008150F8" w:rsidRDefault="00036CCE" w:rsidP="00BC3C59">
      <w:pPr>
        <w:pStyle w:val="ListParagraph"/>
        <w:numPr>
          <w:ilvl w:val="0"/>
          <w:numId w:val="54"/>
        </w:numPr>
        <w:spacing w:line="275" w:lineRule="auto"/>
        <w:ind w:right="60"/>
        <w:jc w:val="both"/>
        <w:rPr>
          <w:rFonts w:asciiTheme="majorHAnsi" w:eastAsia="Times New Roman" w:hAnsiTheme="majorHAnsi" w:cs="Times New Roman"/>
          <w:lang w:val="en-GB"/>
        </w:rPr>
      </w:pPr>
      <w:r w:rsidRPr="008150F8">
        <w:rPr>
          <w:rFonts w:asciiTheme="majorHAnsi" w:eastAsia="Times New Roman" w:hAnsiTheme="majorHAnsi" w:cs="Times New Roman"/>
          <w:lang w:val="en-GB"/>
        </w:rPr>
        <w:t xml:space="preserve">Build capacity in early warning system of National and regional Experts </w:t>
      </w:r>
    </w:p>
    <w:p w:rsidR="00036CCE" w:rsidRPr="008150F8" w:rsidRDefault="00036CCE" w:rsidP="00036CCE">
      <w:pPr>
        <w:spacing w:before="9" w:line="110" w:lineRule="exact"/>
        <w:jc w:val="both"/>
        <w:rPr>
          <w:rFonts w:asciiTheme="majorHAnsi" w:hAnsiTheme="majorHAnsi"/>
          <w:lang w:val="en-GB"/>
        </w:rPr>
      </w:pPr>
    </w:p>
    <w:p w:rsidR="00036CCE" w:rsidRPr="008150F8" w:rsidRDefault="00036CCE" w:rsidP="00036CCE">
      <w:pPr>
        <w:spacing w:line="200" w:lineRule="exact"/>
        <w:jc w:val="both"/>
        <w:rPr>
          <w:rFonts w:asciiTheme="majorHAnsi" w:hAnsiTheme="majorHAnsi"/>
          <w:lang w:val="en-GB"/>
        </w:rPr>
      </w:pPr>
    </w:p>
    <w:p w:rsidR="00036CCE" w:rsidRPr="008150F8" w:rsidRDefault="00036CCE" w:rsidP="00036CCE">
      <w:pPr>
        <w:spacing w:before="6" w:line="280" w:lineRule="exact"/>
        <w:jc w:val="both"/>
        <w:rPr>
          <w:rFonts w:asciiTheme="majorHAnsi" w:hAnsiTheme="majorHAnsi"/>
          <w:b/>
          <w:lang w:val="en-GB"/>
        </w:rPr>
      </w:pPr>
      <w:r w:rsidRPr="008150F8">
        <w:rPr>
          <w:rFonts w:asciiTheme="majorHAnsi" w:hAnsiTheme="majorHAnsi"/>
          <w:b/>
          <w:lang w:val="en-GB"/>
        </w:rPr>
        <w:t>2  Impacts</w:t>
      </w:r>
    </w:p>
    <w:p w:rsidR="00036CCE" w:rsidRPr="008150F8" w:rsidRDefault="00036CCE" w:rsidP="00036CCE">
      <w:pPr>
        <w:spacing w:before="6" w:line="280" w:lineRule="exact"/>
        <w:jc w:val="both"/>
        <w:rPr>
          <w:rFonts w:asciiTheme="majorHAnsi" w:hAnsiTheme="majorHAnsi"/>
          <w:b/>
          <w:color w:val="FF0000"/>
          <w:lang w:val="en-GB"/>
        </w:rPr>
      </w:pPr>
    </w:p>
    <w:p w:rsidR="00036CCE" w:rsidRPr="008150F8" w:rsidRDefault="00036CCE" w:rsidP="00036CCE">
      <w:pPr>
        <w:spacing w:before="6" w:line="280" w:lineRule="exact"/>
        <w:jc w:val="both"/>
        <w:rPr>
          <w:rFonts w:asciiTheme="majorHAnsi" w:hAnsiTheme="majorHAnsi"/>
          <w:lang w:val="en-GB"/>
        </w:rPr>
      </w:pPr>
      <w:r w:rsidRPr="008150F8">
        <w:rPr>
          <w:rFonts w:asciiTheme="majorHAnsi" w:hAnsiTheme="majorHAnsi"/>
          <w:spacing w:val="-3"/>
          <w:lang w:val="en-GB"/>
        </w:rPr>
        <w:t>The</w:t>
      </w:r>
      <w:r w:rsidRPr="008150F8">
        <w:rPr>
          <w:rFonts w:asciiTheme="majorHAnsi" w:hAnsiTheme="majorHAnsi"/>
          <w:spacing w:val="3"/>
          <w:lang w:val="en-GB"/>
        </w:rPr>
        <w:t xml:space="preserve"> project will </w:t>
      </w:r>
      <w:r w:rsidRPr="008150F8">
        <w:rPr>
          <w:rFonts w:asciiTheme="majorHAnsi" w:hAnsiTheme="majorHAnsi"/>
          <w:lang w:val="en-GB"/>
        </w:rPr>
        <w:t>in</w:t>
      </w:r>
      <w:r w:rsidRPr="008150F8">
        <w:rPr>
          <w:rFonts w:asciiTheme="majorHAnsi" w:hAnsiTheme="majorHAnsi"/>
          <w:spacing w:val="2"/>
          <w:lang w:val="en-GB"/>
        </w:rPr>
        <w:t>c</w:t>
      </w:r>
      <w:r w:rsidRPr="008150F8">
        <w:rPr>
          <w:rFonts w:asciiTheme="majorHAnsi" w:hAnsiTheme="majorHAnsi"/>
          <w:lang w:val="en-GB"/>
        </w:rPr>
        <w:t>r</w:t>
      </w:r>
      <w:r w:rsidRPr="008150F8">
        <w:rPr>
          <w:rFonts w:asciiTheme="majorHAnsi" w:hAnsiTheme="majorHAnsi"/>
          <w:spacing w:val="-2"/>
          <w:lang w:val="en-GB"/>
        </w:rPr>
        <w:t>e</w:t>
      </w:r>
      <w:r w:rsidRPr="008150F8">
        <w:rPr>
          <w:rFonts w:asciiTheme="majorHAnsi" w:hAnsiTheme="majorHAnsi"/>
          <w:spacing w:val="-1"/>
          <w:lang w:val="en-GB"/>
        </w:rPr>
        <w:t>a</w:t>
      </w:r>
      <w:r w:rsidRPr="008150F8">
        <w:rPr>
          <w:rFonts w:asciiTheme="majorHAnsi" w:hAnsiTheme="majorHAnsi"/>
          <w:spacing w:val="2"/>
          <w:lang w:val="en-GB"/>
        </w:rPr>
        <w:t>s</w:t>
      </w:r>
      <w:r w:rsidRPr="008150F8">
        <w:rPr>
          <w:rFonts w:asciiTheme="majorHAnsi" w:hAnsiTheme="majorHAnsi"/>
          <w:lang w:val="en-GB"/>
        </w:rPr>
        <w:t>e</w:t>
      </w:r>
      <w:r w:rsidRPr="008150F8">
        <w:rPr>
          <w:rFonts w:asciiTheme="majorHAnsi" w:hAnsiTheme="majorHAnsi"/>
          <w:spacing w:val="4"/>
          <w:lang w:val="en-GB"/>
        </w:rPr>
        <w:t xml:space="preserve"> </w:t>
      </w:r>
      <w:r w:rsidRPr="008150F8">
        <w:rPr>
          <w:rFonts w:asciiTheme="majorHAnsi" w:hAnsiTheme="majorHAnsi"/>
          <w:lang w:val="en-GB"/>
        </w:rPr>
        <w:t>t</w:t>
      </w:r>
      <w:r w:rsidRPr="008150F8">
        <w:rPr>
          <w:rFonts w:asciiTheme="majorHAnsi" w:hAnsiTheme="majorHAnsi"/>
          <w:spacing w:val="3"/>
          <w:lang w:val="en-GB"/>
        </w:rPr>
        <w:t>h</w:t>
      </w:r>
      <w:r w:rsidRPr="008150F8">
        <w:rPr>
          <w:rFonts w:asciiTheme="majorHAnsi" w:hAnsiTheme="majorHAnsi"/>
          <w:lang w:val="en-GB"/>
        </w:rPr>
        <w:t>e</w:t>
      </w:r>
      <w:r w:rsidRPr="008150F8">
        <w:rPr>
          <w:rFonts w:asciiTheme="majorHAnsi" w:hAnsiTheme="majorHAnsi"/>
          <w:spacing w:val="4"/>
          <w:lang w:val="en-GB"/>
        </w:rPr>
        <w:t xml:space="preserve"> </w:t>
      </w:r>
      <w:r w:rsidRPr="008150F8">
        <w:rPr>
          <w:rFonts w:asciiTheme="majorHAnsi" w:hAnsiTheme="majorHAnsi"/>
          <w:spacing w:val="-1"/>
          <w:lang w:val="en-GB"/>
        </w:rPr>
        <w:t>ca</w:t>
      </w:r>
      <w:r w:rsidRPr="008150F8">
        <w:rPr>
          <w:rFonts w:asciiTheme="majorHAnsi" w:hAnsiTheme="majorHAnsi"/>
          <w:spacing w:val="2"/>
          <w:lang w:val="en-GB"/>
        </w:rPr>
        <w:t>p</w:t>
      </w:r>
      <w:r w:rsidRPr="008150F8">
        <w:rPr>
          <w:rFonts w:asciiTheme="majorHAnsi" w:hAnsiTheme="majorHAnsi"/>
          <w:spacing w:val="-1"/>
          <w:lang w:val="en-GB"/>
        </w:rPr>
        <w:t>a</w:t>
      </w:r>
      <w:r w:rsidRPr="008150F8">
        <w:rPr>
          <w:rFonts w:asciiTheme="majorHAnsi" w:hAnsiTheme="majorHAnsi"/>
          <w:lang w:val="en-GB"/>
        </w:rPr>
        <w:t>bi</w:t>
      </w:r>
      <w:r w:rsidRPr="008150F8">
        <w:rPr>
          <w:rFonts w:asciiTheme="majorHAnsi" w:hAnsiTheme="majorHAnsi"/>
          <w:spacing w:val="1"/>
          <w:lang w:val="en-GB"/>
        </w:rPr>
        <w:t>l</w:t>
      </w:r>
      <w:r w:rsidRPr="008150F8">
        <w:rPr>
          <w:rFonts w:asciiTheme="majorHAnsi" w:hAnsiTheme="majorHAnsi"/>
          <w:lang w:val="en-GB"/>
        </w:rPr>
        <w:t>i</w:t>
      </w:r>
      <w:r w:rsidRPr="008150F8">
        <w:rPr>
          <w:rFonts w:asciiTheme="majorHAnsi" w:hAnsiTheme="majorHAnsi"/>
          <w:spacing w:val="3"/>
          <w:lang w:val="en-GB"/>
        </w:rPr>
        <w:t>t</w:t>
      </w:r>
      <w:r w:rsidRPr="008150F8">
        <w:rPr>
          <w:rFonts w:asciiTheme="majorHAnsi" w:hAnsiTheme="majorHAnsi"/>
          <w:lang w:val="en-GB"/>
        </w:rPr>
        <w:t xml:space="preserve">y </w:t>
      </w:r>
      <w:r w:rsidRPr="008150F8">
        <w:rPr>
          <w:rFonts w:asciiTheme="majorHAnsi" w:hAnsiTheme="majorHAnsi"/>
          <w:spacing w:val="2"/>
          <w:lang w:val="en-GB"/>
        </w:rPr>
        <w:t>o</w:t>
      </w:r>
      <w:r w:rsidRPr="008150F8">
        <w:rPr>
          <w:rFonts w:asciiTheme="majorHAnsi" w:hAnsiTheme="majorHAnsi"/>
          <w:lang w:val="en-GB"/>
        </w:rPr>
        <w:t>f</w:t>
      </w:r>
      <w:r w:rsidRPr="008150F8">
        <w:rPr>
          <w:rFonts w:asciiTheme="majorHAnsi" w:hAnsiTheme="majorHAnsi"/>
          <w:spacing w:val="4"/>
          <w:lang w:val="en-GB"/>
        </w:rPr>
        <w:t xml:space="preserve"> </w:t>
      </w:r>
      <w:r w:rsidRPr="008150F8">
        <w:rPr>
          <w:rFonts w:asciiTheme="majorHAnsi" w:hAnsiTheme="majorHAnsi"/>
          <w:spacing w:val="1"/>
          <w:lang w:val="en-GB"/>
        </w:rPr>
        <w:t>S</w:t>
      </w:r>
      <w:r w:rsidRPr="008150F8">
        <w:rPr>
          <w:rFonts w:asciiTheme="majorHAnsi" w:hAnsiTheme="majorHAnsi"/>
          <w:lang w:val="en-GB"/>
        </w:rPr>
        <w:t>A</w:t>
      </w:r>
      <w:r w:rsidRPr="008150F8">
        <w:rPr>
          <w:rFonts w:asciiTheme="majorHAnsi" w:hAnsiTheme="majorHAnsi"/>
          <w:spacing w:val="-1"/>
          <w:lang w:val="en-GB"/>
        </w:rPr>
        <w:t>D</w:t>
      </w:r>
      <w:r w:rsidRPr="008150F8">
        <w:rPr>
          <w:rFonts w:asciiTheme="majorHAnsi" w:hAnsiTheme="majorHAnsi"/>
          <w:lang w:val="en-GB"/>
        </w:rPr>
        <w:t>C</w:t>
      </w:r>
      <w:r w:rsidRPr="008150F8">
        <w:rPr>
          <w:rFonts w:asciiTheme="majorHAnsi" w:hAnsiTheme="majorHAnsi"/>
          <w:spacing w:val="5"/>
          <w:lang w:val="en-GB"/>
        </w:rPr>
        <w:t xml:space="preserve"> </w:t>
      </w:r>
      <w:r w:rsidRPr="008150F8">
        <w:rPr>
          <w:rFonts w:asciiTheme="majorHAnsi" w:hAnsiTheme="majorHAnsi"/>
          <w:spacing w:val="1"/>
          <w:lang w:val="en-GB"/>
        </w:rPr>
        <w:t>c</w:t>
      </w:r>
      <w:r w:rsidRPr="008150F8">
        <w:rPr>
          <w:rFonts w:asciiTheme="majorHAnsi" w:hAnsiTheme="majorHAnsi"/>
          <w:lang w:val="en-GB"/>
        </w:rPr>
        <w:t>ountri</w:t>
      </w:r>
      <w:r w:rsidRPr="008150F8">
        <w:rPr>
          <w:rFonts w:asciiTheme="majorHAnsi" w:hAnsiTheme="majorHAnsi"/>
          <w:spacing w:val="-1"/>
          <w:lang w:val="en-GB"/>
        </w:rPr>
        <w:t>e</w:t>
      </w:r>
      <w:r w:rsidRPr="008150F8">
        <w:rPr>
          <w:rFonts w:asciiTheme="majorHAnsi" w:hAnsiTheme="majorHAnsi"/>
          <w:lang w:val="en-GB"/>
        </w:rPr>
        <w:t>s</w:t>
      </w:r>
      <w:r w:rsidRPr="008150F8">
        <w:rPr>
          <w:rFonts w:asciiTheme="majorHAnsi" w:hAnsiTheme="majorHAnsi"/>
          <w:spacing w:val="5"/>
          <w:lang w:val="en-GB"/>
        </w:rPr>
        <w:t xml:space="preserve"> </w:t>
      </w:r>
      <w:r w:rsidRPr="008150F8">
        <w:rPr>
          <w:rFonts w:asciiTheme="majorHAnsi" w:hAnsiTheme="majorHAnsi"/>
          <w:lang w:val="en-GB"/>
        </w:rPr>
        <w:t>to</w:t>
      </w:r>
      <w:r w:rsidRPr="008150F8">
        <w:rPr>
          <w:rFonts w:asciiTheme="majorHAnsi" w:hAnsiTheme="majorHAnsi"/>
          <w:spacing w:val="5"/>
          <w:lang w:val="en-GB"/>
        </w:rPr>
        <w:t xml:space="preserve"> </w:t>
      </w:r>
      <w:r w:rsidRPr="008150F8">
        <w:rPr>
          <w:rFonts w:asciiTheme="majorHAnsi" w:hAnsiTheme="majorHAnsi"/>
          <w:lang w:val="en-GB"/>
        </w:rPr>
        <w:t>r</w:t>
      </w:r>
      <w:r w:rsidRPr="008150F8">
        <w:rPr>
          <w:rFonts w:asciiTheme="majorHAnsi" w:hAnsiTheme="majorHAnsi"/>
          <w:spacing w:val="-2"/>
          <w:lang w:val="en-GB"/>
        </w:rPr>
        <w:t>e</w:t>
      </w:r>
      <w:r w:rsidRPr="008150F8">
        <w:rPr>
          <w:rFonts w:asciiTheme="majorHAnsi" w:hAnsiTheme="majorHAnsi"/>
          <w:lang w:val="en-GB"/>
        </w:rPr>
        <w:t>spond</w:t>
      </w:r>
      <w:r w:rsidRPr="008150F8">
        <w:rPr>
          <w:rFonts w:asciiTheme="majorHAnsi" w:hAnsiTheme="majorHAnsi"/>
          <w:spacing w:val="5"/>
          <w:lang w:val="en-GB"/>
        </w:rPr>
        <w:t xml:space="preserve"> </w:t>
      </w:r>
      <w:r w:rsidRPr="008150F8">
        <w:rPr>
          <w:rFonts w:asciiTheme="majorHAnsi" w:hAnsiTheme="majorHAnsi"/>
          <w:lang w:val="en-GB"/>
        </w:rPr>
        <w:t>to</w:t>
      </w:r>
      <w:r w:rsidRPr="008150F8">
        <w:rPr>
          <w:rFonts w:asciiTheme="majorHAnsi" w:hAnsiTheme="majorHAnsi"/>
          <w:spacing w:val="7"/>
          <w:lang w:val="en-GB"/>
        </w:rPr>
        <w:t xml:space="preserve"> </w:t>
      </w:r>
      <w:r w:rsidRPr="008150F8">
        <w:rPr>
          <w:rFonts w:asciiTheme="majorHAnsi" w:hAnsiTheme="majorHAnsi"/>
          <w:lang w:val="en-GB"/>
        </w:rPr>
        <w:t>the</w:t>
      </w:r>
      <w:r w:rsidRPr="008150F8">
        <w:rPr>
          <w:rFonts w:asciiTheme="majorHAnsi" w:hAnsiTheme="majorHAnsi"/>
          <w:spacing w:val="4"/>
          <w:lang w:val="en-GB"/>
        </w:rPr>
        <w:t xml:space="preserve"> </w:t>
      </w:r>
      <w:r w:rsidRPr="008150F8">
        <w:rPr>
          <w:rFonts w:asciiTheme="majorHAnsi" w:hAnsiTheme="majorHAnsi"/>
          <w:spacing w:val="-1"/>
          <w:lang w:val="en-GB"/>
        </w:rPr>
        <w:t>c</w:t>
      </w:r>
      <w:r w:rsidRPr="008150F8">
        <w:rPr>
          <w:rFonts w:asciiTheme="majorHAnsi" w:hAnsiTheme="majorHAnsi"/>
          <w:lang w:val="en-GB"/>
        </w:rPr>
        <w:t>h</w:t>
      </w:r>
      <w:r w:rsidRPr="008150F8">
        <w:rPr>
          <w:rFonts w:asciiTheme="majorHAnsi" w:hAnsiTheme="majorHAnsi"/>
          <w:spacing w:val="-1"/>
          <w:lang w:val="en-GB"/>
        </w:rPr>
        <w:t>a</w:t>
      </w:r>
      <w:r w:rsidRPr="008150F8">
        <w:rPr>
          <w:rFonts w:asciiTheme="majorHAnsi" w:hAnsiTheme="majorHAnsi"/>
          <w:lang w:val="en-GB"/>
        </w:rPr>
        <w:t>l</w:t>
      </w:r>
      <w:r w:rsidRPr="008150F8">
        <w:rPr>
          <w:rFonts w:asciiTheme="majorHAnsi" w:hAnsiTheme="majorHAnsi"/>
          <w:spacing w:val="1"/>
          <w:lang w:val="en-GB"/>
        </w:rPr>
        <w:t>l</w:t>
      </w:r>
      <w:r w:rsidRPr="008150F8">
        <w:rPr>
          <w:rFonts w:asciiTheme="majorHAnsi" w:hAnsiTheme="majorHAnsi"/>
          <w:spacing w:val="-1"/>
          <w:lang w:val="en-GB"/>
        </w:rPr>
        <w:t>e</w:t>
      </w:r>
      <w:r w:rsidRPr="008150F8">
        <w:rPr>
          <w:rFonts w:asciiTheme="majorHAnsi" w:hAnsiTheme="majorHAnsi"/>
          <w:lang w:val="en-GB"/>
        </w:rPr>
        <w:t>n</w:t>
      </w:r>
      <w:r w:rsidRPr="008150F8">
        <w:rPr>
          <w:rFonts w:asciiTheme="majorHAnsi" w:hAnsiTheme="majorHAnsi"/>
          <w:spacing w:val="2"/>
          <w:lang w:val="en-GB"/>
        </w:rPr>
        <w:t>g</w:t>
      </w:r>
      <w:r w:rsidRPr="008150F8">
        <w:rPr>
          <w:rFonts w:asciiTheme="majorHAnsi" w:hAnsiTheme="majorHAnsi"/>
          <w:spacing w:val="-1"/>
          <w:lang w:val="en-GB"/>
        </w:rPr>
        <w:t>e</w:t>
      </w:r>
      <w:r w:rsidRPr="008150F8">
        <w:rPr>
          <w:rFonts w:asciiTheme="majorHAnsi" w:hAnsiTheme="majorHAnsi"/>
          <w:lang w:val="en-GB"/>
        </w:rPr>
        <w:t>s</w:t>
      </w:r>
      <w:r w:rsidRPr="008150F8">
        <w:rPr>
          <w:rFonts w:asciiTheme="majorHAnsi" w:hAnsiTheme="majorHAnsi"/>
          <w:spacing w:val="5"/>
          <w:lang w:val="en-GB"/>
        </w:rPr>
        <w:t xml:space="preserve"> </w:t>
      </w:r>
      <w:r w:rsidRPr="008150F8">
        <w:rPr>
          <w:rFonts w:asciiTheme="majorHAnsi" w:hAnsiTheme="majorHAnsi"/>
          <w:lang w:val="en-GB"/>
        </w:rPr>
        <w:t>such</w:t>
      </w:r>
      <w:r w:rsidRPr="008150F8">
        <w:rPr>
          <w:rFonts w:asciiTheme="majorHAnsi" w:hAnsiTheme="majorHAnsi"/>
          <w:spacing w:val="6"/>
          <w:lang w:val="en-GB"/>
        </w:rPr>
        <w:t xml:space="preserve"> </w:t>
      </w:r>
      <w:r w:rsidRPr="008150F8">
        <w:rPr>
          <w:rFonts w:asciiTheme="majorHAnsi" w:hAnsiTheme="majorHAnsi"/>
          <w:spacing w:val="-1"/>
          <w:lang w:val="en-GB"/>
        </w:rPr>
        <w:t>a</w:t>
      </w:r>
      <w:r w:rsidRPr="008150F8">
        <w:rPr>
          <w:rFonts w:asciiTheme="majorHAnsi" w:hAnsiTheme="majorHAnsi"/>
          <w:lang w:val="en-GB"/>
        </w:rPr>
        <w:t xml:space="preserve">s </w:t>
      </w:r>
      <w:r w:rsidR="001E02F2" w:rsidRPr="008150F8">
        <w:rPr>
          <w:rFonts w:asciiTheme="majorHAnsi" w:hAnsiTheme="majorHAnsi"/>
          <w:lang w:val="en-GB"/>
        </w:rPr>
        <w:t xml:space="preserve">disaster </w:t>
      </w:r>
      <w:r w:rsidR="001E02F2" w:rsidRPr="008150F8">
        <w:rPr>
          <w:rFonts w:asciiTheme="majorHAnsi" w:hAnsiTheme="majorHAnsi"/>
          <w:spacing w:val="3"/>
          <w:lang w:val="en-GB"/>
        </w:rPr>
        <w:t>mitigation</w:t>
      </w:r>
      <w:r w:rsidR="001E02F2" w:rsidRPr="008150F8">
        <w:rPr>
          <w:rFonts w:asciiTheme="majorHAnsi" w:hAnsiTheme="majorHAnsi"/>
          <w:lang w:val="en-GB"/>
        </w:rPr>
        <w:t xml:space="preserve"> </w:t>
      </w:r>
      <w:r w:rsidR="001E02F2" w:rsidRPr="008150F8">
        <w:rPr>
          <w:rFonts w:asciiTheme="majorHAnsi" w:hAnsiTheme="majorHAnsi"/>
          <w:spacing w:val="4"/>
          <w:lang w:val="en-GB"/>
        </w:rPr>
        <w:t>and</w:t>
      </w:r>
      <w:r w:rsidR="001E02F2" w:rsidRPr="008150F8">
        <w:rPr>
          <w:rFonts w:asciiTheme="majorHAnsi" w:hAnsiTheme="majorHAnsi"/>
          <w:lang w:val="en-GB"/>
        </w:rPr>
        <w:t xml:space="preserve"> </w:t>
      </w:r>
      <w:r w:rsidR="001E02F2" w:rsidRPr="008150F8">
        <w:rPr>
          <w:rFonts w:asciiTheme="majorHAnsi" w:hAnsiTheme="majorHAnsi"/>
          <w:spacing w:val="2"/>
          <w:lang w:val="en-GB"/>
        </w:rPr>
        <w:t>early</w:t>
      </w:r>
      <w:r w:rsidR="001E02F2" w:rsidRPr="008150F8">
        <w:rPr>
          <w:rFonts w:asciiTheme="majorHAnsi" w:hAnsiTheme="majorHAnsi"/>
          <w:lang w:val="en-GB"/>
        </w:rPr>
        <w:t xml:space="preserve"> warning</w:t>
      </w:r>
      <w:r w:rsidRPr="008150F8">
        <w:rPr>
          <w:rFonts w:asciiTheme="majorHAnsi" w:hAnsiTheme="majorHAnsi"/>
          <w:lang w:val="en-GB"/>
        </w:rPr>
        <w:t>, for</w:t>
      </w:r>
      <w:r w:rsidRPr="008150F8">
        <w:rPr>
          <w:rFonts w:asciiTheme="majorHAnsi" w:hAnsiTheme="majorHAnsi"/>
          <w:spacing w:val="4"/>
          <w:lang w:val="en-GB"/>
        </w:rPr>
        <w:t xml:space="preserve"> </w:t>
      </w:r>
      <w:r w:rsidR="001E02F2" w:rsidRPr="008150F8">
        <w:rPr>
          <w:rFonts w:asciiTheme="majorHAnsi" w:hAnsiTheme="majorHAnsi"/>
          <w:lang w:val="en-GB"/>
        </w:rPr>
        <w:t xml:space="preserve">food </w:t>
      </w:r>
      <w:r w:rsidR="001E02F2" w:rsidRPr="008150F8">
        <w:rPr>
          <w:rFonts w:asciiTheme="majorHAnsi" w:hAnsiTheme="majorHAnsi"/>
          <w:spacing w:val="4"/>
          <w:lang w:val="en-GB"/>
        </w:rPr>
        <w:t>security</w:t>
      </w:r>
      <w:r w:rsidR="001E02F2" w:rsidRPr="008150F8">
        <w:rPr>
          <w:rFonts w:asciiTheme="majorHAnsi" w:hAnsiTheme="majorHAnsi"/>
          <w:lang w:val="en-GB"/>
        </w:rPr>
        <w:t xml:space="preserve">, </w:t>
      </w:r>
      <w:r w:rsidR="001E02F2" w:rsidRPr="008150F8">
        <w:rPr>
          <w:rFonts w:asciiTheme="majorHAnsi" w:hAnsiTheme="majorHAnsi"/>
          <w:spacing w:val="4"/>
          <w:lang w:val="en-GB"/>
        </w:rPr>
        <w:t>environmental</w:t>
      </w:r>
      <w:r w:rsidR="001E02F2" w:rsidRPr="008150F8">
        <w:rPr>
          <w:rFonts w:asciiTheme="majorHAnsi" w:hAnsiTheme="majorHAnsi"/>
          <w:lang w:val="en-GB"/>
        </w:rPr>
        <w:t xml:space="preserve"> </w:t>
      </w:r>
      <w:r w:rsidR="001E02F2" w:rsidRPr="008150F8">
        <w:rPr>
          <w:rFonts w:asciiTheme="majorHAnsi" w:hAnsiTheme="majorHAnsi"/>
          <w:spacing w:val="7"/>
          <w:lang w:val="en-GB"/>
        </w:rPr>
        <w:t>protection</w:t>
      </w:r>
      <w:r w:rsidR="001E02F2" w:rsidRPr="008150F8">
        <w:rPr>
          <w:rFonts w:asciiTheme="majorHAnsi" w:hAnsiTheme="majorHAnsi"/>
          <w:lang w:val="en-GB"/>
        </w:rPr>
        <w:t xml:space="preserve">, </w:t>
      </w:r>
      <w:r w:rsidR="001E02F2" w:rsidRPr="008150F8">
        <w:rPr>
          <w:rFonts w:asciiTheme="majorHAnsi" w:hAnsiTheme="majorHAnsi"/>
          <w:spacing w:val="4"/>
          <w:lang w:val="en-GB"/>
        </w:rPr>
        <w:t>and</w:t>
      </w:r>
      <w:r w:rsidR="001E02F2" w:rsidRPr="008150F8">
        <w:rPr>
          <w:rFonts w:asciiTheme="majorHAnsi" w:hAnsiTheme="majorHAnsi"/>
          <w:lang w:val="en-GB"/>
        </w:rPr>
        <w:t xml:space="preserve"> </w:t>
      </w:r>
      <w:r w:rsidR="001E02F2" w:rsidRPr="008150F8">
        <w:rPr>
          <w:rFonts w:asciiTheme="majorHAnsi" w:hAnsiTheme="majorHAnsi"/>
          <w:spacing w:val="4"/>
          <w:lang w:val="en-GB"/>
        </w:rPr>
        <w:t>water</w:t>
      </w:r>
      <w:r w:rsidRPr="008150F8">
        <w:rPr>
          <w:rFonts w:asciiTheme="majorHAnsi" w:hAnsiTheme="majorHAnsi"/>
          <w:lang w:val="en-GB"/>
        </w:rPr>
        <w:t xml:space="preserve"> s</w:t>
      </w:r>
      <w:r w:rsidRPr="008150F8">
        <w:rPr>
          <w:rFonts w:asciiTheme="majorHAnsi" w:hAnsiTheme="majorHAnsi"/>
          <w:spacing w:val="-1"/>
          <w:lang w:val="en-GB"/>
        </w:rPr>
        <w:t>ec</w:t>
      </w:r>
      <w:r w:rsidRPr="008150F8">
        <w:rPr>
          <w:rFonts w:asciiTheme="majorHAnsi" w:hAnsiTheme="majorHAnsi"/>
          <w:lang w:val="en-GB"/>
        </w:rPr>
        <w:t>u</w:t>
      </w:r>
      <w:r w:rsidRPr="008150F8">
        <w:rPr>
          <w:rFonts w:asciiTheme="majorHAnsi" w:hAnsiTheme="majorHAnsi"/>
          <w:spacing w:val="-1"/>
          <w:lang w:val="en-GB"/>
        </w:rPr>
        <w:t>r</w:t>
      </w:r>
      <w:r w:rsidRPr="008150F8">
        <w:rPr>
          <w:rFonts w:asciiTheme="majorHAnsi" w:hAnsiTheme="majorHAnsi"/>
          <w:lang w:val="en-GB"/>
        </w:rPr>
        <w:t>i</w:t>
      </w:r>
      <w:r w:rsidRPr="008150F8">
        <w:rPr>
          <w:rFonts w:asciiTheme="majorHAnsi" w:hAnsiTheme="majorHAnsi"/>
          <w:spacing w:val="6"/>
          <w:lang w:val="en-GB"/>
        </w:rPr>
        <w:t>t</w:t>
      </w:r>
      <w:r w:rsidRPr="008150F8">
        <w:rPr>
          <w:rFonts w:asciiTheme="majorHAnsi" w:hAnsiTheme="majorHAnsi"/>
          <w:spacing w:val="-5"/>
          <w:lang w:val="en-GB"/>
        </w:rPr>
        <w:t>y</w:t>
      </w:r>
      <w:r w:rsidRPr="008150F8">
        <w:rPr>
          <w:rFonts w:asciiTheme="majorHAnsi" w:hAnsiTheme="majorHAnsi"/>
          <w:lang w:val="en-GB"/>
        </w:rPr>
        <w:t xml:space="preserve">. National technical staff working in national level of hydro-meteorological institutions from </w:t>
      </w:r>
      <w:r w:rsidR="001E02F2" w:rsidRPr="008150F8">
        <w:rPr>
          <w:rFonts w:asciiTheme="majorHAnsi" w:hAnsiTheme="majorHAnsi"/>
          <w:lang w:val="en-GB"/>
        </w:rPr>
        <w:t>15 member</w:t>
      </w:r>
      <w:r w:rsidRPr="008150F8">
        <w:rPr>
          <w:rFonts w:asciiTheme="majorHAnsi" w:hAnsiTheme="majorHAnsi"/>
          <w:lang w:val="en-GB"/>
        </w:rPr>
        <w:t xml:space="preserve"> states will be involved in the generation and management of climate data, and trained advanced weather forecasting techniques. This will improve preparedness, early warning systems and establish systems for understanding how disaster losses are generated in order to avoid them in the future, saving lives and economy losses. Finally the project will contribute to reducing impact of floods, droughts, cyclones and sea level rise in the SADC region. </w:t>
      </w:r>
    </w:p>
    <w:p w:rsidR="00036CCE" w:rsidRPr="008150F8" w:rsidRDefault="00036CCE" w:rsidP="00036CCE">
      <w:pPr>
        <w:autoSpaceDE w:val="0"/>
        <w:autoSpaceDN w:val="0"/>
        <w:adjustRightInd w:val="0"/>
        <w:jc w:val="both"/>
        <w:rPr>
          <w:rFonts w:asciiTheme="majorHAnsi" w:hAnsiTheme="majorHAnsi"/>
          <w:lang w:val="en-GB"/>
        </w:rPr>
      </w:pPr>
    </w:p>
    <w:p w:rsidR="00036CCE" w:rsidRPr="008150F8" w:rsidRDefault="00036CCE" w:rsidP="00036CCE">
      <w:pPr>
        <w:autoSpaceDE w:val="0"/>
        <w:autoSpaceDN w:val="0"/>
        <w:adjustRightInd w:val="0"/>
        <w:jc w:val="both"/>
        <w:rPr>
          <w:rFonts w:asciiTheme="majorHAnsi" w:hAnsiTheme="majorHAnsi"/>
          <w:lang w:val="en-GB"/>
        </w:rPr>
      </w:pPr>
    </w:p>
    <w:p w:rsidR="00036CCE" w:rsidRPr="008150F8" w:rsidRDefault="00036CCE" w:rsidP="00036CCE">
      <w:pPr>
        <w:autoSpaceDE w:val="0"/>
        <w:autoSpaceDN w:val="0"/>
        <w:adjustRightInd w:val="0"/>
        <w:jc w:val="both"/>
        <w:rPr>
          <w:rFonts w:asciiTheme="majorHAnsi" w:hAnsiTheme="majorHAnsi"/>
          <w:lang w:val="en-GB"/>
        </w:rPr>
      </w:pPr>
      <w:r w:rsidRPr="008150F8">
        <w:rPr>
          <w:rFonts w:asciiTheme="majorHAnsi" w:hAnsiTheme="majorHAnsi"/>
          <w:lang w:val="en-GB"/>
        </w:rPr>
        <w:t xml:space="preserve">As part of implementation of </w:t>
      </w:r>
      <w:r w:rsidR="001565DC" w:rsidRPr="008150F8">
        <w:rPr>
          <w:rFonts w:asciiTheme="majorHAnsi" w:hAnsiTheme="majorHAnsi"/>
          <w:lang w:val="en-GB"/>
        </w:rPr>
        <w:t>SAWIDRA</w:t>
      </w:r>
      <w:r w:rsidRPr="008150F8">
        <w:rPr>
          <w:rFonts w:asciiTheme="majorHAnsi" w:hAnsiTheme="majorHAnsi"/>
          <w:lang w:val="en-GB"/>
        </w:rPr>
        <w:t xml:space="preserve"> in SADC</w:t>
      </w:r>
      <w:r w:rsidR="001565DC" w:rsidRPr="008150F8">
        <w:rPr>
          <w:rFonts w:asciiTheme="majorHAnsi" w:hAnsiTheme="majorHAnsi"/>
          <w:lang w:val="en-GB"/>
        </w:rPr>
        <w:t xml:space="preserve"> region</w:t>
      </w:r>
      <w:r w:rsidRPr="008150F8">
        <w:rPr>
          <w:rFonts w:asciiTheme="majorHAnsi" w:hAnsiTheme="majorHAnsi"/>
          <w:lang w:val="en-GB"/>
        </w:rPr>
        <w:t xml:space="preserve">, the Climate Services Centre will need to recruit </w:t>
      </w:r>
      <w:r w:rsidR="001565DC" w:rsidRPr="008150F8">
        <w:rPr>
          <w:rFonts w:asciiTheme="majorHAnsi" w:hAnsiTheme="majorHAnsi"/>
          <w:lang w:val="en-GB"/>
        </w:rPr>
        <w:t xml:space="preserve">a </w:t>
      </w:r>
      <w:r w:rsidR="001565DC" w:rsidRPr="008150F8">
        <w:rPr>
          <w:rFonts w:asciiTheme="majorHAnsi" w:hAnsiTheme="majorHAnsi"/>
          <w:b/>
          <w:lang w:val="en-GB"/>
        </w:rPr>
        <w:t>Finance</w:t>
      </w:r>
      <w:r w:rsidRPr="008150F8">
        <w:rPr>
          <w:rFonts w:asciiTheme="majorHAnsi" w:hAnsiTheme="majorHAnsi"/>
          <w:b/>
          <w:lang w:val="en-GB"/>
        </w:rPr>
        <w:t xml:space="preserve"> Expert</w:t>
      </w:r>
      <w:r w:rsidRPr="008150F8">
        <w:rPr>
          <w:rFonts w:asciiTheme="majorHAnsi" w:hAnsiTheme="majorHAnsi"/>
          <w:lang w:val="en-GB"/>
        </w:rPr>
        <w:t xml:space="preserve"> under the </w:t>
      </w:r>
      <w:r w:rsidR="001565DC" w:rsidRPr="008150F8">
        <w:rPr>
          <w:rFonts w:asciiTheme="majorHAnsi" w:hAnsiTheme="majorHAnsi"/>
          <w:lang w:val="en-GB"/>
        </w:rPr>
        <w:t xml:space="preserve">Project Implementation Unit (PIU). </w:t>
      </w:r>
      <w:r w:rsidRPr="008150F8">
        <w:rPr>
          <w:rFonts w:asciiTheme="majorHAnsi" w:hAnsiTheme="majorHAnsi"/>
          <w:lang w:val="en-GB"/>
        </w:rPr>
        <w:t xml:space="preserve">These Terms of Reference (ToRs) describe the responsibilities for the </w:t>
      </w:r>
      <w:r w:rsidR="001565DC" w:rsidRPr="008150F8">
        <w:rPr>
          <w:rFonts w:asciiTheme="majorHAnsi" w:hAnsiTheme="majorHAnsi"/>
          <w:b/>
          <w:lang w:val="en-GB"/>
        </w:rPr>
        <w:t>Finance Expert</w:t>
      </w:r>
      <w:r w:rsidR="001565DC" w:rsidRPr="008150F8">
        <w:rPr>
          <w:rFonts w:asciiTheme="majorHAnsi" w:hAnsiTheme="majorHAnsi"/>
          <w:lang w:val="en-GB"/>
        </w:rPr>
        <w:t xml:space="preserve"> </w:t>
      </w:r>
      <w:r w:rsidRPr="008150F8">
        <w:rPr>
          <w:rFonts w:asciiTheme="majorHAnsi" w:hAnsiTheme="majorHAnsi"/>
          <w:lang w:val="en-GB"/>
        </w:rPr>
        <w:t>position.</w:t>
      </w:r>
    </w:p>
    <w:p w:rsidR="00036CCE" w:rsidRPr="008150F8" w:rsidRDefault="00036CCE" w:rsidP="005E5EC9">
      <w:pPr>
        <w:jc w:val="both"/>
        <w:rPr>
          <w:rFonts w:asciiTheme="majorHAnsi" w:hAnsiTheme="majorHAnsi"/>
          <w:lang w:val="en-GB"/>
        </w:rPr>
      </w:pPr>
    </w:p>
    <w:p w:rsidR="00036CCE" w:rsidRPr="008150F8" w:rsidRDefault="002F166F" w:rsidP="002F166F">
      <w:pPr>
        <w:pStyle w:val="ListParagraph"/>
        <w:widowControl/>
        <w:ind w:hanging="720"/>
        <w:jc w:val="both"/>
        <w:rPr>
          <w:rFonts w:asciiTheme="majorHAnsi" w:eastAsia="Times New Roman" w:hAnsiTheme="majorHAnsi" w:cs="Times New Roman"/>
          <w:b/>
          <w:lang w:val="en-GB"/>
        </w:rPr>
      </w:pPr>
      <w:r w:rsidRPr="008150F8">
        <w:rPr>
          <w:rFonts w:asciiTheme="majorHAnsi" w:eastAsia="Times New Roman" w:hAnsiTheme="majorHAnsi" w:cs="Times New Roman"/>
          <w:b/>
          <w:lang w:val="en-GB"/>
        </w:rPr>
        <w:t>3.</w:t>
      </w:r>
      <w:r w:rsidRPr="008150F8">
        <w:rPr>
          <w:rFonts w:asciiTheme="majorHAnsi" w:eastAsia="Times New Roman" w:hAnsiTheme="majorHAnsi" w:cs="Times New Roman"/>
          <w:b/>
          <w:lang w:val="en-GB"/>
        </w:rPr>
        <w:tab/>
      </w:r>
      <w:r w:rsidR="00036CCE" w:rsidRPr="008150F8">
        <w:rPr>
          <w:rFonts w:asciiTheme="majorHAnsi" w:eastAsia="Times New Roman" w:hAnsiTheme="majorHAnsi" w:cs="Times New Roman"/>
          <w:b/>
          <w:lang w:val="en-GB"/>
        </w:rPr>
        <w:t>Main Purpose</w:t>
      </w:r>
    </w:p>
    <w:p w:rsidR="001565DC" w:rsidRPr="008150F8" w:rsidRDefault="001565DC" w:rsidP="001565DC">
      <w:pPr>
        <w:pStyle w:val="ListParagraph"/>
        <w:widowControl/>
        <w:jc w:val="both"/>
        <w:rPr>
          <w:rFonts w:asciiTheme="majorHAnsi" w:eastAsia="Times New Roman" w:hAnsiTheme="majorHAnsi" w:cs="Times New Roman"/>
          <w:b/>
          <w:lang w:val="en-GB"/>
        </w:rPr>
      </w:pPr>
    </w:p>
    <w:p w:rsidR="00036CCE" w:rsidRPr="008150F8" w:rsidRDefault="00036CCE" w:rsidP="00036CCE">
      <w:pPr>
        <w:jc w:val="both"/>
        <w:rPr>
          <w:rFonts w:asciiTheme="majorHAnsi" w:hAnsiTheme="majorHAnsi"/>
          <w:lang w:val="en-GB"/>
        </w:rPr>
      </w:pPr>
      <w:r w:rsidRPr="008150F8">
        <w:rPr>
          <w:rFonts w:asciiTheme="majorHAnsi" w:hAnsiTheme="majorHAnsi"/>
          <w:lang w:val="en-GB"/>
        </w:rPr>
        <w:t>The Finance Expert shall provide financial management services to support the implementation of the SADC AfDB/</w:t>
      </w:r>
      <w:r w:rsidR="001565DC" w:rsidRPr="008150F8">
        <w:rPr>
          <w:rFonts w:asciiTheme="majorHAnsi" w:hAnsiTheme="majorHAnsi"/>
          <w:lang w:val="en-GB"/>
        </w:rPr>
        <w:t>SAWIDRA</w:t>
      </w:r>
      <w:r w:rsidRPr="008150F8">
        <w:rPr>
          <w:rFonts w:asciiTheme="majorHAnsi" w:hAnsiTheme="majorHAnsi"/>
          <w:lang w:val="en-GB"/>
        </w:rPr>
        <w:t xml:space="preserve"> Project under I&amp;S Directorate within the SADC Secretariat organisational structure.</w:t>
      </w:r>
    </w:p>
    <w:p w:rsidR="00036CCE" w:rsidRPr="008150F8" w:rsidRDefault="00036CCE" w:rsidP="00036CCE">
      <w:pPr>
        <w:jc w:val="both"/>
        <w:rPr>
          <w:rFonts w:asciiTheme="majorHAnsi" w:hAnsiTheme="majorHAnsi"/>
          <w:lang w:val="en-GB"/>
        </w:rPr>
      </w:pPr>
    </w:p>
    <w:p w:rsidR="00036CCE" w:rsidRPr="008150F8" w:rsidRDefault="00036CCE" w:rsidP="00036CCE">
      <w:pPr>
        <w:jc w:val="both"/>
        <w:rPr>
          <w:rFonts w:asciiTheme="majorHAnsi" w:hAnsiTheme="majorHAnsi"/>
          <w:lang w:val="en-GB"/>
        </w:rPr>
        <w:sectPr w:rsidR="00036CCE" w:rsidRPr="008150F8" w:rsidSect="00036CCE">
          <w:footerReference w:type="default" r:id="rId10"/>
          <w:pgSz w:w="11906" w:h="16838"/>
          <w:pgMar w:top="990" w:right="1440" w:bottom="1440" w:left="1440" w:header="708" w:footer="708" w:gutter="0"/>
          <w:cols w:space="708"/>
          <w:docGrid w:linePitch="360"/>
        </w:sectPr>
      </w:pPr>
    </w:p>
    <w:p w:rsidR="00036CCE" w:rsidRPr="008150F8" w:rsidRDefault="002F166F" w:rsidP="002F166F">
      <w:pPr>
        <w:pStyle w:val="ListParagraph"/>
        <w:widowControl/>
        <w:ind w:hanging="720"/>
        <w:jc w:val="both"/>
        <w:rPr>
          <w:rFonts w:asciiTheme="majorHAnsi" w:eastAsia="Times New Roman" w:hAnsiTheme="majorHAnsi" w:cs="Times New Roman"/>
          <w:b/>
          <w:lang w:val="en-GB"/>
        </w:rPr>
      </w:pPr>
      <w:r w:rsidRPr="008150F8">
        <w:rPr>
          <w:rFonts w:asciiTheme="majorHAnsi" w:eastAsia="Times New Roman" w:hAnsiTheme="majorHAnsi" w:cs="Times New Roman"/>
          <w:b/>
          <w:lang w:val="en-GB"/>
        </w:rPr>
        <w:lastRenderedPageBreak/>
        <w:t>4.</w:t>
      </w:r>
      <w:r w:rsidRPr="008150F8">
        <w:rPr>
          <w:rFonts w:asciiTheme="majorHAnsi" w:eastAsia="Times New Roman" w:hAnsiTheme="majorHAnsi" w:cs="Times New Roman"/>
          <w:b/>
          <w:lang w:val="en-GB"/>
        </w:rPr>
        <w:tab/>
      </w:r>
      <w:r w:rsidR="00036CCE" w:rsidRPr="008150F8">
        <w:rPr>
          <w:rFonts w:asciiTheme="majorHAnsi" w:eastAsia="Times New Roman" w:hAnsiTheme="majorHAnsi" w:cs="Times New Roman"/>
          <w:b/>
          <w:lang w:val="en-GB"/>
        </w:rPr>
        <w:t>Reporting Relationships</w:t>
      </w:r>
    </w:p>
    <w:p w:rsidR="00036CCE" w:rsidRPr="008150F8" w:rsidRDefault="00036CCE" w:rsidP="00036CCE">
      <w:pPr>
        <w:jc w:val="both"/>
        <w:rPr>
          <w:rFonts w:asciiTheme="majorHAnsi" w:hAnsiTheme="majorHAnsi"/>
          <w:lang w:val="en-GB"/>
        </w:rPr>
      </w:pPr>
      <w:r w:rsidRPr="008150F8">
        <w:rPr>
          <w:rFonts w:asciiTheme="majorHAnsi" w:hAnsiTheme="majorHAnsi"/>
          <w:lang w:val="en-GB"/>
        </w:rPr>
        <w:t xml:space="preserve">The Finance Expert shall report to the Director of Budget &amp; Finance who shall designate a supervisor in Coordination with the Project/I&amp;S. </w:t>
      </w:r>
    </w:p>
    <w:p w:rsidR="001565DC" w:rsidRPr="008150F8" w:rsidRDefault="001565DC" w:rsidP="00036CCE">
      <w:pPr>
        <w:jc w:val="both"/>
        <w:rPr>
          <w:rFonts w:asciiTheme="majorHAnsi" w:hAnsiTheme="majorHAnsi"/>
          <w:lang w:val="en-GB"/>
        </w:rPr>
      </w:pPr>
    </w:p>
    <w:p w:rsidR="00036CCE" w:rsidRPr="008150F8" w:rsidRDefault="002F166F" w:rsidP="002F166F">
      <w:pPr>
        <w:pStyle w:val="ListParagraph"/>
        <w:widowControl/>
        <w:ind w:hanging="720"/>
        <w:jc w:val="both"/>
        <w:rPr>
          <w:rFonts w:asciiTheme="majorHAnsi" w:eastAsia="Times New Roman" w:hAnsiTheme="majorHAnsi" w:cs="Times New Roman"/>
          <w:b/>
          <w:lang w:val="en-GB"/>
        </w:rPr>
      </w:pPr>
      <w:r w:rsidRPr="008150F8">
        <w:rPr>
          <w:rFonts w:asciiTheme="majorHAnsi" w:eastAsia="Times New Roman" w:hAnsiTheme="majorHAnsi" w:cs="Times New Roman"/>
          <w:b/>
          <w:lang w:val="en-GB"/>
        </w:rPr>
        <w:t>5.</w:t>
      </w:r>
      <w:r w:rsidRPr="008150F8">
        <w:rPr>
          <w:rFonts w:asciiTheme="majorHAnsi" w:eastAsia="Times New Roman" w:hAnsiTheme="majorHAnsi" w:cs="Times New Roman"/>
          <w:b/>
          <w:lang w:val="en-GB"/>
        </w:rPr>
        <w:tab/>
      </w:r>
      <w:r w:rsidR="001565DC" w:rsidRPr="008150F8">
        <w:rPr>
          <w:rFonts w:asciiTheme="majorHAnsi" w:eastAsia="Times New Roman" w:hAnsiTheme="majorHAnsi" w:cs="Times New Roman"/>
          <w:b/>
          <w:lang w:val="en-GB"/>
        </w:rPr>
        <w:t>Specific Tasks (Scope of Services)</w:t>
      </w:r>
    </w:p>
    <w:p w:rsidR="001565DC" w:rsidRPr="008150F8" w:rsidRDefault="001565DC" w:rsidP="001565DC">
      <w:pPr>
        <w:pStyle w:val="ListParagraph"/>
        <w:widowControl/>
        <w:jc w:val="both"/>
        <w:rPr>
          <w:rFonts w:asciiTheme="majorHAnsi" w:eastAsia="Times New Roman" w:hAnsiTheme="majorHAnsi" w:cs="Times New Roman"/>
          <w:lang w:val="en-GB"/>
        </w:rPr>
      </w:pPr>
    </w:p>
    <w:p w:rsidR="00036CCE" w:rsidRPr="008150F8" w:rsidRDefault="00036CCE" w:rsidP="00036CCE">
      <w:pPr>
        <w:jc w:val="both"/>
        <w:rPr>
          <w:rFonts w:asciiTheme="majorHAnsi" w:hAnsiTheme="majorHAnsi"/>
          <w:lang w:val="en-GB"/>
        </w:rPr>
      </w:pPr>
      <w:r w:rsidRPr="008150F8">
        <w:rPr>
          <w:rFonts w:asciiTheme="majorHAnsi" w:hAnsiTheme="majorHAnsi"/>
          <w:lang w:val="en-GB"/>
        </w:rPr>
        <w:t>The scope of services of the Financial Expert will include</w:t>
      </w:r>
      <w:r w:rsidR="009E537A" w:rsidRPr="008150F8">
        <w:rPr>
          <w:rFonts w:asciiTheme="majorHAnsi" w:hAnsiTheme="majorHAnsi"/>
          <w:lang w:val="en-GB"/>
        </w:rPr>
        <w:t xml:space="preserve"> financial and administrative duties</w:t>
      </w:r>
      <w:r w:rsidRPr="008150F8">
        <w:rPr>
          <w:rFonts w:asciiTheme="majorHAnsi" w:hAnsiTheme="majorHAnsi"/>
          <w:lang w:val="en-GB"/>
        </w:rPr>
        <w:t xml:space="preserve">, but not limited to the following:  </w:t>
      </w:r>
      <w:r w:rsidR="009E537A" w:rsidRPr="008150F8">
        <w:rPr>
          <w:rFonts w:asciiTheme="majorHAnsi" w:hAnsiTheme="majorHAnsi"/>
          <w:lang w:val="en-GB"/>
        </w:rPr>
        <w:t xml:space="preserve"> </w:t>
      </w:r>
    </w:p>
    <w:p w:rsidR="00036CCE" w:rsidRPr="008150F8" w:rsidRDefault="00036CCE" w:rsidP="00036CCE">
      <w:pPr>
        <w:jc w:val="both"/>
        <w:rPr>
          <w:rFonts w:asciiTheme="majorHAnsi" w:hAnsiTheme="majorHAnsi"/>
          <w:lang w:val="en-GB"/>
        </w:rPr>
      </w:pPr>
    </w:p>
    <w:p w:rsidR="009E537A" w:rsidRPr="008150F8" w:rsidRDefault="009E537A" w:rsidP="00BC3C59">
      <w:pPr>
        <w:pStyle w:val="ListParagraph"/>
        <w:widowControl/>
        <w:numPr>
          <w:ilvl w:val="0"/>
          <w:numId w:val="50"/>
        </w:numPr>
        <w:ind w:left="1440" w:hanging="720"/>
        <w:jc w:val="both"/>
        <w:rPr>
          <w:rFonts w:asciiTheme="majorHAnsi" w:eastAsia="Times New Roman" w:hAnsiTheme="majorHAnsi" w:cs="Times New Roman"/>
          <w:lang w:val="en-GB"/>
        </w:rPr>
      </w:pPr>
      <w:r w:rsidRPr="008150F8">
        <w:rPr>
          <w:rFonts w:asciiTheme="majorHAnsi" w:eastAsia="Times New Roman" w:hAnsiTheme="majorHAnsi" w:cs="Times New Roman"/>
          <w:lang w:val="en-GB"/>
        </w:rPr>
        <w:t>preparing the annual and quarterly budgeting and work plans;</w:t>
      </w:r>
    </w:p>
    <w:p w:rsidR="00036CCE" w:rsidRPr="008150F8" w:rsidRDefault="00036CCE" w:rsidP="00BC3C59">
      <w:pPr>
        <w:pStyle w:val="ListParagraph"/>
        <w:widowControl/>
        <w:numPr>
          <w:ilvl w:val="0"/>
          <w:numId w:val="50"/>
        </w:numPr>
        <w:ind w:left="1440" w:hanging="720"/>
        <w:jc w:val="both"/>
        <w:rPr>
          <w:rFonts w:asciiTheme="majorHAnsi" w:eastAsia="Times New Roman" w:hAnsiTheme="majorHAnsi" w:cs="Times New Roman"/>
          <w:lang w:val="en-GB"/>
        </w:rPr>
      </w:pPr>
      <w:r w:rsidRPr="008150F8">
        <w:rPr>
          <w:rFonts w:asciiTheme="majorHAnsi" w:eastAsia="Times New Roman" w:hAnsiTheme="majorHAnsi" w:cs="Times New Roman"/>
          <w:lang w:val="en-GB"/>
        </w:rPr>
        <w:t>Implementing sound accounting systems, maintaining up to date project accounts, day-to-day administration of project funds and ensuring that these conform to the administrative and financial requirements and procedures of the financial and accounting procedure manual of the project, in line the African Development Bank-funded projects financial management standards.</w:t>
      </w:r>
    </w:p>
    <w:p w:rsidR="00036CCE" w:rsidRPr="008150F8" w:rsidRDefault="00036CCE" w:rsidP="00036CCE">
      <w:pPr>
        <w:pStyle w:val="ListParagraph"/>
        <w:ind w:left="1440"/>
        <w:jc w:val="both"/>
        <w:rPr>
          <w:rFonts w:asciiTheme="majorHAnsi" w:eastAsia="Times New Roman" w:hAnsiTheme="majorHAnsi" w:cs="Times New Roman"/>
          <w:lang w:val="en-GB"/>
        </w:rPr>
      </w:pPr>
    </w:p>
    <w:p w:rsidR="00036CCE" w:rsidRPr="008150F8" w:rsidRDefault="00036CCE" w:rsidP="00BC3C59">
      <w:pPr>
        <w:pStyle w:val="ListParagraph"/>
        <w:widowControl/>
        <w:numPr>
          <w:ilvl w:val="0"/>
          <w:numId w:val="51"/>
        </w:numPr>
        <w:jc w:val="both"/>
        <w:rPr>
          <w:rFonts w:asciiTheme="majorHAnsi" w:eastAsia="Times New Roman" w:hAnsiTheme="majorHAnsi" w:cs="Times New Roman"/>
          <w:lang w:val="en-GB"/>
        </w:rPr>
      </w:pPr>
      <w:r w:rsidRPr="008150F8">
        <w:rPr>
          <w:rFonts w:asciiTheme="majorHAnsi" w:eastAsia="Times New Roman" w:hAnsiTheme="majorHAnsi" w:cs="Times New Roman"/>
          <w:lang w:val="en-GB"/>
        </w:rPr>
        <w:t>African Development Fund’s requirements;</w:t>
      </w:r>
    </w:p>
    <w:p w:rsidR="00036CCE" w:rsidRPr="008150F8" w:rsidRDefault="00036CCE" w:rsidP="00BC3C59">
      <w:pPr>
        <w:pStyle w:val="ListParagraph"/>
        <w:widowControl/>
        <w:numPr>
          <w:ilvl w:val="0"/>
          <w:numId w:val="51"/>
        </w:numPr>
        <w:jc w:val="both"/>
        <w:rPr>
          <w:rFonts w:asciiTheme="majorHAnsi" w:eastAsia="Times New Roman" w:hAnsiTheme="majorHAnsi" w:cs="Times New Roman"/>
          <w:lang w:val="en-GB"/>
        </w:rPr>
      </w:pPr>
      <w:r w:rsidRPr="008150F8">
        <w:rPr>
          <w:rFonts w:asciiTheme="majorHAnsi" w:eastAsia="Times New Roman" w:hAnsiTheme="majorHAnsi" w:cs="Times New Roman"/>
          <w:lang w:val="en-GB"/>
        </w:rPr>
        <w:t>SADC Secretariat;</w:t>
      </w:r>
    </w:p>
    <w:p w:rsidR="00036CCE" w:rsidRPr="008150F8" w:rsidRDefault="00036CCE" w:rsidP="00036CCE">
      <w:pPr>
        <w:ind w:left="1440" w:hanging="720"/>
        <w:jc w:val="both"/>
        <w:rPr>
          <w:rFonts w:asciiTheme="majorHAnsi" w:hAnsiTheme="majorHAnsi"/>
          <w:lang w:val="en-GB"/>
        </w:rPr>
      </w:pPr>
    </w:p>
    <w:p w:rsidR="00036CCE" w:rsidRPr="008150F8" w:rsidRDefault="00036CCE" w:rsidP="00BC3C59">
      <w:pPr>
        <w:pStyle w:val="ListParagraph"/>
        <w:widowControl/>
        <w:numPr>
          <w:ilvl w:val="0"/>
          <w:numId w:val="50"/>
        </w:numPr>
        <w:ind w:left="1440" w:hanging="720"/>
        <w:jc w:val="both"/>
        <w:rPr>
          <w:rFonts w:asciiTheme="majorHAnsi" w:eastAsia="Times New Roman" w:hAnsiTheme="majorHAnsi" w:cs="Times New Roman"/>
          <w:lang w:val="en-GB"/>
        </w:rPr>
      </w:pPr>
      <w:r w:rsidRPr="008150F8">
        <w:rPr>
          <w:rFonts w:asciiTheme="majorHAnsi" w:eastAsia="Times New Roman" w:hAnsiTheme="majorHAnsi" w:cs="Times New Roman"/>
          <w:lang w:val="en-GB"/>
        </w:rPr>
        <w:t xml:space="preserve">Prepare annual and quarterly financial </w:t>
      </w:r>
      <w:r w:rsidR="009E537A" w:rsidRPr="008150F8">
        <w:rPr>
          <w:rFonts w:asciiTheme="majorHAnsi" w:eastAsia="Times New Roman" w:hAnsiTheme="majorHAnsi" w:cs="Times New Roman"/>
          <w:lang w:val="en-GB"/>
        </w:rPr>
        <w:t xml:space="preserve">and admin </w:t>
      </w:r>
      <w:r w:rsidRPr="008150F8">
        <w:rPr>
          <w:rFonts w:asciiTheme="majorHAnsi" w:eastAsia="Times New Roman" w:hAnsiTheme="majorHAnsi" w:cs="Times New Roman"/>
          <w:lang w:val="en-GB"/>
        </w:rPr>
        <w:t xml:space="preserve">reports on the basis of implementation of corresponding work plans and budget; </w:t>
      </w:r>
    </w:p>
    <w:p w:rsidR="00036CCE" w:rsidRPr="008150F8" w:rsidRDefault="00036CCE" w:rsidP="00036CCE">
      <w:pPr>
        <w:pStyle w:val="ListParagraph"/>
        <w:ind w:left="1440" w:hanging="720"/>
        <w:rPr>
          <w:rFonts w:asciiTheme="majorHAnsi" w:eastAsia="Times New Roman" w:hAnsiTheme="majorHAnsi" w:cs="Times New Roman"/>
          <w:lang w:val="en-GB"/>
        </w:rPr>
      </w:pPr>
    </w:p>
    <w:p w:rsidR="00036CCE" w:rsidRPr="008150F8" w:rsidRDefault="00036CCE" w:rsidP="00BC3C59">
      <w:pPr>
        <w:pStyle w:val="ListParagraph"/>
        <w:widowControl/>
        <w:numPr>
          <w:ilvl w:val="0"/>
          <w:numId w:val="50"/>
        </w:numPr>
        <w:ind w:left="1440" w:hanging="720"/>
        <w:jc w:val="both"/>
        <w:rPr>
          <w:rFonts w:asciiTheme="majorHAnsi" w:eastAsia="Times New Roman" w:hAnsiTheme="majorHAnsi" w:cs="Times New Roman"/>
          <w:lang w:val="en-GB"/>
        </w:rPr>
      </w:pPr>
      <w:r w:rsidRPr="008150F8">
        <w:rPr>
          <w:rFonts w:asciiTheme="majorHAnsi" w:eastAsia="Times New Roman" w:hAnsiTheme="majorHAnsi" w:cs="Times New Roman"/>
          <w:lang w:val="en-GB"/>
        </w:rPr>
        <w:t xml:space="preserve">Prepare regular reports on expenditure and budget control; </w:t>
      </w:r>
    </w:p>
    <w:p w:rsidR="00036CCE" w:rsidRPr="008150F8" w:rsidRDefault="00036CCE" w:rsidP="00036CCE">
      <w:pPr>
        <w:pStyle w:val="ListParagraph"/>
        <w:ind w:left="1440" w:hanging="720"/>
        <w:rPr>
          <w:rFonts w:asciiTheme="majorHAnsi" w:eastAsia="Times New Roman" w:hAnsiTheme="majorHAnsi" w:cs="Times New Roman"/>
          <w:lang w:val="en-GB"/>
        </w:rPr>
      </w:pPr>
    </w:p>
    <w:p w:rsidR="00036CCE" w:rsidRPr="008150F8" w:rsidRDefault="00036CCE" w:rsidP="00BC3C59">
      <w:pPr>
        <w:pStyle w:val="ListParagraph"/>
        <w:widowControl/>
        <w:numPr>
          <w:ilvl w:val="0"/>
          <w:numId w:val="50"/>
        </w:numPr>
        <w:ind w:left="1440" w:hanging="720"/>
        <w:jc w:val="both"/>
        <w:rPr>
          <w:rFonts w:asciiTheme="majorHAnsi" w:eastAsia="Times New Roman" w:hAnsiTheme="majorHAnsi" w:cs="Times New Roman"/>
          <w:lang w:val="en-GB"/>
        </w:rPr>
      </w:pPr>
      <w:r w:rsidRPr="008150F8">
        <w:rPr>
          <w:rFonts w:asciiTheme="majorHAnsi" w:eastAsia="Times New Roman" w:hAnsiTheme="majorHAnsi" w:cs="Times New Roman"/>
          <w:lang w:val="en-GB"/>
        </w:rPr>
        <w:t xml:space="preserve">Controlling income financial resources inflows, expenditures and liquidity position periodically and preparing related reports; </w:t>
      </w:r>
    </w:p>
    <w:p w:rsidR="00036CCE" w:rsidRPr="008150F8" w:rsidRDefault="00036CCE" w:rsidP="00036CCE">
      <w:pPr>
        <w:ind w:left="1440" w:hanging="720"/>
        <w:jc w:val="both"/>
        <w:rPr>
          <w:rFonts w:asciiTheme="majorHAnsi" w:hAnsiTheme="majorHAnsi"/>
          <w:lang w:val="en-GB"/>
        </w:rPr>
      </w:pPr>
    </w:p>
    <w:p w:rsidR="00036CCE" w:rsidRPr="008150F8" w:rsidRDefault="00036CCE" w:rsidP="00BC3C59">
      <w:pPr>
        <w:pStyle w:val="ListParagraph"/>
        <w:widowControl/>
        <w:numPr>
          <w:ilvl w:val="0"/>
          <w:numId w:val="50"/>
        </w:numPr>
        <w:ind w:left="1440" w:hanging="720"/>
        <w:jc w:val="both"/>
        <w:rPr>
          <w:rFonts w:asciiTheme="majorHAnsi" w:eastAsia="Times New Roman" w:hAnsiTheme="majorHAnsi" w:cs="Times New Roman"/>
          <w:lang w:val="en-GB"/>
        </w:rPr>
      </w:pPr>
      <w:r w:rsidRPr="008150F8">
        <w:rPr>
          <w:rFonts w:asciiTheme="majorHAnsi" w:eastAsia="Times New Roman" w:hAnsiTheme="majorHAnsi" w:cs="Times New Roman"/>
          <w:lang w:val="en-GB"/>
        </w:rPr>
        <w:t xml:space="preserve">Prepare detailed cost estimates and lead reconciliation, budget analysis and projections as required by standards for financial management of projects funded by the ADF Grant resources AfDB and SADC Secretariat; </w:t>
      </w:r>
    </w:p>
    <w:p w:rsidR="00036CCE" w:rsidRPr="008150F8" w:rsidRDefault="00036CCE" w:rsidP="00036CCE">
      <w:pPr>
        <w:pStyle w:val="ListParagraph"/>
        <w:ind w:left="1440" w:hanging="720"/>
        <w:rPr>
          <w:rFonts w:asciiTheme="majorHAnsi" w:eastAsia="Times New Roman" w:hAnsiTheme="majorHAnsi" w:cs="Times New Roman"/>
          <w:lang w:val="en-GB"/>
        </w:rPr>
      </w:pPr>
    </w:p>
    <w:p w:rsidR="00036CCE" w:rsidRPr="008150F8" w:rsidRDefault="00036CCE" w:rsidP="00BC3C59">
      <w:pPr>
        <w:pStyle w:val="ListParagraph"/>
        <w:widowControl/>
        <w:numPr>
          <w:ilvl w:val="0"/>
          <w:numId w:val="50"/>
        </w:numPr>
        <w:ind w:left="1440" w:hanging="720"/>
        <w:jc w:val="both"/>
        <w:rPr>
          <w:rFonts w:asciiTheme="majorHAnsi" w:eastAsia="Times New Roman" w:hAnsiTheme="majorHAnsi" w:cs="Times New Roman"/>
          <w:lang w:val="en-GB"/>
        </w:rPr>
      </w:pPr>
      <w:r w:rsidRPr="008150F8">
        <w:rPr>
          <w:rFonts w:asciiTheme="majorHAnsi" w:eastAsia="Times New Roman" w:hAnsiTheme="majorHAnsi" w:cs="Times New Roman"/>
          <w:lang w:val="en-GB"/>
        </w:rPr>
        <w:t xml:space="preserve">Process and monitor payment requests ensuring that necessary clearance is obtained and payments are effected promptly and in accordance with applicable regulations of the financial and accounting procedure manual of the project of the AfDB and those of the SADC Secretariat; </w:t>
      </w:r>
    </w:p>
    <w:p w:rsidR="00036CCE" w:rsidRPr="008150F8" w:rsidRDefault="00036CCE" w:rsidP="00036CCE">
      <w:pPr>
        <w:pStyle w:val="ListParagraph"/>
        <w:ind w:left="1440" w:hanging="720"/>
        <w:rPr>
          <w:rFonts w:asciiTheme="majorHAnsi" w:eastAsia="Times New Roman" w:hAnsiTheme="majorHAnsi" w:cs="Times New Roman"/>
          <w:lang w:val="en-GB"/>
        </w:rPr>
      </w:pPr>
    </w:p>
    <w:p w:rsidR="00036CCE" w:rsidRPr="008150F8" w:rsidRDefault="00036CCE" w:rsidP="00BC3C59">
      <w:pPr>
        <w:pStyle w:val="ListParagraph"/>
        <w:widowControl/>
        <w:numPr>
          <w:ilvl w:val="0"/>
          <w:numId w:val="50"/>
        </w:numPr>
        <w:ind w:left="1440" w:hanging="720"/>
        <w:jc w:val="both"/>
        <w:rPr>
          <w:rFonts w:asciiTheme="majorHAnsi" w:eastAsia="Times New Roman" w:hAnsiTheme="majorHAnsi" w:cs="Times New Roman"/>
          <w:lang w:val="en-GB"/>
        </w:rPr>
      </w:pPr>
      <w:r w:rsidRPr="008150F8">
        <w:rPr>
          <w:rFonts w:asciiTheme="majorHAnsi" w:eastAsia="Times New Roman" w:hAnsiTheme="majorHAnsi" w:cs="Times New Roman"/>
          <w:lang w:val="en-GB"/>
        </w:rPr>
        <w:t xml:space="preserve">Ensure that disbursement requests are prepared and submitted to the AfDB in a timely manner,  good time in order to maintain the necessary cash-flows to support the implementation of project activities; </w:t>
      </w:r>
    </w:p>
    <w:p w:rsidR="00036CCE" w:rsidRPr="008150F8" w:rsidRDefault="00036CCE" w:rsidP="00036CCE">
      <w:pPr>
        <w:pStyle w:val="ListParagraph"/>
        <w:ind w:left="1440" w:hanging="720"/>
        <w:rPr>
          <w:rFonts w:asciiTheme="majorHAnsi" w:eastAsia="Times New Roman" w:hAnsiTheme="majorHAnsi" w:cs="Times New Roman"/>
          <w:lang w:val="en-GB"/>
        </w:rPr>
      </w:pPr>
    </w:p>
    <w:p w:rsidR="00036CCE" w:rsidRPr="008150F8" w:rsidRDefault="00036CCE" w:rsidP="00BC3C59">
      <w:pPr>
        <w:pStyle w:val="ListParagraph"/>
        <w:widowControl/>
        <w:numPr>
          <w:ilvl w:val="0"/>
          <w:numId w:val="50"/>
        </w:numPr>
        <w:ind w:left="1440" w:hanging="720"/>
        <w:jc w:val="both"/>
        <w:rPr>
          <w:rFonts w:asciiTheme="majorHAnsi" w:eastAsia="Times New Roman" w:hAnsiTheme="majorHAnsi" w:cs="Times New Roman"/>
          <w:lang w:val="en-GB"/>
        </w:rPr>
      </w:pPr>
      <w:r w:rsidRPr="008150F8">
        <w:rPr>
          <w:rFonts w:asciiTheme="majorHAnsi" w:eastAsia="Times New Roman" w:hAnsiTheme="majorHAnsi" w:cs="Times New Roman"/>
          <w:lang w:val="en-GB"/>
        </w:rPr>
        <w:t>Ensure that all advances and direct payments to the benefit of the Project are well recorded and justified in accordance with the financial and accounting procedure manual of the project</w:t>
      </w:r>
      <w:r w:rsidR="002726EB" w:rsidRPr="008150F8">
        <w:rPr>
          <w:rFonts w:asciiTheme="majorHAnsi" w:eastAsia="Times New Roman" w:hAnsiTheme="majorHAnsi" w:cs="Times New Roman"/>
          <w:lang w:val="en-GB"/>
        </w:rPr>
        <w:t xml:space="preserve"> AfDB</w:t>
      </w:r>
      <w:r w:rsidRPr="008150F8">
        <w:rPr>
          <w:rFonts w:asciiTheme="majorHAnsi" w:eastAsia="Times New Roman" w:hAnsiTheme="majorHAnsi" w:cs="Times New Roman"/>
          <w:lang w:val="en-GB"/>
        </w:rPr>
        <w:t xml:space="preserve"> and SADC Secretariat procedures; </w:t>
      </w:r>
    </w:p>
    <w:p w:rsidR="00036CCE" w:rsidRPr="008150F8" w:rsidRDefault="00036CCE" w:rsidP="00036CCE">
      <w:pPr>
        <w:ind w:left="1440" w:hanging="720"/>
        <w:jc w:val="both"/>
        <w:rPr>
          <w:rFonts w:asciiTheme="majorHAnsi" w:hAnsiTheme="majorHAnsi"/>
          <w:lang w:val="en-GB"/>
        </w:rPr>
      </w:pPr>
    </w:p>
    <w:p w:rsidR="00036CCE" w:rsidRPr="008150F8" w:rsidRDefault="00036CCE" w:rsidP="00BC3C59">
      <w:pPr>
        <w:pStyle w:val="ListParagraph"/>
        <w:widowControl/>
        <w:numPr>
          <w:ilvl w:val="0"/>
          <w:numId w:val="50"/>
        </w:numPr>
        <w:ind w:left="1440" w:hanging="720"/>
        <w:jc w:val="both"/>
        <w:rPr>
          <w:rFonts w:asciiTheme="majorHAnsi" w:eastAsia="Times New Roman" w:hAnsiTheme="majorHAnsi" w:cs="Times New Roman"/>
          <w:lang w:val="en-GB"/>
        </w:rPr>
      </w:pPr>
      <w:r w:rsidRPr="008150F8">
        <w:rPr>
          <w:rFonts w:asciiTheme="majorHAnsi" w:eastAsia="Times New Roman" w:hAnsiTheme="majorHAnsi" w:cs="Times New Roman"/>
          <w:lang w:val="en-GB"/>
        </w:rPr>
        <w:t xml:space="preserve">Facilitate and support the Project Coordinator and PMT in organizing the logistics for Project Steering Committee meetings, Joint Steering Committee </w:t>
      </w:r>
      <w:r w:rsidRPr="008150F8">
        <w:rPr>
          <w:rFonts w:asciiTheme="majorHAnsi" w:eastAsia="Times New Roman" w:hAnsiTheme="majorHAnsi" w:cs="Times New Roman"/>
          <w:lang w:val="en-GB"/>
        </w:rPr>
        <w:lastRenderedPageBreak/>
        <w:t xml:space="preserve">meetings and any other meetings related to and requiring logistical support from the projects. </w:t>
      </w:r>
    </w:p>
    <w:p w:rsidR="00036CCE" w:rsidRPr="008150F8" w:rsidRDefault="00036CCE" w:rsidP="00036CCE">
      <w:pPr>
        <w:ind w:left="1440" w:hanging="720"/>
        <w:jc w:val="both"/>
        <w:rPr>
          <w:rFonts w:asciiTheme="majorHAnsi" w:hAnsiTheme="majorHAnsi"/>
          <w:lang w:val="en-GB"/>
        </w:rPr>
      </w:pPr>
    </w:p>
    <w:p w:rsidR="00036CCE" w:rsidRPr="008150F8" w:rsidRDefault="00036CCE" w:rsidP="00BC3C59">
      <w:pPr>
        <w:pStyle w:val="ListParagraph"/>
        <w:widowControl/>
        <w:numPr>
          <w:ilvl w:val="0"/>
          <w:numId w:val="50"/>
        </w:numPr>
        <w:ind w:left="1440" w:hanging="720"/>
        <w:jc w:val="both"/>
        <w:rPr>
          <w:rFonts w:asciiTheme="majorHAnsi" w:eastAsia="Times New Roman" w:hAnsiTheme="majorHAnsi" w:cs="Times New Roman"/>
          <w:lang w:val="en-GB"/>
        </w:rPr>
      </w:pPr>
      <w:r w:rsidRPr="008150F8">
        <w:rPr>
          <w:rFonts w:asciiTheme="majorHAnsi" w:eastAsia="Times New Roman" w:hAnsiTheme="majorHAnsi" w:cs="Times New Roman"/>
          <w:lang w:val="en-GB"/>
        </w:rPr>
        <w:t xml:space="preserve">Advise, facilitate and support project staff, consultants, and meeting delegates on all aspects related to allowances, salary advances, travel claims and other financial matters; </w:t>
      </w:r>
    </w:p>
    <w:p w:rsidR="00036CCE" w:rsidRPr="008150F8" w:rsidRDefault="00036CCE" w:rsidP="00036CCE">
      <w:pPr>
        <w:ind w:left="1440" w:hanging="720"/>
        <w:jc w:val="both"/>
        <w:rPr>
          <w:rFonts w:asciiTheme="majorHAnsi" w:hAnsiTheme="majorHAnsi"/>
          <w:lang w:val="en-GB"/>
        </w:rPr>
      </w:pPr>
    </w:p>
    <w:p w:rsidR="00036CCE" w:rsidRPr="008150F8" w:rsidRDefault="00036CCE" w:rsidP="00BC3C59">
      <w:pPr>
        <w:pStyle w:val="ListParagraph"/>
        <w:widowControl/>
        <w:numPr>
          <w:ilvl w:val="0"/>
          <w:numId w:val="50"/>
        </w:numPr>
        <w:ind w:left="1440" w:hanging="720"/>
        <w:jc w:val="both"/>
        <w:rPr>
          <w:rFonts w:asciiTheme="majorHAnsi" w:eastAsia="Times New Roman" w:hAnsiTheme="majorHAnsi" w:cs="Times New Roman"/>
          <w:lang w:val="en-GB"/>
        </w:rPr>
      </w:pPr>
      <w:r w:rsidRPr="008150F8">
        <w:rPr>
          <w:rFonts w:asciiTheme="majorHAnsi" w:eastAsia="Times New Roman" w:hAnsiTheme="majorHAnsi" w:cs="Times New Roman"/>
          <w:lang w:val="en-GB"/>
        </w:rPr>
        <w:t xml:space="preserve">Prepare all necessary financial </w:t>
      </w:r>
      <w:r w:rsidR="009E537A" w:rsidRPr="008150F8">
        <w:rPr>
          <w:rFonts w:asciiTheme="majorHAnsi" w:eastAsia="Times New Roman" w:hAnsiTheme="majorHAnsi" w:cs="Times New Roman"/>
          <w:lang w:val="en-GB"/>
        </w:rPr>
        <w:t xml:space="preserve">and admin </w:t>
      </w:r>
      <w:r w:rsidRPr="008150F8">
        <w:rPr>
          <w:rFonts w:asciiTheme="majorHAnsi" w:eastAsia="Times New Roman" w:hAnsiTheme="majorHAnsi" w:cs="Times New Roman"/>
          <w:lang w:val="en-GB"/>
        </w:rPr>
        <w:t xml:space="preserve">management correspondence and be responsible for follow-up; </w:t>
      </w:r>
    </w:p>
    <w:p w:rsidR="00036CCE" w:rsidRPr="008150F8" w:rsidRDefault="00036CCE" w:rsidP="00036CCE">
      <w:pPr>
        <w:ind w:left="1440" w:hanging="720"/>
        <w:jc w:val="both"/>
        <w:rPr>
          <w:rFonts w:asciiTheme="majorHAnsi" w:hAnsiTheme="majorHAnsi"/>
          <w:lang w:val="en-GB"/>
        </w:rPr>
      </w:pPr>
    </w:p>
    <w:p w:rsidR="00036CCE" w:rsidRPr="008150F8" w:rsidRDefault="00036CCE" w:rsidP="00BC3C59">
      <w:pPr>
        <w:pStyle w:val="ListParagraph"/>
        <w:widowControl/>
        <w:numPr>
          <w:ilvl w:val="0"/>
          <w:numId w:val="50"/>
        </w:numPr>
        <w:ind w:left="1440" w:hanging="720"/>
        <w:jc w:val="both"/>
        <w:rPr>
          <w:rFonts w:asciiTheme="majorHAnsi" w:eastAsia="Times New Roman" w:hAnsiTheme="majorHAnsi" w:cs="Times New Roman"/>
          <w:lang w:val="en-GB"/>
        </w:rPr>
      </w:pPr>
      <w:r w:rsidRPr="008150F8">
        <w:rPr>
          <w:rFonts w:asciiTheme="majorHAnsi" w:eastAsia="Times New Roman" w:hAnsiTheme="majorHAnsi" w:cs="Times New Roman"/>
          <w:lang w:val="en-GB"/>
        </w:rPr>
        <w:t>Arrange for the p</w:t>
      </w:r>
      <w:r w:rsidR="002726EB" w:rsidRPr="008150F8">
        <w:rPr>
          <w:rFonts w:asciiTheme="majorHAnsi" w:eastAsia="Times New Roman" w:hAnsiTheme="majorHAnsi" w:cs="Times New Roman"/>
          <w:lang w:val="en-GB"/>
        </w:rPr>
        <w:t xml:space="preserve">roject’s annual external audit </w:t>
      </w:r>
      <w:r w:rsidRPr="008150F8">
        <w:rPr>
          <w:rFonts w:asciiTheme="majorHAnsi" w:eastAsia="Times New Roman" w:hAnsiTheme="majorHAnsi" w:cs="Times New Roman"/>
          <w:lang w:val="en-GB"/>
        </w:rPr>
        <w:t xml:space="preserve">and make sure that the audit report is approved before the submission expiry date, corresponding to six (06) months following the audited fiscal year;   of the Project once a year; </w:t>
      </w:r>
    </w:p>
    <w:p w:rsidR="00036CCE" w:rsidRPr="008150F8" w:rsidRDefault="00036CCE" w:rsidP="00036CCE">
      <w:pPr>
        <w:ind w:left="1440" w:hanging="720"/>
        <w:jc w:val="both"/>
        <w:rPr>
          <w:rFonts w:asciiTheme="majorHAnsi" w:hAnsiTheme="majorHAnsi"/>
          <w:lang w:val="en-GB"/>
        </w:rPr>
      </w:pPr>
    </w:p>
    <w:p w:rsidR="00036CCE" w:rsidRPr="008150F8" w:rsidRDefault="00036CCE" w:rsidP="00BC3C59">
      <w:pPr>
        <w:pStyle w:val="ListParagraph"/>
        <w:widowControl/>
        <w:numPr>
          <w:ilvl w:val="0"/>
          <w:numId w:val="50"/>
        </w:numPr>
        <w:ind w:left="1440" w:hanging="720"/>
        <w:jc w:val="both"/>
        <w:rPr>
          <w:rFonts w:asciiTheme="majorHAnsi" w:eastAsia="Times New Roman" w:hAnsiTheme="majorHAnsi" w:cs="Times New Roman"/>
          <w:lang w:val="en-GB"/>
        </w:rPr>
      </w:pPr>
      <w:r w:rsidRPr="008150F8">
        <w:rPr>
          <w:rFonts w:asciiTheme="majorHAnsi" w:eastAsia="Times New Roman" w:hAnsiTheme="majorHAnsi" w:cs="Times New Roman"/>
          <w:lang w:val="en-GB"/>
        </w:rPr>
        <w:t>Carry out any other duties as may be delegated by the Director of Budget and Finance and or the supervisor, under the project.</w:t>
      </w:r>
    </w:p>
    <w:p w:rsidR="00036CCE" w:rsidRPr="008150F8" w:rsidRDefault="00036CCE" w:rsidP="00036CCE">
      <w:pPr>
        <w:jc w:val="both"/>
        <w:rPr>
          <w:rFonts w:asciiTheme="majorHAnsi" w:hAnsiTheme="majorHAnsi"/>
          <w:lang w:val="en-GB"/>
        </w:rPr>
      </w:pPr>
    </w:p>
    <w:p w:rsidR="00036CCE" w:rsidRPr="008150F8" w:rsidRDefault="002F166F" w:rsidP="00036CCE">
      <w:pPr>
        <w:jc w:val="both"/>
        <w:rPr>
          <w:rFonts w:asciiTheme="majorHAnsi" w:hAnsiTheme="majorHAnsi"/>
          <w:b/>
          <w:lang w:val="en-GB"/>
        </w:rPr>
      </w:pPr>
      <w:r w:rsidRPr="008150F8">
        <w:rPr>
          <w:rFonts w:asciiTheme="majorHAnsi" w:hAnsiTheme="majorHAnsi"/>
          <w:b/>
          <w:lang w:val="en-GB"/>
        </w:rPr>
        <w:t>6</w:t>
      </w:r>
      <w:r w:rsidR="00036CCE" w:rsidRPr="008150F8">
        <w:rPr>
          <w:rFonts w:asciiTheme="majorHAnsi" w:hAnsiTheme="majorHAnsi"/>
          <w:b/>
          <w:lang w:val="en-GB"/>
        </w:rPr>
        <w:t xml:space="preserve">. </w:t>
      </w:r>
      <w:r w:rsidR="00036CCE" w:rsidRPr="008150F8">
        <w:rPr>
          <w:rFonts w:asciiTheme="majorHAnsi" w:hAnsiTheme="majorHAnsi"/>
          <w:b/>
          <w:lang w:val="en-GB"/>
        </w:rPr>
        <w:tab/>
        <w:t xml:space="preserve">Qualifications  </w:t>
      </w:r>
    </w:p>
    <w:p w:rsidR="00036CCE" w:rsidRPr="008150F8" w:rsidRDefault="00036CCE" w:rsidP="00036CCE">
      <w:pPr>
        <w:jc w:val="both"/>
        <w:rPr>
          <w:rFonts w:asciiTheme="majorHAnsi" w:hAnsiTheme="majorHAnsi"/>
          <w:lang w:val="en-GB"/>
        </w:rPr>
      </w:pPr>
      <w:r w:rsidRPr="008150F8">
        <w:rPr>
          <w:rFonts w:asciiTheme="majorHAnsi" w:hAnsiTheme="majorHAnsi"/>
          <w:lang w:val="en-GB"/>
        </w:rPr>
        <w:t>The Expert will possess the following qualifications:</w:t>
      </w:r>
    </w:p>
    <w:p w:rsidR="00036CCE" w:rsidRPr="008150F8" w:rsidRDefault="00036CCE" w:rsidP="00036CCE">
      <w:pPr>
        <w:jc w:val="both"/>
        <w:rPr>
          <w:rFonts w:asciiTheme="majorHAnsi" w:hAnsiTheme="majorHAnsi"/>
          <w:lang w:val="en-GB"/>
        </w:rPr>
      </w:pPr>
    </w:p>
    <w:p w:rsidR="00036CCE" w:rsidRPr="008150F8" w:rsidRDefault="00036CCE" w:rsidP="00036CCE">
      <w:pPr>
        <w:jc w:val="both"/>
        <w:rPr>
          <w:rFonts w:asciiTheme="majorHAnsi" w:hAnsiTheme="majorHAnsi"/>
          <w:lang w:val="en-GB"/>
        </w:rPr>
      </w:pPr>
      <w:r w:rsidRPr="008150F8">
        <w:rPr>
          <w:rFonts w:asciiTheme="majorHAnsi" w:hAnsiTheme="majorHAnsi"/>
          <w:lang w:val="en-GB"/>
        </w:rPr>
        <w:t>A minimum of Bachelor’s Degree in Accounting, Finance, business management with a professional qualification as CA, Master’s in Business Administration (MBA), or of or any other equivalent degree;</w:t>
      </w:r>
    </w:p>
    <w:p w:rsidR="00036CCE" w:rsidRPr="008150F8" w:rsidRDefault="00036CCE" w:rsidP="00036CCE">
      <w:pPr>
        <w:jc w:val="both"/>
        <w:rPr>
          <w:rFonts w:asciiTheme="majorHAnsi" w:hAnsiTheme="majorHAnsi"/>
          <w:lang w:val="en-GB"/>
        </w:rPr>
      </w:pPr>
    </w:p>
    <w:p w:rsidR="00036CCE" w:rsidRPr="008150F8" w:rsidRDefault="00036CCE" w:rsidP="00036CCE">
      <w:pPr>
        <w:jc w:val="both"/>
        <w:rPr>
          <w:rFonts w:asciiTheme="majorHAnsi" w:hAnsiTheme="majorHAnsi"/>
          <w:lang w:val="en-GB"/>
        </w:rPr>
      </w:pPr>
      <w:r w:rsidRPr="008150F8">
        <w:rPr>
          <w:rFonts w:asciiTheme="majorHAnsi" w:hAnsiTheme="majorHAnsi"/>
          <w:lang w:val="en-GB"/>
        </w:rPr>
        <w:t>Professional qualification e.g. ACCA, CA, CIMA, CPA or equivalent;</w:t>
      </w:r>
    </w:p>
    <w:p w:rsidR="00036CCE" w:rsidRPr="008150F8" w:rsidRDefault="00036CCE" w:rsidP="00036CCE">
      <w:pPr>
        <w:jc w:val="both"/>
        <w:rPr>
          <w:rFonts w:asciiTheme="majorHAnsi" w:hAnsiTheme="majorHAnsi"/>
          <w:lang w:val="en-GB"/>
        </w:rPr>
      </w:pPr>
    </w:p>
    <w:p w:rsidR="00036CCE" w:rsidRPr="008150F8" w:rsidRDefault="00036CCE" w:rsidP="00036CCE">
      <w:pPr>
        <w:jc w:val="both"/>
        <w:rPr>
          <w:rFonts w:asciiTheme="majorHAnsi" w:hAnsiTheme="majorHAnsi"/>
          <w:lang w:val="en-GB"/>
        </w:rPr>
      </w:pPr>
      <w:r w:rsidRPr="008150F8">
        <w:rPr>
          <w:rFonts w:asciiTheme="majorHAnsi" w:hAnsiTheme="majorHAnsi"/>
          <w:lang w:val="en-GB"/>
        </w:rPr>
        <w:t>Member of an internationally recognised accounting body such as ACCA, CIMA, ICAEW, ICAS, ACPA or equivalent;</w:t>
      </w:r>
    </w:p>
    <w:p w:rsidR="00036CCE" w:rsidRPr="008150F8" w:rsidRDefault="00036CCE" w:rsidP="00036CCE">
      <w:pPr>
        <w:jc w:val="both"/>
        <w:rPr>
          <w:rFonts w:asciiTheme="majorHAnsi" w:hAnsiTheme="majorHAnsi"/>
          <w:lang w:val="en-GB"/>
        </w:rPr>
      </w:pPr>
    </w:p>
    <w:p w:rsidR="00036CCE" w:rsidRPr="008150F8" w:rsidRDefault="00036CCE" w:rsidP="00036CCE">
      <w:pPr>
        <w:jc w:val="both"/>
        <w:rPr>
          <w:rFonts w:asciiTheme="majorHAnsi" w:hAnsiTheme="majorHAnsi"/>
          <w:lang w:val="en-GB"/>
        </w:rPr>
      </w:pPr>
      <w:r w:rsidRPr="008150F8">
        <w:rPr>
          <w:rFonts w:asciiTheme="majorHAnsi" w:hAnsiTheme="majorHAnsi"/>
          <w:lang w:val="en-GB"/>
        </w:rPr>
        <w:t>Gender candidates with same qualifications and experience will have an added advantage;</w:t>
      </w:r>
    </w:p>
    <w:p w:rsidR="00036CCE" w:rsidRPr="008150F8" w:rsidRDefault="00036CCE" w:rsidP="00036CCE">
      <w:pPr>
        <w:jc w:val="both"/>
        <w:rPr>
          <w:rFonts w:asciiTheme="majorHAnsi" w:hAnsiTheme="majorHAnsi"/>
          <w:lang w:val="en-GB"/>
        </w:rPr>
      </w:pPr>
    </w:p>
    <w:p w:rsidR="00036CCE" w:rsidRPr="008150F8" w:rsidRDefault="002F166F" w:rsidP="00036CCE">
      <w:pPr>
        <w:tabs>
          <w:tab w:val="left" w:pos="720"/>
        </w:tabs>
        <w:jc w:val="both"/>
        <w:rPr>
          <w:rFonts w:asciiTheme="majorHAnsi" w:hAnsiTheme="majorHAnsi"/>
          <w:b/>
          <w:lang w:val="en-GB"/>
        </w:rPr>
      </w:pPr>
      <w:r w:rsidRPr="008150F8">
        <w:rPr>
          <w:rFonts w:asciiTheme="majorHAnsi" w:hAnsiTheme="majorHAnsi"/>
          <w:b/>
          <w:lang w:val="en-GB"/>
        </w:rPr>
        <w:t>7</w:t>
      </w:r>
      <w:r w:rsidR="00036CCE" w:rsidRPr="008150F8">
        <w:rPr>
          <w:rFonts w:asciiTheme="majorHAnsi" w:hAnsiTheme="majorHAnsi"/>
          <w:b/>
          <w:lang w:val="en-GB"/>
        </w:rPr>
        <w:t>.</w:t>
      </w:r>
      <w:r w:rsidR="00036CCE" w:rsidRPr="008150F8">
        <w:rPr>
          <w:rFonts w:asciiTheme="majorHAnsi" w:hAnsiTheme="majorHAnsi"/>
          <w:b/>
          <w:lang w:val="en-GB"/>
        </w:rPr>
        <w:tab/>
        <w:t>Experience</w:t>
      </w:r>
    </w:p>
    <w:p w:rsidR="00036CCE" w:rsidRPr="008150F8" w:rsidRDefault="00036CCE" w:rsidP="00036CCE">
      <w:pPr>
        <w:jc w:val="both"/>
        <w:rPr>
          <w:rFonts w:asciiTheme="majorHAnsi" w:hAnsiTheme="majorHAnsi"/>
          <w:lang w:val="en-GB"/>
        </w:rPr>
      </w:pPr>
      <w:r w:rsidRPr="008150F8">
        <w:rPr>
          <w:rFonts w:asciiTheme="majorHAnsi" w:hAnsiTheme="majorHAnsi"/>
          <w:lang w:val="en-GB"/>
        </w:rPr>
        <w:t>The Expert will possess the following experience:</w:t>
      </w:r>
    </w:p>
    <w:p w:rsidR="00036CCE" w:rsidRPr="008150F8" w:rsidRDefault="00036CCE" w:rsidP="00036CCE">
      <w:pPr>
        <w:jc w:val="both"/>
        <w:rPr>
          <w:rFonts w:asciiTheme="majorHAnsi" w:hAnsiTheme="majorHAnsi"/>
          <w:lang w:val="en-GB"/>
        </w:rPr>
      </w:pPr>
    </w:p>
    <w:p w:rsidR="00036CCE" w:rsidRPr="008150F8" w:rsidRDefault="00036CCE" w:rsidP="00BC3C59">
      <w:pPr>
        <w:pStyle w:val="ListParagraph"/>
        <w:widowControl/>
        <w:numPr>
          <w:ilvl w:val="0"/>
          <w:numId w:val="52"/>
        </w:numPr>
        <w:ind w:left="1440"/>
        <w:jc w:val="both"/>
        <w:rPr>
          <w:rFonts w:asciiTheme="majorHAnsi" w:eastAsia="Times New Roman" w:hAnsiTheme="majorHAnsi" w:cs="Times New Roman"/>
          <w:lang w:val="en-GB"/>
        </w:rPr>
      </w:pPr>
      <w:r w:rsidRPr="008150F8">
        <w:rPr>
          <w:rFonts w:asciiTheme="majorHAnsi" w:eastAsia="Times New Roman" w:hAnsiTheme="majorHAnsi" w:cs="Times New Roman"/>
          <w:lang w:val="en-GB"/>
        </w:rPr>
        <w:t xml:space="preserve">At least eight (8) years’ demonstrable experience as a finance expert and or a position with similar scope of responsibilities, of-which three (3) should be with donor funded projects; </w:t>
      </w:r>
    </w:p>
    <w:p w:rsidR="00036CCE" w:rsidRPr="008150F8" w:rsidRDefault="00036CCE" w:rsidP="00036CCE">
      <w:pPr>
        <w:pStyle w:val="ListParagraph"/>
        <w:ind w:left="1440" w:hanging="720"/>
        <w:jc w:val="both"/>
        <w:rPr>
          <w:rFonts w:asciiTheme="majorHAnsi" w:eastAsia="Times New Roman" w:hAnsiTheme="majorHAnsi" w:cs="Times New Roman"/>
          <w:lang w:val="en-GB"/>
        </w:rPr>
      </w:pPr>
    </w:p>
    <w:p w:rsidR="00036CCE" w:rsidRPr="008150F8" w:rsidRDefault="00036CCE" w:rsidP="00BC3C59">
      <w:pPr>
        <w:pStyle w:val="ListParagraph"/>
        <w:widowControl/>
        <w:numPr>
          <w:ilvl w:val="0"/>
          <w:numId w:val="52"/>
        </w:numPr>
        <w:ind w:left="1440"/>
        <w:jc w:val="both"/>
        <w:rPr>
          <w:rFonts w:asciiTheme="majorHAnsi" w:eastAsia="Times New Roman" w:hAnsiTheme="majorHAnsi" w:cs="Times New Roman"/>
          <w:lang w:val="en-GB"/>
        </w:rPr>
      </w:pPr>
      <w:r w:rsidRPr="008150F8">
        <w:rPr>
          <w:rFonts w:asciiTheme="majorHAnsi" w:eastAsia="Times New Roman" w:hAnsiTheme="majorHAnsi" w:cs="Times New Roman"/>
          <w:lang w:val="en-GB"/>
        </w:rPr>
        <w:t xml:space="preserve">Specific work experience in projects funded by the African Development Bank Group or World Bank, EU and or similar International Cooperating Partner would be required; </w:t>
      </w:r>
    </w:p>
    <w:p w:rsidR="00036CCE" w:rsidRPr="008150F8" w:rsidRDefault="00036CCE" w:rsidP="00036CCE">
      <w:pPr>
        <w:pStyle w:val="ListParagraph"/>
        <w:rPr>
          <w:rFonts w:asciiTheme="majorHAnsi" w:eastAsia="Times New Roman" w:hAnsiTheme="majorHAnsi" w:cs="Times New Roman"/>
          <w:lang w:val="en-GB"/>
        </w:rPr>
      </w:pPr>
    </w:p>
    <w:p w:rsidR="00036CCE" w:rsidRPr="008150F8" w:rsidRDefault="00036CCE" w:rsidP="00BC3C59">
      <w:pPr>
        <w:pStyle w:val="ListParagraph"/>
        <w:widowControl/>
        <w:numPr>
          <w:ilvl w:val="0"/>
          <w:numId w:val="52"/>
        </w:numPr>
        <w:ind w:left="1440"/>
        <w:jc w:val="both"/>
        <w:rPr>
          <w:rFonts w:asciiTheme="majorHAnsi" w:eastAsia="Times New Roman" w:hAnsiTheme="majorHAnsi" w:cs="Times New Roman"/>
          <w:lang w:val="en-GB"/>
        </w:rPr>
      </w:pPr>
      <w:r w:rsidRPr="008150F8">
        <w:rPr>
          <w:rFonts w:asciiTheme="majorHAnsi" w:eastAsia="Times New Roman" w:hAnsiTheme="majorHAnsi" w:cs="Times New Roman"/>
          <w:lang w:val="en-GB"/>
        </w:rPr>
        <w:t>Specific working knowledge and experience with the Institutional Support to African Climate Institutions (ISACIP) is an added advantage;</w:t>
      </w:r>
    </w:p>
    <w:p w:rsidR="00036CCE" w:rsidRPr="008150F8" w:rsidRDefault="00036CCE" w:rsidP="00036CCE">
      <w:pPr>
        <w:rPr>
          <w:rFonts w:asciiTheme="majorHAnsi" w:hAnsiTheme="majorHAnsi"/>
          <w:lang w:val="en-GB"/>
        </w:rPr>
      </w:pPr>
    </w:p>
    <w:p w:rsidR="00036CCE" w:rsidRPr="008150F8" w:rsidRDefault="00036CCE" w:rsidP="00BC3C59">
      <w:pPr>
        <w:pStyle w:val="ListParagraph"/>
        <w:widowControl/>
        <w:numPr>
          <w:ilvl w:val="0"/>
          <w:numId w:val="52"/>
        </w:numPr>
        <w:ind w:left="1440"/>
        <w:jc w:val="both"/>
        <w:rPr>
          <w:rFonts w:asciiTheme="majorHAnsi" w:eastAsia="Times New Roman" w:hAnsiTheme="majorHAnsi" w:cs="Times New Roman"/>
          <w:lang w:val="en-GB"/>
        </w:rPr>
      </w:pPr>
      <w:r w:rsidRPr="008150F8">
        <w:rPr>
          <w:rFonts w:asciiTheme="majorHAnsi" w:eastAsia="Times New Roman" w:hAnsiTheme="majorHAnsi" w:cs="Times New Roman"/>
          <w:lang w:val="en-GB"/>
        </w:rPr>
        <w:lastRenderedPageBreak/>
        <w:t>Experience of working in international projects/organizations dealing with multiple currencies.</w:t>
      </w:r>
    </w:p>
    <w:p w:rsidR="00036CCE" w:rsidRPr="008150F8" w:rsidRDefault="00036CCE" w:rsidP="00036CCE">
      <w:pPr>
        <w:jc w:val="both"/>
        <w:rPr>
          <w:rFonts w:asciiTheme="majorHAnsi" w:hAnsiTheme="majorHAnsi"/>
          <w:lang w:val="en-GB"/>
        </w:rPr>
      </w:pPr>
    </w:p>
    <w:p w:rsidR="00036CCE" w:rsidRPr="008150F8" w:rsidRDefault="002F166F" w:rsidP="00036CCE">
      <w:pPr>
        <w:tabs>
          <w:tab w:val="left" w:pos="720"/>
        </w:tabs>
        <w:jc w:val="both"/>
        <w:rPr>
          <w:rFonts w:asciiTheme="majorHAnsi" w:hAnsiTheme="majorHAnsi"/>
          <w:b/>
          <w:lang w:val="en-GB"/>
        </w:rPr>
      </w:pPr>
      <w:r w:rsidRPr="008150F8">
        <w:rPr>
          <w:rFonts w:asciiTheme="majorHAnsi" w:hAnsiTheme="majorHAnsi"/>
          <w:b/>
          <w:lang w:val="en-GB"/>
        </w:rPr>
        <w:t>8</w:t>
      </w:r>
      <w:r w:rsidR="00036CCE" w:rsidRPr="008150F8">
        <w:rPr>
          <w:rFonts w:asciiTheme="majorHAnsi" w:hAnsiTheme="majorHAnsi"/>
          <w:b/>
          <w:lang w:val="en-GB"/>
        </w:rPr>
        <w:t xml:space="preserve">. </w:t>
      </w:r>
      <w:r w:rsidR="00036CCE" w:rsidRPr="008150F8">
        <w:rPr>
          <w:rFonts w:asciiTheme="majorHAnsi" w:hAnsiTheme="majorHAnsi"/>
          <w:b/>
          <w:lang w:val="en-GB"/>
        </w:rPr>
        <w:tab/>
        <w:t>References</w:t>
      </w:r>
    </w:p>
    <w:p w:rsidR="00036CCE" w:rsidRPr="008150F8" w:rsidRDefault="00036CCE" w:rsidP="00036CCE">
      <w:pPr>
        <w:jc w:val="both"/>
        <w:rPr>
          <w:rFonts w:asciiTheme="majorHAnsi" w:hAnsiTheme="majorHAnsi"/>
          <w:lang w:val="en-GB"/>
        </w:rPr>
      </w:pPr>
      <w:r w:rsidRPr="008150F8">
        <w:rPr>
          <w:rFonts w:asciiTheme="majorHAnsi" w:hAnsiTheme="majorHAnsi"/>
          <w:lang w:val="en-GB"/>
        </w:rPr>
        <w:t>Verifiable references and membership of professional organization(s).</w:t>
      </w:r>
    </w:p>
    <w:p w:rsidR="00036CCE" w:rsidRPr="008150F8" w:rsidRDefault="00036CCE" w:rsidP="00036CCE">
      <w:pPr>
        <w:jc w:val="both"/>
        <w:rPr>
          <w:rFonts w:asciiTheme="majorHAnsi" w:hAnsiTheme="majorHAnsi"/>
          <w:lang w:val="en-GB"/>
        </w:rPr>
      </w:pPr>
    </w:p>
    <w:p w:rsidR="00036CCE" w:rsidRPr="008150F8" w:rsidRDefault="002F166F" w:rsidP="00036CCE">
      <w:pPr>
        <w:jc w:val="both"/>
        <w:rPr>
          <w:rFonts w:asciiTheme="majorHAnsi" w:hAnsiTheme="majorHAnsi"/>
          <w:b/>
          <w:lang w:val="en-GB"/>
        </w:rPr>
      </w:pPr>
      <w:r w:rsidRPr="008150F8">
        <w:rPr>
          <w:rFonts w:asciiTheme="majorHAnsi" w:hAnsiTheme="majorHAnsi"/>
          <w:b/>
          <w:lang w:val="en-GB"/>
        </w:rPr>
        <w:t>9</w:t>
      </w:r>
      <w:r w:rsidR="00036CCE" w:rsidRPr="008150F8">
        <w:rPr>
          <w:rFonts w:asciiTheme="majorHAnsi" w:hAnsiTheme="majorHAnsi"/>
          <w:b/>
          <w:lang w:val="en-GB"/>
        </w:rPr>
        <w:t>.</w:t>
      </w:r>
      <w:r w:rsidR="00036CCE" w:rsidRPr="008150F8">
        <w:rPr>
          <w:rFonts w:asciiTheme="majorHAnsi" w:hAnsiTheme="majorHAnsi"/>
          <w:b/>
          <w:lang w:val="en-GB"/>
        </w:rPr>
        <w:tab/>
        <w:t>Other</w:t>
      </w:r>
    </w:p>
    <w:p w:rsidR="00036CCE" w:rsidRPr="008150F8" w:rsidRDefault="00036CCE" w:rsidP="00036CCE">
      <w:pPr>
        <w:jc w:val="both"/>
        <w:rPr>
          <w:rFonts w:asciiTheme="majorHAnsi" w:hAnsiTheme="majorHAnsi"/>
          <w:lang w:val="en-GB"/>
        </w:rPr>
      </w:pPr>
      <w:r w:rsidRPr="008150F8">
        <w:rPr>
          <w:rFonts w:asciiTheme="majorHAnsi" w:hAnsiTheme="majorHAnsi"/>
          <w:lang w:val="en-GB"/>
        </w:rPr>
        <w:t>Fluency in English, knowledge of Portuguese and French would be an added advantage;</w:t>
      </w:r>
    </w:p>
    <w:p w:rsidR="00036CCE" w:rsidRPr="008150F8" w:rsidRDefault="00036CCE" w:rsidP="00036CCE">
      <w:pPr>
        <w:jc w:val="both"/>
        <w:rPr>
          <w:rFonts w:asciiTheme="majorHAnsi" w:hAnsiTheme="majorHAnsi"/>
          <w:lang w:val="en-GB"/>
        </w:rPr>
      </w:pPr>
    </w:p>
    <w:p w:rsidR="00036CCE" w:rsidRPr="008150F8" w:rsidRDefault="002F166F" w:rsidP="00036CCE">
      <w:pPr>
        <w:jc w:val="both"/>
        <w:rPr>
          <w:rFonts w:asciiTheme="majorHAnsi" w:hAnsiTheme="majorHAnsi"/>
          <w:b/>
          <w:lang w:val="en-GB"/>
        </w:rPr>
      </w:pPr>
      <w:r w:rsidRPr="008150F8">
        <w:rPr>
          <w:rFonts w:asciiTheme="majorHAnsi" w:hAnsiTheme="majorHAnsi"/>
          <w:b/>
          <w:lang w:val="en-GB"/>
        </w:rPr>
        <w:t>10</w:t>
      </w:r>
      <w:r w:rsidR="00036CCE" w:rsidRPr="008150F8">
        <w:rPr>
          <w:rFonts w:asciiTheme="majorHAnsi" w:hAnsiTheme="majorHAnsi"/>
          <w:b/>
          <w:lang w:val="en-GB"/>
        </w:rPr>
        <w:t>.</w:t>
      </w:r>
      <w:r w:rsidR="00036CCE" w:rsidRPr="008150F8">
        <w:rPr>
          <w:rFonts w:asciiTheme="majorHAnsi" w:hAnsiTheme="majorHAnsi"/>
          <w:b/>
          <w:lang w:val="en-GB"/>
        </w:rPr>
        <w:tab/>
        <w:t>Eligibility</w:t>
      </w:r>
    </w:p>
    <w:p w:rsidR="00036CCE" w:rsidRPr="008150F8" w:rsidRDefault="00036CCE" w:rsidP="00036CCE">
      <w:pPr>
        <w:ind w:left="720"/>
        <w:jc w:val="both"/>
        <w:rPr>
          <w:rFonts w:asciiTheme="majorHAnsi" w:hAnsiTheme="majorHAnsi"/>
          <w:lang w:val="en-GB"/>
        </w:rPr>
      </w:pPr>
    </w:p>
    <w:p w:rsidR="00036CCE" w:rsidRPr="008150F8" w:rsidRDefault="00036CCE" w:rsidP="00036CCE">
      <w:pPr>
        <w:ind w:left="720"/>
        <w:jc w:val="both"/>
        <w:rPr>
          <w:rFonts w:asciiTheme="majorHAnsi" w:hAnsiTheme="majorHAnsi"/>
          <w:lang w:val="en-GB"/>
        </w:rPr>
      </w:pPr>
      <w:r w:rsidRPr="008150F8">
        <w:rPr>
          <w:rFonts w:asciiTheme="majorHAnsi" w:hAnsiTheme="majorHAnsi"/>
          <w:lang w:val="en-GB"/>
        </w:rPr>
        <w:t>(i)</w:t>
      </w:r>
      <w:r w:rsidRPr="008150F8">
        <w:rPr>
          <w:rFonts w:asciiTheme="majorHAnsi" w:hAnsiTheme="majorHAnsi"/>
          <w:lang w:val="en-GB"/>
        </w:rPr>
        <w:tab/>
        <w:t xml:space="preserve">In addition to fulfilling the qualifications and experience requirements, </w:t>
      </w:r>
    </w:p>
    <w:p w:rsidR="00036CCE" w:rsidRPr="008150F8" w:rsidRDefault="00036CCE" w:rsidP="00036CCE">
      <w:pPr>
        <w:ind w:left="1440" w:hanging="720"/>
        <w:jc w:val="both"/>
        <w:rPr>
          <w:rFonts w:asciiTheme="majorHAnsi" w:hAnsiTheme="majorHAnsi"/>
          <w:lang w:val="en-GB"/>
        </w:rPr>
      </w:pPr>
      <w:r w:rsidRPr="008150F8">
        <w:rPr>
          <w:rFonts w:asciiTheme="majorHAnsi" w:hAnsiTheme="majorHAnsi"/>
          <w:lang w:val="en-GB"/>
        </w:rPr>
        <w:t>(ii)</w:t>
      </w:r>
      <w:r w:rsidRPr="008150F8">
        <w:rPr>
          <w:rFonts w:asciiTheme="majorHAnsi" w:hAnsiTheme="majorHAnsi"/>
          <w:lang w:val="en-GB"/>
        </w:rPr>
        <w:tab/>
        <w:t xml:space="preserve">National and female candidates are encourage to apply for this position, however any other candidates who are interested, also qualify, under the ADF revised eligibility criterion  must be nationals of countries that are members of the African Development Bank; and </w:t>
      </w:r>
    </w:p>
    <w:p w:rsidR="00036CCE" w:rsidRPr="008150F8" w:rsidRDefault="00036CCE" w:rsidP="00036CCE">
      <w:pPr>
        <w:ind w:left="720"/>
        <w:jc w:val="both"/>
        <w:rPr>
          <w:rFonts w:asciiTheme="majorHAnsi" w:hAnsiTheme="majorHAnsi"/>
          <w:lang w:val="en-GB"/>
        </w:rPr>
      </w:pPr>
      <w:r w:rsidRPr="008150F8">
        <w:rPr>
          <w:rFonts w:asciiTheme="majorHAnsi" w:hAnsiTheme="majorHAnsi"/>
          <w:lang w:val="en-GB"/>
        </w:rPr>
        <w:t>(iii)</w:t>
      </w:r>
      <w:r w:rsidRPr="008150F8">
        <w:rPr>
          <w:rFonts w:asciiTheme="majorHAnsi" w:hAnsiTheme="majorHAnsi"/>
          <w:lang w:val="en-GB"/>
        </w:rPr>
        <w:tab/>
        <w:t xml:space="preserve">Candidates from the SADC region in particular are encouraged to apply.  </w:t>
      </w:r>
    </w:p>
    <w:p w:rsidR="00036CCE" w:rsidRPr="008150F8" w:rsidRDefault="00036CCE" w:rsidP="00036CCE">
      <w:pPr>
        <w:jc w:val="both"/>
        <w:rPr>
          <w:rFonts w:asciiTheme="majorHAnsi" w:hAnsiTheme="majorHAnsi"/>
          <w:lang w:val="en-GB"/>
        </w:rPr>
      </w:pPr>
    </w:p>
    <w:p w:rsidR="00036CCE" w:rsidRPr="008150F8" w:rsidRDefault="002F166F" w:rsidP="00036CCE">
      <w:pPr>
        <w:jc w:val="both"/>
        <w:rPr>
          <w:rFonts w:asciiTheme="majorHAnsi" w:hAnsiTheme="majorHAnsi"/>
          <w:b/>
          <w:lang w:val="en-GB"/>
        </w:rPr>
      </w:pPr>
      <w:r w:rsidRPr="008150F8">
        <w:rPr>
          <w:rFonts w:asciiTheme="majorHAnsi" w:hAnsiTheme="majorHAnsi"/>
          <w:b/>
          <w:lang w:val="en-GB"/>
        </w:rPr>
        <w:t>11</w:t>
      </w:r>
      <w:r w:rsidR="00036CCE" w:rsidRPr="008150F8">
        <w:rPr>
          <w:rFonts w:asciiTheme="majorHAnsi" w:hAnsiTheme="majorHAnsi"/>
          <w:b/>
          <w:lang w:val="en-GB"/>
        </w:rPr>
        <w:t xml:space="preserve">. </w:t>
      </w:r>
      <w:r w:rsidR="00036CCE" w:rsidRPr="008150F8">
        <w:rPr>
          <w:rFonts w:asciiTheme="majorHAnsi" w:hAnsiTheme="majorHAnsi"/>
          <w:b/>
          <w:lang w:val="en-GB"/>
        </w:rPr>
        <w:tab/>
        <w:t>TERMS OF EXECUTION</w:t>
      </w:r>
    </w:p>
    <w:p w:rsidR="00036CCE" w:rsidRPr="008150F8" w:rsidRDefault="00036CCE" w:rsidP="00237737">
      <w:pPr>
        <w:ind w:left="1440" w:hanging="720"/>
        <w:jc w:val="both"/>
        <w:rPr>
          <w:rFonts w:asciiTheme="majorHAnsi" w:hAnsiTheme="majorHAnsi"/>
          <w:lang w:val="en-GB"/>
        </w:rPr>
      </w:pPr>
      <w:r w:rsidRPr="008150F8">
        <w:rPr>
          <w:rFonts w:asciiTheme="majorHAnsi" w:hAnsiTheme="majorHAnsi"/>
          <w:lang w:val="en-GB"/>
        </w:rPr>
        <w:t>(i)</w:t>
      </w:r>
      <w:r w:rsidRPr="008150F8">
        <w:rPr>
          <w:rFonts w:asciiTheme="majorHAnsi" w:hAnsiTheme="majorHAnsi"/>
          <w:lang w:val="en-GB"/>
        </w:rPr>
        <w:tab/>
        <w:t xml:space="preserve">Upon notification of the contract, the expert will review the terms of consultancy and report all points requiring additional information or clarification. She/he will contact the Director of Budget and Finance to collect all the information, instructions, guidelines and governing </w:t>
      </w:r>
      <w:r w:rsidR="00237737" w:rsidRPr="008150F8">
        <w:rPr>
          <w:rFonts w:asciiTheme="majorHAnsi" w:hAnsiTheme="majorHAnsi"/>
          <w:lang w:val="en-GB"/>
        </w:rPr>
        <w:t>the conduct of the consultancy.</w:t>
      </w:r>
    </w:p>
    <w:p w:rsidR="00036CCE" w:rsidRPr="008150F8" w:rsidRDefault="00036CCE" w:rsidP="00036CCE">
      <w:pPr>
        <w:jc w:val="both"/>
        <w:rPr>
          <w:rFonts w:asciiTheme="majorHAnsi" w:hAnsiTheme="majorHAnsi"/>
          <w:lang w:val="en-GB"/>
        </w:rPr>
      </w:pPr>
      <w:r w:rsidRPr="008150F8">
        <w:rPr>
          <w:rFonts w:asciiTheme="majorHAnsi" w:hAnsiTheme="majorHAnsi"/>
          <w:lang w:val="en-GB"/>
        </w:rPr>
        <w:tab/>
      </w:r>
    </w:p>
    <w:p w:rsidR="00036CCE" w:rsidRPr="008150F8" w:rsidRDefault="00036CCE" w:rsidP="00036CCE">
      <w:pPr>
        <w:jc w:val="both"/>
        <w:rPr>
          <w:rFonts w:asciiTheme="majorHAnsi" w:hAnsiTheme="majorHAnsi"/>
          <w:lang w:val="en-GB"/>
        </w:rPr>
      </w:pPr>
    </w:p>
    <w:p w:rsidR="00036CCE" w:rsidRPr="008150F8" w:rsidRDefault="002D6821" w:rsidP="00036CCE">
      <w:pPr>
        <w:jc w:val="both"/>
        <w:rPr>
          <w:rFonts w:asciiTheme="majorHAnsi" w:hAnsiTheme="majorHAnsi"/>
          <w:b/>
          <w:lang w:val="en-GB"/>
        </w:rPr>
      </w:pPr>
      <w:r w:rsidRPr="008150F8">
        <w:rPr>
          <w:rFonts w:asciiTheme="majorHAnsi" w:hAnsiTheme="majorHAnsi"/>
          <w:b/>
          <w:lang w:val="en-GB"/>
        </w:rPr>
        <w:t>12</w:t>
      </w:r>
      <w:r w:rsidR="00036CCE" w:rsidRPr="008150F8">
        <w:rPr>
          <w:rFonts w:asciiTheme="majorHAnsi" w:hAnsiTheme="majorHAnsi"/>
          <w:b/>
          <w:lang w:val="en-GB"/>
        </w:rPr>
        <w:t xml:space="preserve">. </w:t>
      </w:r>
      <w:r w:rsidR="00036CCE" w:rsidRPr="008150F8">
        <w:rPr>
          <w:rFonts w:asciiTheme="majorHAnsi" w:hAnsiTheme="majorHAnsi"/>
          <w:b/>
          <w:lang w:val="en-GB"/>
        </w:rPr>
        <w:tab/>
        <w:t>REPORTING</w:t>
      </w:r>
    </w:p>
    <w:p w:rsidR="00036CCE" w:rsidRPr="008150F8" w:rsidRDefault="00036CCE" w:rsidP="00036CCE">
      <w:pPr>
        <w:jc w:val="both"/>
        <w:rPr>
          <w:rFonts w:asciiTheme="majorHAnsi" w:hAnsiTheme="majorHAnsi"/>
          <w:lang w:val="en-GB"/>
        </w:rPr>
      </w:pPr>
    </w:p>
    <w:p w:rsidR="00036CCE" w:rsidRPr="008150F8" w:rsidRDefault="002726EB" w:rsidP="00BC3C59">
      <w:pPr>
        <w:pStyle w:val="ListParagraph"/>
        <w:widowControl/>
        <w:numPr>
          <w:ilvl w:val="0"/>
          <w:numId w:val="53"/>
        </w:numPr>
        <w:ind w:left="1134" w:hanging="425"/>
        <w:jc w:val="both"/>
        <w:rPr>
          <w:rFonts w:asciiTheme="majorHAnsi" w:eastAsia="Times New Roman" w:hAnsiTheme="majorHAnsi" w:cs="Times New Roman"/>
          <w:lang w:val="en-GB"/>
        </w:rPr>
      </w:pPr>
      <w:r w:rsidRPr="008150F8">
        <w:rPr>
          <w:rFonts w:asciiTheme="majorHAnsi" w:eastAsia="Times New Roman" w:hAnsiTheme="majorHAnsi" w:cs="Times New Roman"/>
          <w:lang w:val="en-GB"/>
        </w:rPr>
        <w:t xml:space="preserve">Expert </w:t>
      </w:r>
      <w:r w:rsidR="00036CCE" w:rsidRPr="008150F8">
        <w:rPr>
          <w:rFonts w:asciiTheme="majorHAnsi" w:eastAsia="Times New Roman" w:hAnsiTheme="majorHAnsi" w:cs="Times New Roman"/>
          <w:lang w:val="en-GB"/>
        </w:rPr>
        <w:t>shall issue a monthly report comprising:</w:t>
      </w:r>
    </w:p>
    <w:p w:rsidR="00036CCE" w:rsidRPr="008150F8" w:rsidRDefault="00036CCE" w:rsidP="00036CCE">
      <w:pPr>
        <w:ind w:left="1134" w:hanging="425"/>
        <w:jc w:val="both"/>
        <w:rPr>
          <w:rFonts w:asciiTheme="majorHAnsi" w:hAnsiTheme="majorHAnsi"/>
          <w:lang w:val="en-GB"/>
        </w:rPr>
      </w:pPr>
    </w:p>
    <w:p w:rsidR="00036CCE" w:rsidRPr="008150F8" w:rsidRDefault="00036CCE" w:rsidP="00BC3C59">
      <w:pPr>
        <w:pStyle w:val="ListParagraph"/>
        <w:widowControl/>
        <w:numPr>
          <w:ilvl w:val="0"/>
          <w:numId w:val="49"/>
        </w:numPr>
        <w:tabs>
          <w:tab w:val="left" w:pos="0"/>
        </w:tabs>
        <w:ind w:left="1440" w:hanging="720"/>
        <w:jc w:val="both"/>
        <w:rPr>
          <w:rFonts w:asciiTheme="majorHAnsi" w:eastAsia="Times New Roman" w:hAnsiTheme="majorHAnsi" w:cs="Times New Roman"/>
          <w:lang w:val="en-GB"/>
        </w:rPr>
      </w:pPr>
      <w:r w:rsidRPr="008150F8">
        <w:rPr>
          <w:rFonts w:asciiTheme="majorHAnsi" w:eastAsia="Times New Roman" w:hAnsiTheme="majorHAnsi" w:cs="Times New Roman"/>
          <w:lang w:val="en-GB"/>
        </w:rPr>
        <w:t xml:space="preserve">Monthly bank reconciliation; </w:t>
      </w:r>
    </w:p>
    <w:p w:rsidR="00036CCE" w:rsidRPr="008150F8" w:rsidRDefault="00036CCE" w:rsidP="00BC3C59">
      <w:pPr>
        <w:pStyle w:val="ListParagraph"/>
        <w:widowControl/>
        <w:numPr>
          <w:ilvl w:val="0"/>
          <w:numId w:val="49"/>
        </w:numPr>
        <w:tabs>
          <w:tab w:val="left" w:pos="0"/>
        </w:tabs>
        <w:ind w:left="1440" w:hanging="720"/>
        <w:jc w:val="both"/>
        <w:rPr>
          <w:rFonts w:asciiTheme="majorHAnsi" w:eastAsia="Times New Roman" w:hAnsiTheme="majorHAnsi" w:cs="Times New Roman"/>
          <w:lang w:val="en-GB"/>
        </w:rPr>
      </w:pPr>
      <w:r w:rsidRPr="008150F8">
        <w:rPr>
          <w:rFonts w:asciiTheme="majorHAnsi" w:eastAsia="Times New Roman" w:hAnsiTheme="majorHAnsi" w:cs="Times New Roman"/>
          <w:lang w:val="en-GB"/>
        </w:rPr>
        <w:t>Monthly financial report based on the format stipulated by Director of Budget and Finance;  and</w:t>
      </w:r>
    </w:p>
    <w:p w:rsidR="00036CCE" w:rsidRPr="008150F8" w:rsidRDefault="00036CCE" w:rsidP="00BC3C59">
      <w:pPr>
        <w:pStyle w:val="ListParagraph"/>
        <w:widowControl/>
        <w:numPr>
          <w:ilvl w:val="0"/>
          <w:numId w:val="49"/>
        </w:numPr>
        <w:tabs>
          <w:tab w:val="left" w:pos="0"/>
        </w:tabs>
        <w:ind w:left="1440" w:hanging="720"/>
        <w:jc w:val="both"/>
        <w:rPr>
          <w:rFonts w:asciiTheme="majorHAnsi" w:eastAsia="Times New Roman" w:hAnsiTheme="majorHAnsi" w:cs="Times New Roman"/>
          <w:lang w:val="en-GB"/>
        </w:rPr>
      </w:pPr>
      <w:r w:rsidRPr="008150F8">
        <w:rPr>
          <w:rFonts w:asciiTheme="majorHAnsi" w:eastAsia="Times New Roman" w:hAnsiTheme="majorHAnsi" w:cs="Times New Roman"/>
          <w:lang w:val="en-GB"/>
        </w:rPr>
        <w:t>Claim stating compliance with the above requirements.</w:t>
      </w:r>
    </w:p>
    <w:p w:rsidR="00036CCE" w:rsidRPr="008150F8" w:rsidRDefault="00036CCE" w:rsidP="00036CCE">
      <w:pPr>
        <w:pStyle w:val="ListParagraph"/>
        <w:tabs>
          <w:tab w:val="left" w:pos="0"/>
        </w:tabs>
        <w:ind w:left="1440"/>
        <w:jc w:val="both"/>
        <w:rPr>
          <w:rFonts w:asciiTheme="majorHAnsi" w:eastAsia="Times New Roman" w:hAnsiTheme="majorHAnsi" w:cs="Times New Roman"/>
          <w:lang w:val="en-GB"/>
        </w:rPr>
      </w:pPr>
    </w:p>
    <w:p w:rsidR="005971DA" w:rsidRPr="008150F8" w:rsidRDefault="005971DA" w:rsidP="00036CCE">
      <w:pPr>
        <w:pStyle w:val="ListParagraph"/>
        <w:tabs>
          <w:tab w:val="left" w:pos="0"/>
        </w:tabs>
        <w:ind w:left="1440"/>
        <w:jc w:val="both"/>
        <w:rPr>
          <w:rFonts w:asciiTheme="majorHAnsi" w:eastAsia="Times New Roman" w:hAnsiTheme="majorHAnsi" w:cs="Times New Roman"/>
          <w:lang w:val="en-GB"/>
        </w:rPr>
      </w:pPr>
    </w:p>
    <w:p w:rsidR="00237737" w:rsidRPr="008150F8" w:rsidRDefault="00237737" w:rsidP="00036CCE">
      <w:pPr>
        <w:pStyle w:val="ListParagraph"/>
        <w:tabs>
          <w:tab w:val="left" w:pos="0"/>
        </w:tabs>
        <w:ind w:left="1440"/>
        <w:jc w:val="both"/>
        <w:rPr>
          <w:rFonts w:asciiTheme="majorHAnsi" w:eastAsia="Times New Roman" w:hAnsiTheme="majorHAnsi" w:cs="Times New Roman"/>
          <w:lang w:val="en-GB"/>
        </w:rPr>
      </w:pPr>
    </w:p>
    <w:p w:rsidR="00237737" w:rsidRPr="008150F8" w:rsidRDefault="00237737" w:rsidP="00036CCE">
      <w:pPr>
        <w:pStyle w:val="ListParagraph"/>
        <w:tabs>
          <w:tab w:val="left" w:pos="0"/>
        </w:tabs>
        <w:ind w:left="1440"/>
        <w:jc w:val="both"/>
        <w:rPr>
          <w:rFonts w:asciiTheme="majorHAnsi" w:eastAsia="Times New Roman" w:hAnsiTheme="majorHAnsi" w:cs="Times New Roman"/>
          <w:lang w:val="en-GB"/>
        </w:rPr>
      </w:pPr>
    </w:p>
    <w:p w:rsidR="00237737" w:rsidRPr="008150F8" w:rsidRDefault="00237737" w:rsidP="00036CCE">
      <w:pPr>
        <w:pStyle w:val="ListParagraph"/>
        <w:tabs>
          <w:tab w:val="left" w:pos="0"/>
        </w:tabs>
        <w:ind w:left="1440"/>
        <w:jc w:val="both"/>
        <w:rPr>
          <w:rFonts w:asciiTheme="majorHAnsi" w:eastAsia="Times New Roman" w:hAnsiTheme="majorHAnsi" w:cs="Times New Roman"/>
          <w:lang w:val="en-GB"/>
        </w:rPr>
      </w:pPr>
    </w:p>
    <w:p w:rsidR="00237737" w:rsidRPr="008150F8" w:rsidRDefault="00237737" w:rsidP="00036CCE">
      <w:pPr>
        <w:pStyle w:val="ListParagraph"/>
        <w:tabs>
          <w:tab w:val="left" w:pos="0"/>
        </w:tabs>
        <w:ind w:left="1440"/>
        <w:jc w:val="both"/>
        <w:rPr>
          <w:rFonts w:asciiTheme="majorHAnsi" w:eastAsia="Times New Roman" w:hAnsiTheme="majorHAnsi" w:cs="Times New Roman"/>
          <w:lang w:val="en-GB"/>
        </w:rPr>
      </w:pPr>
    </w:p>
    <w:p w:rsidR="00237737" w:rsidRPr="008150F8" w:rsidRDefault="00237737" w:rsidP="00036CCE">
      <w:pPr>
        <w:pStyle w:val="ListParagraph"/>
        <w:tabs>
          <w:tab w:val="left" w:pos="0"/>
        </w:tabs>
        <w:ind w:left="1440"/>
        <w:jc w:val="both"/>
        <w:rPr>
          <w:rFonts w:asciiTheme="majorHAnsi" w:eastAsia="Times New Roman" w:hAnsiTheme="majorHAnsi" w:cs="Times New Roman"/>
          <w:lang w:val="en-GB"/>
        </w:rPr>
      </w:pPr>
    </w:p>
    <w:p w:rsidR="005971DA" w:rsidRPr="008150F8" w:rsidRDefault="005971DA" w:rsidP="00036CCE">
      <w:pPr>
        <w:pStyle w:val="ListParagraph"/>
        <w:tabs>
          <w:tab w:val="left" w:pos="0"/>
        </w:tabs>
        <w:ind w:left="1440"/>
        <w:jc w:val="both"/>
        <w:rPr>
          <w:rFonts w:asciiTheme="majorHAnsi" w:eastAsia="Times New Roman" w:hAnsiTheme="majorHAnsi" w:cs="Times New Roman"/>
          <w:lang w:val="en-GB"/>
        </w:rPr>
      </w:pPr>
    </w:p>
    <w:p w:rsidR="00036CCE" w:rsidRPr="008150F8" w:rsidRDefault="00036CCE" w:rsidP="00306FAE">
      <w:pPr>
        <w:jc w:val="both"/>
        <w:rPr>
          <w:rFonts w:asciiTheme="majorHAnsi" w:hAnsiTheme="majorHAnsi"/>
          <w:lang w:val="en-GB"/>
        </w:rPr>
      </w:pPr>
    </w:p>
    <w:p w:rsidR="00E701BA" w:rsidRPr="008150F8" w:rsidRDefault="00E701BA">
      <w:pPr>
        <w:jc w:val="both"/>
        <w:rPr>
          <w:rFonts w:asciiTheme="majorHAnsi" w:hAnsiTheme="majorHAnsi"/>
          <w:lang w:val="en-GB"/>
        </w:rPr>
      </w:pPr>
    </w:p>
    <w:sectPr w:rsidR="00E701BA" w:rsidRPr="008150F8" w:rsidSect="00BD2B0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7402" w:rsidRDefault="00D37402">
      <w:r>
        <w:separator/>
      </w:r>
    </w:p>
  </w:endnote>
  <w:endnote w:type="continuationSeparator" w:id="0">
    <w:p w:rsidR="00D37402" w:rsidRDefault="00D37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yriad Pro">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4668738"/>
      <w:docPartObj>
        <w:docPartGallery w:val="Page Numbers (Bottom of Page)"/>
        <w:docPartUnique/>
      </w:docPartObj>
    </w:sdtPr>
    <w:sdtEndPr>
      <w:rPr>
        <w:noProof/>
      </w:rPr>
    </w:sdtEndPr>
    <w:sdtContent>
      <w:p w:rsidR="00306FAE" w:rsidRDefault="00D73F8E">
        <w:pPr>
          <w:pStyle w:val="Footer"/>
          <w:jc w:val="center"/>
        </w:pPr>
        <w:r>
          <w:fldChar w:fldCharType="begin"/>
        </w:r>
        <w:r w:rsidR="00306FAE">
          <w:instrText xml:space="preserve"> PAGE   \* MERGEFORMAT </w:instrText>
        </w:r>
        <w:r>
          <w:fldChar w:fldCharType="separate"/>
        </w:r>
        <w:r w:rsidR="00B926F7">
          <w:rPr>
            <w:noProof/>
          </w:rPr>
          <w:t>3</w:t>
        </w:r>
        <w:r>
          <w:rPr>
            <w:noProof/>
          </w:rPr>
          <w:fldChar w:fldCharType="end"/>
        </w:r>
      </w:p>
    </w:sdtContent>
  </w:sdt>
  <w:p w:rsidR="00306FAE" w:rsidRDefault="00306F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7402" w:rsidRDefault="00D37402">
      <w:r>
        <w:separator/>
      </w:r>
    </w:p>
  </w:footnote>
  <w:footnote w:type="continuationSeparator" w:id="0">
    <w:p w:rsidR="00D37402" w:rsidRDefault="00D374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sz w:val="20"/>
      </w:rPr>
    </w:lvl>
    <w:lvl w:ilvl="1">
      <w:start w:val="1"/>
      <w:numFmt w:val="bullet"/>
      <w:lvlText w:val="o"/>
      <w:lvlJc w:val="left"/>
      <w:pPr>
        <w:tabs>
          <w:tab w:val="num" w:pos="1080"/>
        </w:tabs>
        <w:ind w:left="1080" w:hanging="360"/>
      </w:pPr>
      <w:rPr>
        <w:rFonts w:ascii="Courier New" w:hAnsi="Courier New"/>
        <w:sz w:val="20"/>
      </w:rPr>
    </w:lvl>
    <w:lvl w:ilvl="2">
      <w:start w:val="1"/>
      <w:numFmt w:val="bullet"/>
      <w:lvlText w:val=""/>
      <w:lvlJc w:val="left"/>
      <w:pPr>
        <w:tabs>
          <w:tab w:val="num" w:pos="1800"/>
        </w:tabs>
        <w:ind w:left="1800" w:hanging="360"/>
      </w:pPr>
      <w:rPr>
        <w:rFonts w:ascii="Wingdings" w:hAnsi="Wingdings"/>
        <w:sz w:val="20"/>
      </w:rPr>
    </w:lvl>
    <w:lvl w:ilvl="3">
      <w:start w:val="1"/>
      <w:numFmt w:val="bullet"/>
      <w:lvlText w:val=""/>
      <w:lvlJc w:val="left"/>
      <w:pPr>
        <w:tabs>
          <w:tab w:val="num" w:pos="2520"/>
        </w:tabs>
        <w:ind w:left="2520" w:hanging="360"/>
      </w:pPr>
      <w:rPr>
        <w:rFonts w:ascii="Wingdings" w:hAnsi="Wingdings"/>
        <w:sz w:val="20"/>
      </w:rPr>
    </w:lvl>
    <w:lvl w:ilvl="4">
      <w:start w:val="1"/>
      <w:numFmt w:val="bullet"/>
      <w:lvlText w:val=""/>
      <w:lvlJc w:val="left"/>
      <w:pPr>
        <w:tabs>
          <w:tab w:val="num" w:pos="3240"/>
        </w:tabs>
        <w:ind w:left="3240" w:hanging="360"/>
      </w:pPr>
      <w:rPr>
        <w:rFonts w:ascii="Wingdings" w:hAnsi="Wingdings"/>
        <w:sz w:val="20"/>
      </w:rPr>
    </w:lvl>
    <w:lvl w:ilvl="5">
      <w:start w:val="1"/>
      <w:numFmt w:val="bullet"/>
      <w:lvlText w:val=""/>
      <w:lvlJc w:val="left"/>
      <w:pPr>
        <w:tabs>
          <w:tab w:val="num" w:pos="3960"/>
        </w:tabs>
        <w:ind w:left="3960" w:hanging="360"/>
      </w:pPr>
      <w:rPr>
        <w:rFonts w:ascii="Wingdings" w:hAnsi="Wingdings"/>
        <w:sz w:val="20"/>
      </w:rPr>
    </w:lvl>
    <w:lvl w:ilvl="6">
      <w:start w:val="1"/>
      <w:numFmt w:val="bullet"/>
      <w:lvlText w:val=""/>
      <w:lvlJc w:val="left"/>
      <w:pPr>
        <w:tabs>
          <w:tab w:val="num" w:pos="4680"/>
        </w:tabs>
        <w:ind w:left="4680" w:hanging="360"/>
      </w:pPr>
      <w:rPr>
        <w:rFonts w:ascii="Wingdings" w:hAnsi="Wingdings"/>
        <w:sz w:val="20"/>
      </w:rPr>
    </w:lvl>
    <w:lvl w:ilvl="7">
      <w:start w:val="1"/>
      <w:numFmt w:val="bullet"/>
      <w:lvlText w:val=""/>
      <w:lvlJc w:val="left"/>
      <w:pPr>
        <w:tabs>
          <w:tab w:val="num" w:pos="5400"/>
        </w:tabs>
        <w:ind w:left="5400" w:hanging="360"/>
      </w:pPr>
      <w:rPr>
        <w:rFonts w:ascii="Wingdings" w:hAnsi="Wingdings"/>
        <w:sz w:val="20"/>
      </w:rPr>
    </w:lvl>
    <w:lvl w:ilvl="8">
      <w:start w:val="1"/>
      <w:numFmt w:val="bullet"/>
      <w:lvlText w:val=""/>
      <w:lvlJc w:val="left"/>
      <w:pPr>
        <w:tabs>
          <w:tab w:val="num" w:pos="6120"/>
        </w:tabs>
        <w:ind w:left="6120" w:hanging="360"/>
      </w:pPr>
      <w:rPr>
        <w:rFonts w:ascii="Wingdings" w:hAnsi="Wingdings"/>
        <w:sz w:val="20"/>
      </w:r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Wingdings" w:hAnsi="Wingdings"/>
      </w:rPr>
    </w:lvl>
  </w:abstractNum>
  <w:abstractNum w:abstractNumId="2" w15:restartNumberingAfterBreak="0">
    <w:nsid w:val="00000004"/>
    <w:multiLevelType w:val="singleLevel"/>
    <w:tmpl w:val="00000004"/>
    <w:name w:val="WW8Num8"/>
    <w:lvl w:ilvl="0">
      <w:start w:val="1"/>
      <w:numFmt w:val="bullet"/>
      <w:lvlText w:val=""/>
      <w:lvlJc w:val="left"/>
      <w:pPr>
        <w:tabs>
          <w:tab w:val="num" w:pos="1080"/>
        </w:tabs>
        <w:ind w:left="1080" w:hanging="360"/>
      </w:pPr>
      <w:rPr>
        <w:rFonts w:ascii="Symbol" w:hAnsi="Symbol"/>
      </w:rPr>
    </w:lvl>
  </w:abstractNum>
  <w:abstractNum w:abstractNumId="3" w15:restartNumberingAfterBreak="0">
    <w:nsid w:val="00000005"/>
    <w:multiLevelType w:val="singleLevel"/>
    <w:tmpl w:val="00000005"/>
    <w:name w:val="WW8Num14"/>
    <w:lvl w:ilvl="0">
      <w:numFmt w:val="bullet"/>
      <w:lvlText w:val="-"/>
      <w:lvlJc w:val="left"/>
      <w:pPr>
        <w:tabs>
          <w:tab w:val="num" w:pos="0"/>
        </w:tabs>
        <w:ind w:left="720" w:hanging="360"/>
      </w:pPr>
      <w:rPr>
        <w:rFonts w:ascii="Arial" w:hAnsi="Arial" w:cs="Arial"/>
      </w:rPr>
    </w:lvl>
  </w:abstractNum>
  <w:abstractNum w:abstractNumId="4" w15:restartNumberingAfterBreak="0">
    <w:nsid w:val="0000000A"/>
    <w:multiLevelType w:val="multilevel"/>
    <w:tmpl w:val="C9262CF0"/>
    <w:name w:val="WW8Num13"/>
    <w:lvl w:ilvl="0">
      <w:start w:val="1"/>
      <w:numFmt w:val="decimal"/>
      <w:lvlText w:val="%1."/>
      <w:lvlJc w:val="left"/>
      <w:pPr>
        <w:tabs>
          <w:tab w:val="num" w:pos="0"/>
        </w:tabs>
        <w:ind w:left="1080" w:hanging="720"/>
      </w:pPr>
      <w:rPr>
        <w:rFonts w:ascii="Arial" w:hAnsi="Arial" w:cs="Arial" w:hint="default"/>
        <w:lang w:val="en-GB"/>
      </w:rPr>
    </w:lvl>
    <w:lvl w:ilvl="1" w:tentative="1">
      <w:start w:val="1"/>
      <w:numFmt w:val="lowerLetter"/>
      <w:lvlText w:val="%2."/>
      <w:lvlJc w:val="left"/>
      <w:pPr>
        <w:ind w:left="1170" w:hanging="360"/>
      </w:pPr>
    </w:lvl>
    <w:lvl w:ilvl="2" w:tentative="1">
      <w:start w:val="1"/>
      <w:numFmt w:val="lowerRoman"/>
      <w:lvlText w:val="%3."/>
      <w:lvlJc w:val="right"/>
      <w:pPr>
        <w:ind w:left="1890" w:hanging="180"/>
      </w:pPr>
    </w:lvl>
    <w:lvl w:ilvl="3" w:tentative="1">
      <w:start w:val="1"/>
      <w:numFmt w:val="decimal"/>
      <w:lvlText w:val="%4."/>
      <w:lvlJc w:val="left"/>
      <w:pPr>
        <w:ind w:left="2610" w:hanging="360"/>
      </w:pPr>
    </w:lvl>
    <w:lvl w:ilvl="4" w:tentative="1">
      <w:start w:val="1"/>
      <w:numFmt w:val="lowerLetter"/>
      <w:lvlText w:val="%5."/>
      <w:lvlJc w:val="left"/>
      <w:pPr>
        <w:ind w:left="3330" w:hanging="360"/>
      </w:pPr>
    </w:lvl>
    <w:lvl w:ilvl="5" w:tentative="1">
      <w:start w:val="1"/>
      <w:numFmt w:val="lowerRoman"/>
      <w:lvlText w:val="%6."/>
      <w:lvlJc w:val="right"/>
      <w:pPr>
        <w:ind w:left="4050" w:hanging="180"/>
      </w:pPr>
    </w:lvl>
    <w:lvl w:ilvl="6" w:tentative="1">
      <w:start w:val="1"/>
      <w:numFmt w:val="decimal"/>
      <w:lvlText w:val="%7."/>
      <w:lvlJc w:val="left"/>
      <w:pPr>
        <w:ind w:left="4770" w:hanging="360"/>
      </w:pPr>
    </w:lvl>
    <w:lvl w:ilvl="7" w:tentative="1">
      <w:start w:val="1"/>
      <w:numFmt w:val="lowerLetter"/>
      <w:lvlText w:val="%8."/>
      <w:lvlJc w:val="left"/>
      <w:pPr>
        <w:ind w:left="5490" w:hanging="360"/>
      </w:pPr>
    </w:lvl>
    <w:lvl w:ilvl="8" w:tentative="1">
      <w:start w:val="1"/>
      <w:numFmt w:val="lowerRoman"/>
      <w:lvlText w:val="%9."/>
      <w:lvlJc w:val="right"/>
      <w:pPr>
        <w:ind w:left="6210" w:hanging="180"/>
      </w:pPr>
    </w:lvl>
  </w:abstractNum>
  <w:abstractNum w:abstractNumId="5" w15:restartNumberingAfterBreak="0">
    <w:nsid w:val="00A203C1"/>
    <w:multiLevelType w:val="hybridMultilevel"/>
    <w:tmpl w:val="6600A028"/>
    <w:lvl w:ilvl="0" w:tplc="04090001">
      <w:start w:val="1"/>
      <w:numFmt w:val="bullet"/>
      <w:lvlText w:val=""/>
      <w:lvlJc w:val="left"/>
      <w:pPr>
        <w:ind w:left="6930" w:hanging="360"/>
      </w:pPr>
      <w:rPr>
        <w:rFonts w:ascii="Symbol" w:hAnsi="Symbol" w:hint="default"/>
      </w:rPr>
    </w:lvl>
    <w:lvl w:ilvl="1" w:tplc="04090003" w:tentative="1">
      <w:start w:val="1"/>
      <w:numFmt w:val="bullet"/>
      <w:lvlText w:val="o"/>
      <w:lvlJc w:val="left"/>
      <w:pPr>
        <w:ind w:left="7650" w:hanging="360"/>
      </w:pPr>
      <w:rPr>
        <w:rFonts w:ascii="Courier New" w:hAnsi="Courier New" w:cs="Courier New" w:hint="default"/>
      </w:rPr>
    </w:lvl>
    <w:lvl w:ilvl="2" w:tplc="04090005" w:tentative="1">
      <w:start w:val="1"/>
      <w:numFmt w:val="bullet"/>
      <w:lvlText w:val=""/>
      <w:lvlJc w:val="left"/>
      <w:pPr>
        <w:ind w:left="8370" w:hanging="360"/>
      </w:pPr>
      <w:rPr>
        <w:rFonts w:ascii="Wingdings" w:hAnsi="Wingdings" w:hint="default"/>
      </w:rPr>
    </w:lvl>
    <w:lvl w:ilvl="3" w:tplc="04090001" w:tentative="1">
      <w:start w:val="1"/>
      <w:numFmt w:val="bullet"/>
      <w:lvlText w:val=""/>
      <w:lvlJc w:val="left"/>
      <w:pPr>
        <w:ind w:left="9090" w:hanging="360"/>
      </w:pPr>
      <w:rPr>
        <w:rFonts w:ascii="Symbol" w:hAnsi="Symbol" w:hint="default"/>
      </w:rPr>
    </w:lvl>
    <w:lvl w:ilvl="4" w:tplc="04090003" w:tentative="1">
      <w:start w:val="1"/>
      <w:numFmt w:val="bullet"/>
      <w:lvlText w:val="o"/>
      <w:lvlJc w:val="left"/>
      <w:pPr>
        <w:ind w:left="9810" w:hanging="360"/>
      </w:pPr>
      <w:rPr>
        <w:rFonts w:ascii="Courier New" w:hAnsi="Courier New" w:cs="Courier New" w:hint="default"/>
      </w:rPr>
    </w:lvl>
    <w:lvl w:ilvl="5" w:tplc="04090005" w:tentative="1">
      <w:start w:val="1"/>
      <w:numFmt w:val="bullet"/>
      <w:lvlText w:val=""/>
      <w:lvlJc w:val="left"/>
      <w:pPr>
        <w:ind w:left="10530" w:hanging="360"/>
      </w:pPr>
      <w:rPr>
        <w:rFonts w:ascii="Wingdings" w:hAnsi="Wingdings" w:hint="default"/>
      </w:rPr>
    </w:lvl>
    <w:lvl w:ilvl="6" w:tplc="04090001" w:tentative="1">
      <w:start w:val="1"/>
      <w:numFmt w:val="bullet"/>
      <w:lvlText w:val=""/>
      <w:lvlJc w:val="left"/>
      <w:pPr>
        <w:ind w:left="11250" w:hanging="360"/>
      </w:pPr>
      <w:rPr>
        <w:rFonts w:ascii="Symbol" w:hAnsi="Symbol" w:hint="default"/>
      </w:rPr>
    </w:lvl>
    <w:lvl w:ilvl="7" w:tplc="04090003" w:tentative="1">
      <w:start w:val="1"/>
      <w:numFmt w:val="bullet"/>
      <w:lvlText w:val="o"/>
      <w:lvlJc w:val="left"/>
      <w:pPr>
        <w:ind w:left="11970" w:hanging="360"/>
      </w:pPr>
      <w:rPr>
        <w:rFonts w:ascii="Courier New" w:hAnsi="Courier New" w:cs="Courier New" w:hint="default"/>
      </w:rPr>
    </w:lvl>
    <w:lvl w:ilvl="8" w:tplc="04090005" w:tentative="1">
      <w:start w:val="1"/>
      <w:numFmt w:val="bullet"/>
      <w:lvlText w:val=""/>
      <w:lvlJc w:val="left"/>
      <w:pPr>
        <w:ind w:left="12690" w:hanging="360"/>
      </w:pPr>
      <w:rPr>
        <w:rFonts w:ascii="Wingdings" w:hAnsi="Wingdings" w:hint="default"/>
      </w:rPr>
    </w:lvl>
  </w:abstractNum>
  <w:abstractNum w:abstractNumId="6" w15:restartNumberingAfterBreak="0">
    <w:nsid w:val="04BB34A5"/>
    <w:multiLevelType w:val="hybridMultilevel"/>
    <w:tmpl w:val="11BCA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1808CA"/>
    <w:multiLevelType w:val="hybridMultilevel"/>
    <w:tmpl w:val="2DE2B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709147A"/>
    <w:multiLevelType w:val="hybridMultilevel"/>
    <w:tmpl w:val="A56CA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74818AA"/>
    <w:multiLevelType w:val="hybridMultilevel"/>
    <w:tmpl w:val="EF4CED5A"/>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0" w15:restartNumberingAfterBreak="0">
    <w:nsid w:val="082A559D"/>
    <w:multiLevelType w:val="hybridMultilevel"/>
    <w:tmpl w:val="E814C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A732216"/>
    <w:multiLevelType w:val="multilevel"/>
    <w:tmpl w:val="BCCC7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D040BA0"/>
    <w:multiLevelType w:val="hybridMultilevel"/>
    <w:tmpl w:val="5B10E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F5E3269"/>
    <w:multiLevelType w:val="hybridMultilevel"/>
    <w:tmpl w:val="BD249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E12517"/>
    <w:multiLevelType w:val="hybridMultilevel"/>
    <w:tmpl w:val="5A5CFC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1F63113"/>
    <w:multiLevelType w:val="hybridMultilevel"/>
    <w:tmpl w:val="BEE4B038"/>
    <w:lvl w:ilvl="0" w:tplc="50704064">
      <w:start w:val="1"/>
      <w:numFmt w:val="lowerLetter"/>
      <w:lvlText w:val="%1)"/>
      <w:lvlJc w:val="left"/>
      <w:pPr>
        <w:tabs>
          <w:tab w:val="num" w:pos="1440"/>
        </w:tabs>
        <w:ind w:left="1440" w:hanging="720"/>
      </w:pPr>
    </w:lvl>
    <w:lvl w:ilvl="1" w:tplc="F4785F10">
      <w:start w:val="1"/>
      <w:numFmt w:val="upperLetter"/>
      <w:lvlText w:val="%2."/>
      <w:lvlJc w:val="left"/>
      <w:pPr>
        <w:tabs>
          <w:tab w:val="num" w:pos="1800"/>
        </w:tabs>
        <w:ind w:left="180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6" w15:restartNumberingAfterBreak="0">
    <w:nsid w:val="17097B17"/>
    <w:multiLevelType w:val="hybridMultilevel"/>
    <w:tmpl w:val="CCC40386"/>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7" w15:restartNumberingAfterBreak="0">
    <w:nsid w:val="19A32C77"/>
    <w:multiLevelType w:val="hybridMultilevel"/>
    <w:tmpl w:val="3AB6B8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B4B47BE"/>
    <w:multiLevelType w:val="hybridMultilevel"/>
    <w:tmpl w:val="04D24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C4545A1"/>
    <w:multiLevelType w:val="hybridMultilevel"/>
    <w:tmpl w:val="2DE2B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D383191"/>
    <w:multiLevelType w:val="hybridMultilevel"/>
    <w:tmpl w:val="9454F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11A078E"/>
    <w:multiLevelType w:val="hybridMultilevel"/>
    <w:tmpl w:val="6296A40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2" w15:restartNumberingAfterBreak="0">
    <w:nsid w:val="214465C2"/>
    <w:multiLevelType w:val="hybridMultilevel"/>
    <w:tmpl w:val="389C2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18D453A"/>
    <w:multiLevelType w:val="hybridMultilevel"/>
    <w:tmpl w:val="EBD4D310"/>
    <w:lvl w:ilvl="0" w:tplc="0809000F">
      <w:start w:val="1"/>
      <w:numFmt w:val="decimal"/>
      <w:lvlText w:val="%1."/>
      <w:lvlJc w:val="left"/>
      <w:pPr>
        <w:ind w:left="450" w:hanging="360"/>
      </w:p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24" w15:restartNumberingAfterBreak="0">
    <w:nsid w:val="235E158F"/>
    <w:multiLevelType w:val="hybridMultilevel"/>
    <w:tmpl w:val="8B108D5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5" w15:restartNumberingAfterBreak="0">
    <w:nsid w:val="24F204D0"/>
    <w:multiLevelType w:val="hybridMultilevel"/>
    <w:tmpl w:val="A5100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C765598"/>
    <w:multiLevelType w:val="hybridMultilevel"/>
    <w:tmpl w:val="AD320CFE"/>
    <w:lvl w:ilvl="0" w:tplc="0809000F">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30B709E5"/>
    <w:multiLevelType w:val="hybridMultilevel"/>
    <w:tmpl w:val="B2585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1007D23"/>
    <w:multiLevelType w:val="hybridMultilevel"/>
    <w:tmpl w:val="D0DE4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61D2463"/>
    <w:multiLevelType w:val="hybridMultilevel"/>
    <w:tmpl w:val="88C46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7975490"/>
    <w:multiLevelType w:val="hybridMultilevel"/>
    <w:tmpl w:val="A6DA7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AC60BB0"/>
    <w:multiLevelType w:val="hybridMultilevel"/>
    <w:tmpl w:val="2DE2B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BE32A1A"/>
    <w:multiLevelType w:val="hybridMultilevel"/>
    <w:tmpl w:val="ADBEE57E"/>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33" w15:restartNumberingAfterBreak="0">
    <w:nsid w:val="3D4A02CB"/>
    <w:multiLevelType w:val="hybridMultilevel"/>
    <w:tmpl w:val="B9EC2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1AF2A44"/>
    <w:multiLevelType w:val="hybridMultilevel"/>
    <w:tmpl w:val="6080A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21617E1"/>
    <w:multiLevelType w:val="multilevel"/>
    <w:tmpl w:val="B366D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43F540DC"/>
    <w:multiLevelType w:val="hybridMultilevel"/>
    <w:tmpl w:val="16807EA2"/>
    <w:lvl w:ilvl="0" w:tplc="04270001">
      <w:start w:val="1"/>
      <w:numFmt w:val="bullet"/>
      <w:lvlText w:val=""/>
      <w:lvlJc w:val="left"/>
      <w:pPr>
        <w:tabs>
          <w:tab w:val="num" w:pos="720"/>
        </w:tabs>
        <w:ind w:left="720" w:hanging="360"/>
      </w:pPr>
      <w:rPr>
        <w:rFonts w:ascii="Symbol" w:hAnsi="Symbol"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4EA7F3F"/>
    <w:multiLevelType w:val="hybridMultilevel"/>
    <w:tmpl w:val="FFC60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6501DC5"/>
    <w:multiLevelType w:val="hybridMultilevel"/>
    <w:tmpl w:val="97FC0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83C5D97"/>
    <w:multiLevelType w:val="multilevel"/>
    <w:tmpl w:val="7F6CB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4A04460D"/>
    <w:multiLevelType w:val="hybridMultilevel"/>
    <w:tmpl w:val="F4449506"/>
    <w:lvl w:ilvl="0" w:tplc="040C000D">
      <w:start w:val="1"/>
      <w:numFmt w:val="bullet"/>
      <w:lvlText w:val=""/>
      <w:lvlJc w:val="left"/>
      <w:pPr>
        <w:ind w:left="720" w:hanging="360"/>
      </w:pPr>
      <w:rPr>
        <w:rFonts w:ascii="Wingdings" w:hAnsi="Wingdings" w:hint="default"/>
      </w:rPr>
    </w:lvl>
    <w:lvl w:ilvl="1" w:tplc="B202A3F4">
      <w:numFmt w:val="bullet"/>
      <w:lvlText w:val="•"/>
      <w:lvlJc w:val="left"/>
      <w:pPr>
        <w:ind w:left="1800" w:hanging="720"/>
      </w:pPr>
      <w:rPr>
        <w:rFonts w:ascii="Tahoma" w:eastAsiaTheme="minorEastAsia" w:hAnsi="Tahoma" w:cs="Tahoma"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4A9B59E6"/>
    <w:multiLevelType w:val="hybridMultilevel"/>
    <w:tmpl w:val="22B6FB54"/>
    <w:lvl w:ilvl="0" w:tplc="31FE6F0A">
      <w:start w:val="1"/>
      <w:numFmt w:val="lowerRoman"/>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2" w15:restartNumberingAfterBreak="0">
    <w:nsid w:val="4DBE3F9D"/>
    <w:multiLevelType w:val="hybridMultilevel"/>
    <w:tmpl w:val="6EB80960"/>
    <w:lvl w:ilvl="0" w:tplc="50EA9512">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3" w15:restartNumberingAfterBreak="0">
    <w:nsid w:val="55223926"/>
    <w:multiLevelType w:val="hybridMultilevel"/>
    <w:tmpl w:val="6FA6976E"/>
    <w:lvl w:ilvl="0" w:tplc="04090001">
      <w:start w:val="1"/>
      <w:numFmt w:val="bullet"/>
      <w:lvlText w:val=""/>
      <w:lvlJc w:val="left"/>
      <w:pPr>
        <w:ind w:left="720" w:hanging="360"/>
      </w:pPr>
      <w:rPr>
        <w:rFonts w:ascii="Symbol" w:hAnsi="Symbol" w:hint="default"/>
      </w:rPr>
    </w:lvl>
    <w:lvl w:ilvl="1" w:tplc="4D320E4E">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5600946"/>
    <w:multiLevelType w:val="hybridMultilevel"/>
    <w:tmpl w:val="98B4B1B8"/>
    <w:lvl w:ilvl="0" w:tplc="B87ABF4E">
      <w:start w:val="1"/>
      <w:numFmt w:val="lowerLetter"/>
      <w:lvlText w:val="%1)"/>
      <w:lvlJc w:val="left"/>
      <w:pPr>
        <w:ind w:left="90" w:hanging="360"/>
      </w:pPr>
      <w:rPr>
        <w:rFonts w:hint="default"/>
      </w:rPr>
    </w:lvl>
    <w:lvl w:ilvl="1" w:tplc="08090019" w:tentative="1">
      <w:start w:val="1"/>
      <w:numFmt w:val="lowerLetter"/>
      <w:lvlText w:val="%2."/>
      <w:lvlJc w:val="left"/>
      <w:pPr>
        <w:ind w:left="810" w:hanging="360"/>
      </w:pPr>
    </w:lvl>
    <w:lvl w:ilvl="2" w:tplc="0809001B" w:tentative="1">
      <w:start w:val="1"/>
      <w:numFmt w:val="lowerRoman"/>
      <w:lvlText w:val="%3."/>
      <w:lvlJc w:val="right"/>
      <w:pPr>
        <w:ind w:left="1530" w:hanging="180"/>
      </w:pPr>
    </w:lvl>
    <w:lvl w:ilvl="3" w:tplc="0809000F" w:tentative="1">
      <w:start w:val="1"/>
      <w:numFmt w:val="decimal"/>
      <w:lvlText w:val="%4."/>
      <w:lvlJc w:val="left"/>
      <w:pPr>
        <w:ind w:left="2250" w:hanging="360"/>
      </w:pPr>
    </w:lvl>
    <w:lvl w:ilvl="4" w:tplc="08090019" w:tentative="1">
      <w:start w:val="1"/>
      <w:numFmt w:val="lowerLetter"/>
      <w:lvlText w:val="%5."/>
      <w:lvlJc w:val="left"/>
      <w:pPr>
        <w:ind w:left="2970" w:hanging="360"/>
      </w:pPr>
    </w:lvl>
    <w:lvl w:ilvl="5" w:tplc="0809001B" w:tentative="1">
      <w:start w:val="1"/>
      <w:numFmt w:val="lowerRoman"/>
      <w:lvlText w:val="%6."/>
      <w:lvlJc w:val="right"/>
      <w:pPr>
        <w:ind w:left="3690" w:hanging="180"/>
      </w:pPr>
    </w:lvl>
    <w:lvl w:ilvl="6" w:tplc="0809000F" w:tentative="1">
      <w:start w:val="1"/>
      <w:numFmt w:val="decimal"/>
      <w:lvlText w:val="%7."/>
      <w:lvlJc w:val="left"/>
      <w:pPr>
        <w:ind w:left="4410" w:hanging="360"/>
      </w:pPr>
    </w:lvl>
    <w:lvl w:ilvl="7" w:tplc="08090019" w:tentative="1">
      <w:start w:val="1"/>
      <w:numFmt w:val="lowerLetter"/>
      <w:lvlText w:val="%8."/>
      <w:lvlJc w:val="left"/>
      <w:pPr>
        <w:ind w:left="5130" w:hanging="360"/>
      </w:pPr>
    </w:lvl>
    <w:lvl w:ilvl="8" w:tplc="0809001B" w:tentative="1">
      <w:start w:val="1"/>
      <w:numFmt w:val="lowerRoman"/>
      <w:lvlText w:val="%9."/>
      <w:lvlJc w:val="right"/>
      <w:pPr>
        <w:ind w:left="5850" w:hanging="180"/>
      </w:pPr>
    </w:lvl>
  </w:abstractNum>
  <w:abstractNum w:abstractNumId="45" w15:restartNumberingAfterBreak="0">
    <w:nsid w:val="56FD665E"/>
    <w:multiLevelType w:val="hybridMultilevel"/>
    <w:tmpl w:val="4A249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8BA2F62"/>
    <w:multiLevelType w:val="hybridMultilevel"/>
    <w:tmpl w:val="95AC8708"/>
    <w:lvl w:ilvl="0" w:tplc="6A4441F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58BA331C"/>
    <w:multiLevelType w:val="hybridMultilevel"/>
    <w:tmpl w:val="FACCFE36"/>
    <w:lvl w:ilvl="0" w:tplc="F4282C2A">
      <w:start w:val="1"/>
      <w:numFmt w:val="lowerRoman"/>
      <w:lvlText w:val="(%1)"/>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A7B6373"/>
    <w:multiLevelType w:val="multilevel"/>
    <w:tmpl w:val="DF729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5B0341FF"/>
    <w:multiLevelType w:val="hybridMultilevel"/>
    <w:tmpl w:val="49EA2B22"/>
    <w:lvl w:ilvl="0" w:tplc="6A4441F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5BA33F9D"/>
    <w:multiLevelType w:val="hybridMultilevel"/>
    <w:tmpl w:val="2DE2B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BAB6AA4"/>
    <w:multiLevelType w:val="hybridMultilevel"/>
    <w:tmpl w:val="3F26E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F6F69CD"/>
    <w:multiLevelType w:val="hybridMultilevel"/>
    <w:tmpl w:val="3ADC5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0887AFC"/>
    <w:multiLevelType w:val="hybridMultilevel"/>
    <w:tmpl w:val="DB1A0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1751788"/>
    <w:multiLevelType w:val="hybridMultilevel"/>
    <w:tmpl w:val="2DE2B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2522FFD"/>
    <w:multiLevelType w:val="hybridMultilevel"/>
    <w:tmpl w:val="5D8C5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3CE16FA"/>
    <w:multiLevelType w:val="multilevel"/>
    <w:tmpl w:val="33B86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645E2389"/>
    <w:multiLevelType w:val="hybridMultilevel"/>
    <w:tmpl w:val="13C2726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8" w15:restartNumberingAfterBreak="0">
    <w:nsid w:val="65263963"/>
    <w:multiLevelType w:val="hybridMultilevel"/>
    <w:tmpl w:val="2DE2B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6A10E86"/>
    <w:multiLevelType w:val="hybridMultilevel"/>
    <w:tmpl w:val="2DE2B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6DD7690"/>
    <w:multiLevelType w:val="hybridMultilevel"/>
    <w:tmpl w:val="AABC7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78F260A"/>
    <w:multiLevelType w:val="hybridMultilevel"/>
    <w:tmpl w:val="2BF6CB62"/>
    <w:lvl w:ilvl="0" w:tplc="A6965BC6">
      <w:numFmt w:val="bullet"/>
      <w:lvlText w:val="•"/>
      <w:lvlJc w:val="left"/>
      <w:pPr>
        <w:ind w:left="1080" w:hanging="720"/>
      </w:pPr>
      <w:rPr>
        <w:rFonts w:ascii="Cambria" w:eastAsiaTheme="minorEastAsia" w:hAnsi="Cambria"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2" w15:restartNumberingAfterBreak="0">
    <w:nsid w:val="68C2383C"/>
    <w:multiLevelType w:val="hybridMultilevel"/>
    <w:tmpl w:val="27B47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9C1602C"/>
    <w:multiLevelType w:val="hybridMultilevel"/>
    <w:tmpl w:val="8AD20F48"/>
    <w:lvl w:ilvl="0" w:tplc="08090017">
      <w:start w:val="1"/>
      <w:numFmt w:val="lowerLetter"/>
      <w:lvlText w:val="%1)"/>
      <w:lvlJc w:val="left"/>
      <w:pPr>
        <w:ind w:left="450" w:hanging="360"/>
      </w:p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64" w15:restartNumberingAfterBreak="0">
    <w:nsid w:val="6BCD77DE"/>
    <w:multiLevelType w:val="hybridMultilevel"/>
    <w:tmpl w:val="9CAE2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DFD4B53"/>
    <w:multiLevelType w:val="hybridMultilevel"/>
    <w:tmpl w:val="098242A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6F317CD9"/>
    <w:multiLevelType w:val="hybridMultilevel"/>
    <w:tmpl w:val="2DE2B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09E3AA8"/>
    <w:multiLevelType w:val="hybridMultilevel"/>
    <w:tmpl w:val="F6CA5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15802AE"/>
    <w:multiLevelType w:val="hybridMultilevel"/>
    <w:tmpl w:val="1EA276FC"/>
    <w:lvl w:ilvl="0" w:tplc="04090001">
      <w:start w:val="1"/>
      <w:numFmt w:val="bullet"/>
      <w:lvlText w:val=""/>
      <w:lvlJc w:val="left"/>
      <w:pPr>
        <w:ind w:left="1080" w:hanging="72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9" w15:restartNumberingAfterBreak="0">
    <w:nsid w:val="722A0FA0"/>
    <w:multiLevelType w:val="hybridMultilevel"/>
    <w:tmpl w:val="439631F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0" w15:restartNumberingAfterBreak="0">
    <w:nsid w:val="74FA5E29"/>
    <w:multiLevelType w:val="hybridMultilevel"/>
    <w:tmpl w:val="4A400332"/>
    <w:lvl w:ilvl="0" w:tplc="0D584BA6">
      <w:start w:val="1"/>
      <w:numFmt w:val="upp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1" w15:restartNumberingAfterBreak="0">
    <w:nsid w:val="750F2262"/>
    <w:multiLevelType w:val="hybridMultilevel"/>
    <w:tmpl w:val="5566922A"/>
    <w:lvl w:ilvl="0" w:tplc="1C090001">
      <w:start w:val="1"/>
      <w:numFmt w:val="bullet"/>
      <w:lvlText w:val=""/>
      <w:lvlJc w:val="left"/>
      <w:pPr>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2" w15:restartNumberingAfterBreak="0">
    <w:nsid w:val="75C85249"/>
    <w:multiLevelType w:val="hybridMultilevel"/>
    <w:tmpl w:val="34A8831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3" w15:restartNumberingAfterBreak="0">
    <w:nsid w:val="78DF5C1C"/>
    <w:multiLevelType w:val="hybridMultilevel"/>
    <w:tmpl w:val="BD7CB4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4" w15:restartNumberingAfterBreak="0">
    <w:nsid w:val="79447156"/>
    <w:multiLevelType w:val="hybridMultilevel"/>
    <w:tmpl w:val="FA64772C"/>
    <w:lvl w:ilvl="0" w:tplc="69262E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796D242A"/>
    <w:multiLevelType w:val="hybridMultilevel"/>
    <w:tmpl w:val="95E86E34"/>
    <w:lvl w:ilvl="0" w:tplc="09D82354">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6" w15:restartNumberingAfterBreak="0">
    <w:nsid w:val="79E50AD0"/>
    <w:multiLevelType w:val="hybridMultilevel"/>
    <w:tmpl w:val="0F72E86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9E648BF"/>
    <w:multiLevelType w:val="hybridMultilevel"/>
    <w:tmpl w:val="0CA0C9A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8" w15:restartNumberingAfterBreak="0">
    <w:nsid w:val="7A223E80"/>
    <w:multiLevelType w:val="multilevel"/>
    <w:tmpl w:val="04090025"/>
    <w:lvl w:ilvl="0">
      <w:start w:val="1"/>
      <w:numFmt w:val="decimal"/>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9" w15:restartNumberingAfterBreak="0">
    <w:nsid w:val="7E4917B0"/>
    <w:multiLevelType w:val="hybridMultilevel"/>
    <w:tmpl w:val="15629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EFB3B64"/>
    <w:multiLevelType w:val="hybridMultilevel"/>
    <w:tmpl w:val="7B40E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FA40A81"/>
    <w:multiLevelType w:val="hybridMultilevel"/>
    <w:tmpl w:val="2DE2B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8"/>
  </w:num>
  <w:num w:numId="2">
    <w:abstractNumId w:val="22"/>
  </w:num>
  <w:num w:numId="3">
    <w:abstractNumId w:val="51"/>
  </w:num>
  <w:num w:numId="4">
    <w:abstractNumId w:val="21"/>
  </w:num>
  <w:num w:numId="5">
    <w:abstractNumId w:val="65"/>
  </w:num>
  <w:num w:numId="6">
    <w:abstractNumId w:val="43"/>
  </w:num>
  <w:num w:numId="7">
    <w:abstractNumId w:val="54"/>
  </w:num>
  <w:num w:numId="8">
    <w:abstractNumId w:val="24"/>
  </w:num>
  <w:num w:numId="9">
    <w:abstractNumId w:val="6"/>
  </w:num>
  <w:num w:numId="10">
    <w:abstractNumId w:val="59"/>
  </w:num>
  <w:num w:numId="11">
    <w:abstractNumId w:val="58"/>
  </w:num>
  <w:num w:numId="12">
    <w:abstractNumId w:val="31"/>
  </w:num>
  <w:num w:numId="13">
    <w:abstractNumId w:val="35"/>
  </w:num>
  <w:num w:numId="14">
    <w:abstractNumId w:val="39"/>
  </w:num>
  <w:num w:numId="15">
    <w:abstractNumId w:val="48"/>
  </w:num>
  <w:num w:numId="16">
    <w:abstractNumId w:val="11"/>
  </w:num>
  <w:num w:numId="17">
    <w:abstractNumId w:val="56"/>
  </w:num>
  <w:num w:numId="18">
    <w:abstractNumId w:val="57"/>
  </w:num>
  <w:num w:numId="19">
    <w:abstractNumId w:val="5"/>
  </w:num>
  <w:num w:numId="20">
    <w:abstractNumId w:val="55"/>
  </w:num>
  <w:num w:numId="21">
    <w:abstractNumId w:val="80"/>
  </w:num>
  <w:num w:numId="22">
    <w:abstractNumId w:val="9"/>
  </w:num>
  <w:num w:numId="23">
    <w:abstractNumId w:val="32"/>
  </w:num>
  <w:num w:numId="24">
    <w:abstractNumId w:val="79"/>
  </w:num>
  <w:num w:numId="25">
    <w:abstractNumId w:val="29"/>
  </w:num>
  <w:num w:numId="26">
    <w:abstractNumId w:val="10"/>
  </w:num>
  <w:num w:numId="27">
    <w:abstractNumId w:val="17"/>
  </w:num>
  <w:num w:numId="28">
    <w:abstractNumId w:val="12"/>
  </w:num>
  <w:num w:numId="29">
    <w:abstractNumId w:val="25"/>
  </w:num>
  <w:num w:numId="30">
    <w:abstractNumId w:val="60"/>
  </w:num>
  <w:num w:numId="31">
    <w:abstractNumId w:val="52"/>
  </w:num>
  <w:num w:numId="32">
    <w:abstractNumId w:val="33"/>
  </w:num>
  <w:num w:numId="33">
    <w:abstractNumId w:val="27"/>
  </w:num>
  <w:num w:numId="34">
    <w:abstractNumId w:val="18"/>
  </w:num>
  <w:num w:numId="35">
    <w:abstractNumId w:val="28"/>
  </w:num>
  <w:num w:numId="36">
    <w:abstractNumId w:val="67"/>
  </w:num>
  <w:num w:numId="37">
    <w:abstractNumId w:val="8"/>
  </w:num>
  <w:num w:numId="38">
    <w:abstractNumId w:val="69"/>
  </w:num>
  <w:num w:numId="39">
    <w:abstractNumId w:val="77"/>
  </w:num>
  <w:num w:numId="40">
    <w:abstractNumId w:val="61"/>
  </w:num>
  <w:num w:numId="41">
    <w:abstractNumId w:val="70"/>
  </w:num>
  <w:num w:numId="42">
    <w:abstractNumId w:val="40"/>
  </w:num>
  <w:num w:numId="43">
    <w:abstractNumId w:val="68"/>
  </w:num>
  <w:num w:numId="44">
    <w:abstractNumId w:val="45"/>
  </w:num>
  <w:num w:numId="45">
    <w:abstractNumId w:val="62"/>
  </w:num>
  <w:num w:numId="46">
    <w:abstractNumId w:val="76"/>
  </w:num>
  <w:num w:numId="4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6"/>
  </w:num>
  <w:num w:numId="49">
    <w:abstractNumId w:val="74"/>
  </w:num>
  <w:num w:numId="50">
    <w:abstractNumId w:val="47"/>
  </w:num>
  <w:num w:numId="51">
    <w:abstractNumId w:val="75"/>
  </w:num>
  <w:num w:numId="52">
    <w:abstractNumId w:val="49"/>
  </w:num>
  <w:num w:numId="53">
    <w:abstractNumId w:val="41"/>
  </w:num>
  <w:num w:numId="54">
    <w:abstractNumId w:val="50"/>
  </w:num>
  <w:num w:numId="55">
    <w:abstractNumId w:val="30"/>
  </w:num>
  <w:num w:numId="56">
    <w:abstractNumId w:val="20"/>
  </w:num>
  <w:num w:numId="57">
    <w:abstractNumId w:val="53"/>
  </w:num>
  <w:num w:numId="58">
    <w:abstractNumId w:val="37"/>
  </w:num>
  <w:num w:numId="59">
    <w:abstractNumId w:val="71"/>
  </w:num>
  <w:num w:numId="60">
    <w:abstractNumId w:val="73"/>
  </w:num>
  <w:num w:numId="61">
    <w:abstractNumId w:val="66"/>
  </w:num>
  <w:num w:numId="62">
    <w:abstractNumId w:val="38"/>
  </w:num>
  <w:num w:numId="63">
    <w:abstractNumId w:val="34"/>
  </w:num>
  <w:num w:numId="64">
    <w:abstractNumId w:val="16"/>
  </w:num>
  <w:num w:numId="65">
    <w:abstractNumId w:val="13"/>
  </w:num>
  <w:num w:numId="66">
    <w:abstractNumId w:val="36"/>
  </w:num>
  <w:num w:numId="67">
    <w:abstractNumId w:val="81"/>
  </w:num>
  <w:num w:numId="68">
    <w:abstractNumId w:val="19"/>
  </w:num>
  <w:num w:numId="69">
    <w:abstractNumId w:val="7"/>
  </w:num>
  <w:num w:numId="70">
    <w:abstractNumId w:val="4"/>
  </w:num>
  <w:num w:numId="71">
    <w:abstractNumId w:val="64"/>
  </w:num>
  <w:num w:numId="72">
    <w:abstractNumId w:val="15"/>
  </w:num>
  <w:num w:numId="73">
    <w:abstractNumId w:val="72"/>
  </w:num>
  <w:num w:numId="74">
    <w:abstractNumId w:val="44"/>
  </w:num>
  <w:num w:numId="75">
    <w:abstractNumId w:val="63"/>
  </w:num>
  <w:num w:numId="76">
    <w:abstractNumId w:val="23"/>
  </w:num>
  <w:num w:numId="77">
    <w:abstractNumId w:val="26"/>
  </w:num>
  <w:num w:numId="78">
    <w:abstractNumId w:val="14"/>
  </w:num>
  <w:num w:numId="79">
    <w:abstractNumId w:val="4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E69"/>
    <w:rsid w:val="000347CB"/>
    <w:rsid w:val="00036CCE"/>
    <w:rsid w:val="0005303C"/>
    <w:rsid w:val="000E5450"/>
    <w:rsid w:val="000E63D3"/>
    <w:rsid w:val="0010083D"/>
    <w:rsid w:val="001565DC"/>
    <w:rsid w:val="001658C2"/>
    <w:rsid w:val="001750AC"/>
    <w:rsid w:val="001958C2"/>
    <w:rsid w:val="001A655C"/>
    <w:rsid w:val="001B2400"/>
    <w:rsid w:val="001E02F2"/>
    <w:rsid w:val="002040A2"/>
    <w:rsid w:val="002175C1"/>
    <w:rsid w:val="00237737"/>
    <w:rsid w:val="0024174E"/>
    <w:rsid w:val="00256154"/>
    <w:rsid w:val="002566CA"/>
    <w:rsid w:val="002601A4"/>
    <w:rsid w:val="00262326"/>
    <w:rsid w:val="002726EB"/>
    <w:rsid w:val="002D6821"/>
    <w:rsid w:val="002E3223"/>
    <w:rsid w:val="002F166F"/>
    <w:rsid w:val="00306FAE"/>
    <w:rsid w:val="00373D7D"/>
    <w:rsid w:val="0037494E"/>
    <w:rsid w:val="00383238"/>
    <w:rsid w:val="0038552B"/>
    <w:rsid w:val="003E2885"/>
    <w:rsid w:val="004678CF"/>
    <w:rsid w:val="004C2831"/>
    <w:rsid w:val="004D6E31"/>
    <w:rsid w:val="00524200"/>
    <w:rsid w:val="005327A9"/>
    <w:rsid w:val="005971DA"/>
    <w:rsid w:val="005A2A6E"/>
    <w:rsid w:val="005C062D"/>
    <w:rsid w:val="005E5EC9"/>
    <w:rsid w:val="005F34DB"/>
    <w:rsid w:val="005F4DBF"/>
    <w:rsid w:val="00642099"/>
    <w:rsid w:val="006C1792"/>
    <w:rsid w:val="006C67BE"/>
    <w:rsid w:val="006D75C7"/>
    <w:rsid w:val="00702220"/>
    <w:rsid w:val="00720710"/>
    <w:rsid w:val="007A07B8"/>
    <w:rsid w:val="007C1224"/>
    <w:rsid w:val="007D51C8"/>
    <w:rsid w:val="007D78B1"/>
    <w:rsid w:val="008150F8"/>
    <w:rsid w:val="008244C1"/>
    <w:rsid w:val="008300CF"/>
    <w:rsid w:val="00873953"/>
    <w:rsid w:val="008A0ECC"/>
    <w:rsid w:val="008D4ADD"/>
    <w:rsid w:val="00926691"/>
    <w:rsid w:val="00926C50"/>
    <w:rsid w:val="00951D66"/>
    <w:rsid w:val="009524D4"/>
    <w:rsid w:val="009878AA"/>
    <w:rsid w:val="00991CA8"/>
    <w:rsid w:val="009E08DE"/>
    <w:rsid w:val="009E537A"/>
    <w:rsid w:val="00A156C5"/>
    <w:rsid w:val="00A72AB9"/>
    <w:rsid w:val="00AB1449"/>
    <w:rsid w:val="00AB79D7"/>
    <w:rsid w:val="00AF3DAE"/>
    <w:rsid w:val="00B03F29"/>
    <w:rsid w:val="00B926F7"/>
    <w:rsid w:val="00BA1159"/>
    <w:rsid w:val="00BB7B10"/>
    <w:rsid w:val="00BC3C59"/>
    <w:rsid w:val="00BD2B09"/>
    <w:rsid w:val="00BE385A"/>
    <w:rsid w:val="00C01BF2"/>
    <w:rsid w:val="00C266DB"/>
    <w:rsid w:val="00C605F6"/>
    <w:rsid w:val="00C71EAD"/>
    <w:rsid w:val="00C80273"/>
    <w:rsid w:val="00CE542D"/>
    <w:rsid w:val="00CF1FCF"/>
    <w:rsid w:val="00D37402"/>
    <w:rsid w:val="00D45BD5"/>
    <w:rsid w:val="00D50056"/>
    <w:rsid w:val="00D57397"/>
    <w:rsid w:val="00D73F8E"/>
    <w:rsid w:val="00DA06B6"/>
    <w:rsid w:val="00E50A63"/>
    <w:rsid w:val="00E701BA"/>
    <w:rsid w:val="00F33662"/>
    <w:rsid w:val="00FB35DC"/>
    <w:rsid w:val="00FE3E69"/>
    <w:rsid w:val="00FE6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A7795D-B2EE-44AF-B649-E9F38CE26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E6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E3E69"/>
    <w:pPr>
      <w:keepNext/>
      <w:keepLines/>
      <w:spacing w:before="480"/>
      <w:outlineLvl w:val="0"/>
    </w:pPr>
    <w:rPr>
      <w:rFonts w:ascii="Cambria" w:hAnsi="Cambria"/>
      <w:b/>
      <w:bCs/>
      <w:sz w:val="28"/>
      <w:szCs w:val="28"/>
    </w:rPr>
  </w:style>
  <w:style w:type="paragraph" w:styleId="Heading2">
    <w:name w:val="heading 2"/>
    <w:basedOn w:val="Normal"/>
    <w:next w:val="Normal"/>
    <w:link w:val="Heading2Char"/>
    <w:uiPriority w:val="9"/>
    <w:qFormat/>
    <w:rsid w:val="00FE3E69"/>
    <w:pPr>
      <w:numPr>
        <w:ilvl w:val="1"/>
        <w:numId w:val="1"/>
      </w:numPr>
      <w:jc w:val="both"/>
      <w:outlineLvl w:val="1"/>
    </w:pPr>
    <w:rPr>
      <w:b/>
      <w:bCs/>
    </w:rPr>
  </w:style>
  <w:style w:type="paragraph" w:styleId="Heading3">
    <w:name w:val="heading 3"/>
    <w:basedOn w:val="Normal"/>
    <w:next w:val="Normal"/>
    <w:link w:val="Heading3Char"/>
    <w:qFormat/>
    <w:rsid w:val="00FE3E69"/>
    <w:pPr>
      <w:keepNext/>
      <w:numPr>
        <w:ilvl w:val="2"/>
        <w:numId w:val="1"/>
      </w:numPr>
      <w:spacing w:before="240" w:after="60"/>
      <w:outlineLvl w:val="2"/>
    </w:pPr>
    <w:rPr>
      <w:b/>
      <w:bCs/>
    </w:rPr>
  </w:style>
  <w:style w:type="paragraph" w:styleId="Heading4">
    <w:name w:val="heading 4"/>
    <w:basedOn w:val="Normal"/>
    <w:next w:val="Normal"/>
    <w:link w:val="Heading4Char"/>
    <w:qFormat/>
    <w:rsid w:val="00FE3E69"/>
    <w:pPr>
      <w:numPr>
        <w:ilvl w:val="3"/>
        <w:numId w:val="1"/>
      </w:numPr>
      <w:tabs>
        <w:tab w:val="left" w:pos="810"/>
      </w:tabs>
      <w:contextualSpacing/>
      <w:jc w:val="both"/>
      <w:outlineLvl w:val="3"/>
    </w:pPr>
    <w:rPr>
      <w:b/>
      <w:color w:val="000000"/>
      <w:lang w:val="en-CA"/>
    </w:rPr>
  </w:style>
  <w:style w:type="paragraph" w:styleId="Heading5">
    <w:name w:val="heading 5"/>
    <w:basedOn w:val="Normal"/>
    <w:next w:val="Normal"/>
    <w:link w:val="Heading5Char"/>
    <w:uiPriority w:val="9"/>
    <w:semiHidden/>
    <w:unhideWhenUsed/>
    <w:qFormat/>
    <w:rsid w:val="00FE3E69"/>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E3E69"/>
    <w:pPr>
      <w:numPr>
        <w:ilvl w:val="5"/>
        <w:numId w:val="1"/>
      </w:numPr>
      <w:spacing w:before="240" w:after="60"/>
      <w:outlineLvl w:val="5"/>
    </w:pPr>
    <w:rPr>
      <w:b/>
      <w:bCs/>
    </w:rPr>
  </w:style>
  <w:style w:type="paragraph" w:styleId="Heading7">
    <w:name w:val="heading 7"/>
    <w:basedOn w:val="Normal"/>
    <w:next w:val="Normal"/>
    <w:link w:val="Heading7Char"/>
    <w:uiPriority w:val="9"/>
    <w:semiHidden/>
    <w:unhideWhenUsed/>
    <w:qFormat/>
    <w:rsid w:val="00FE3E69"/>
    <w:pPr>
      <w:numPr>
        <w:ilvl w:val="6"/>
        <w:numId w:val="1"/>
      </w:numPr>
      <w:spacing w:before="240" w:after="60"/>
      <w:outlineLvl w:val="6"/>
    </w:pPr>
  </w:style>
  <w:style w:type="paragraph" w:styleId="Heading8">
    <w:name w:val="heading 8"/>
    <w:basedOn w:val="Normal"/>
    <w:next w:val="Normal"/>
    <w:link w:val="Heading8Char"/>
    <w:uiPriority w:val="9"/>
    <w:semiHidden/>
    <w:unhideWhenUsed/>
    <w:qFormat/>
    <w:rsid w:val="00FE3E69"/>
    <w:pPr>
      <w:numPr>
        <w:ilvl w:val="7"/>
        <w:numId w:val="1"/>
      </w:numPr>
      <w:spacing w:before="240" w:after="60"/>
      <w:outlineLvl w:val="7"/>
    </w:pPr>
    <w:rPr>
      <w:i/>
      <w:iCs/>
    </w:rPr>
  </w:style>
  <w:style w:type="paragraph" w:styleId="Heading9">
    <w:name w:val="heading 9"/>
    <w:basedOn w:val="Normal"/>
    <w:next w:val="Normal"/>
    <w:link w:val="Heading9Char"/>
    <w:uiPriority w:val="9"/>
    <w:semiHidden/>
    <w:unhideWhenUsed/>
    <w:qFormat/>
    <w:rsid w:val="00FE3E69"/>
    <w:pPr>
      <w:numPr>
        <w:ilvl w:val="8"/>
        <w:numId w:val="1"/>
      </w:num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3E69"/>
    <w:rPr>
      <w:rFonts w:ascii="Cambria" w:eastAsia="Times New Roman" w:hAnsi="Cambria" w:cs="Times New Roman"/>
      <w:b/>
      <w:bCs/>
      <w:sz w:val="28"/>
      <w:szCs w:val="28"/>
    </w:rPr>
  </w:style>
  <w:style w:type="character" w:customStyle="1" w:styleId="Heading2Char">
    <w:name w:val="Heading 2 Char"/>
    <w:basedOn w:val="DefaultParagraphFont"/>
    <w:link w:val="Heading2"/>
    <w:uiPriority w:val="9"/>
    <w:rsid w:val="00FE3E69"/>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FE3E69"/>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FE3E69"/>
    <w:rPr>
      <w:rFonts w:ascii="Times New Roman" w:eastAsia="Times New Roman" w:hAnsi="Times New Roman" w:cs="Times New Roman"/>
      <w:b/>
      <w:color w:val="000000"/>
      <w:sz w:val="24"/>
      <w:szCs w:val="24"/>
      <w:lang w:val="en-CA"/>
    </w:rPr>
  </w:style>
  <w:style w:type="character" w:customStyle="1" w:styleId="Heading5Char">
    <w:name w:val="Heading 5 Char"/>
    <w:basedOn w:val="DefaultParagraphFont"/>
    <w:link w:val="Heading5"/>
    <w:uiPriority w:val="9"/>
    <w:semiHidden/>
    <w:rsid w:val="00FE3E69"/>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uiPriority w:val="9"/>
    <w:semiHidden/>
    <w:rsid w:val="00FE3E69"/>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uiPriority w:val="9"/>
    <w:semiHidden/>
    <w:rsid w:val="00FE3E69"/>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
    <w:semiHidden/>
    <w:rsid w:val="00FE3E69"/>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
    <w:semiHidden/>
    <w:rsid w:val="00FE3E69"/>
    <w:rPr>
      <w:rFonts w:ascii="Cambria" w:eastAsia="Times New Roman" w:hAnsi="Cambria" w:cs="Times New Roman"/>
      <w:sz w:val="24"/>
      <w:szCs w:val="24"/>
    </w:rPr>
  </w:style>
  <w:style w:type="paragraph" w:styleId="Footer">
    <w:name w:val="footer"/>
    <w:basedOn w:val="Normal"/>
    <w:link w:val="FooterChar"/>
    <w:uiPriority w:val="99"/>
    <w:unhideWhenUsed/>
    <w:rsid w:val="00FE3E69"/>
    <w:pPr>
      <w:tabs>
        <w:tab w:val="center" w:pos="4680"/>
        <w:tab w:val="right" w:pos="9360"/>
      </w:tabs>
    </w:pPr>
  </w:style>
  <w:style w:type="character" w:customStyle="1" w:styleId="FooterChar">
    <w:name w:val="Footer Char"/>
    <w:basedOn w:val="DefaultParagraphFont"/>
    <w:link w:val="Footer"/>
    <w:uiPriority w:val="99"/>
    <w:rsid w:val="00FE3E6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E3E69"/>
    <w:rPr>
      <w:rFonts w:ascii="Tahoma" w:hAnsi="Tahoma" w:cs="Tahoma"/>
      <w:sz w:val="16"/>
      <w:szCs w:val="16"/>
    </w:rPr>
  </w:style>
  <w:style w:type="character" w:customStyle="1" w:styleId="BalloonTextChar">
    <w:name w:val="Balloon Text Char"/>
    <w:basedOn w:val="DefaultParagraphFont"/>
    <w:link w:val="BalloonText"/>
    <w:uiPriority w:val="99"/>
    <w:semiHidden/>
    <w:rsid w:val="00FE3E69"/>
    <w:rPr>
      <w:rFonts w:ascii="Tahoma" w:eastAsia="Times New Roman" w:hAnsi="Tahoma" w:cs="Tahoma"/>
      <w:sz w:val="16"/>
      <w:szCs w:val="16"/>
    </w:rPr>
  </w:style>
  <w:style w:type="character" w:styleId="Hyperlink">
    <w:name w:val="Hyperlink"/>
    <w:unhideWhenUsed/>
    <w:rsid w:val="00FE3E69"/>
    <w:rPr>
      <w:color w:val="0000FF"/>
      <w:u w:val="single"/>
    </w:rPr>
  </w:style>
  <w:style w:type="character" w:styleId="Emphasis">
    <w:name w:val="Emphasis"/>
    <w:uiPriority w:val="20"/>
    <w:qFormat/>
    <w:rsid w:val="00FE3E69"/>
    <w:rPr>
      <w:i/>
      <w:iCs/>
    </w:rPr>
  </w:style>
  <w:style w:type="character" w:customStyle="1" w:styleId="st">
    <w:name w:val="st"/>
    <w:rsid w:val="00FE3E69"/>
  </w:style>
  <w:style w:type="paragraph" w:styleId="Title">
    <w:name w:val="Title"/>
    <w:basedOn w:val="Normal"/>
    <w:next w:val="Normal"/>
    <w:link w:val="TitleChar"/>
    <w:uiPriority w:val="10"/>
    <w:qFormat/>
    <w:rsid w:val="00FE3E69"/>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FE3E69"/>
    <w:rPr>
      <w:rFonts w:ascii="Cambria" w:eastAsia="Times New Roman" w:hAnsi="Cambria" w:cs="Times New Roman"/>
      <w:b/>
      <w:bCs/>
      <w:kern w:val="28"/>
      <w:sz w:val="32"/>
      <w:szCs w:val="32"/>
    </w:rPr>
  </w:style>
  <w:style w:type="paragraph" w:styleId="Revision">
    <w:name w:val="Revision"/>
    <w:hidden/>
    <w:uiPriority w:val="99"/>
    <w:semiHidden/>
    <w:rsid w:val="00FE3E69"/>
    <w:pPr>
      <w:spacing w:after="0" w:line="240" w:lineRule="auto"/>
    </w:pPr>
  </w:style>
  <w:style w:type="character" w:styleId="CommentReference">
    <w:name w:val="annotation reference"/>
    <w:basedOn w:val="DefaultParagraphFont"/>
    <w:uiPriority w:val="99"/>
    <w:semiHidden/>
    <w:unhideWhenUsed/>
    <w:rsid w:val="00FE3E69"/>
    <w:rPr>
      <w:sz w:val="16"/>
      <w:szCs w:val="16"/>
    </w:rPr>
  </w:style>
  <w:style w:type="paragraph" w:styleId="CommentText">
    <w:name w:val="annotation text"/>
    <w:basedOn w:val="Normal"/>
    <w:link w:val="CommentTextChar"/>
    <w:uiPriority w:val="99"/>
    <w:unhideWhenUsed/>
    <w:rsid w:val="00FE3E69"/>
    <w:pPr>
      <w:widowControl w:val="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FE3E69"/>
    <w:rPr>
      <w:sz w:val="20"/>
      <w:szCs w:val="20"/>
    </w:rPr>
  </w:style>
  <w:style w:type="paragraph" w:styleId="CommentSubject">
    <w:name w:val="annotation subject"/>
    <w:basedOn w:val="CommentText"/>
    <w:next w:val="CommentText"/>
    <w:link w:val="CommentSubjectChar"/>
    <w:uiPriority w:val="99"/>
    <w:semiHidden/>
    <w:unhideWhenUsed/>
    <w:rsid w:val="00FE3E69"/>
    <w:rPr>
      <w:b/>
      <w:bCs/>
    </w:rPr>
  </w:style>
  <w:style w:type="character" w:customStyle="1" w:styleId="CommentSubjectChar">
    <w:name w:val="Comment Subject Char"/>
    <w:basedOn w:val="CommentTextChar"/>
    <w:link w:val="CommentSubject"/>
    <w:uiPriority w:val="99"/>
    <w:semiHidden/>
    <w:rsid w:val="00FE3E69"/>
    <w:rPr>
      <w:b/>
      <w:bCs/>
      <w:sz w:val="20"/>
      <w:szCs w:val="20"/>
    </w:rPr>
  </w:style>
  <w:style w:type="paragraph" w:styleId="FootnoteText">
    <w:name w:val="footnote text"/>
    <w:aliases w:val="Geneva 9,Font: Geneva 9,Boston 10,f,single space,footnote text,Footnote,otnote Text,ft, Char Char Char Char,Fußnote,ADB Char Char,ADB Char Char Char,ADB Char Char Char Char Char Char Char,ADB Char Char Char Char Char,FOOTNOTES,fn,DNV-FT,AD"/>
    <w:basedOn w:val="Normal"/>
    <w:link w:val="FootnoteTextChar"/>
    <w:unhideWhenUsed/>
    <w:qFormat/>
    <w:rsid w:val="00FE3E69"/>
    <w:pPr>
      <w:widowControl w:val="0"/>
    </w:pPr>
    <w:rPr>
      <w:rFonts w:asciiTheme="minorHAnsi" w:eastAsiaTheme="minorHAnsi" w:hAnsiTheme="minorHAnsi" w:cstheme="minorBidi"/>
      <w:sz w:val="20"/>
      <w:szCs w:val="20"/>
    </w:rPr>
  </w:style>
  <w:style w:type="character" w:customStyle="1" w:styleId="FootnoteTextChar">
    <w:name w:val="Footnote Text Char"/>
    <w:aliases w:val="Geneva 9 Char,Font: Geneva 9 Char,Boston 10 Char,f Char,single space Char,footnote text Char,Footnote Char,otnote Text Char,ft Char, Char Char Char Char Char,Fußnote Char,ADB Char Char Char1,ADB Char Char Char Char,FOOTNOTES Char"/>
    <w:basedOn w:val="DefaultParagraphFont"/>
    <w:link w:val="FootnoteText"/>
    <w:rsid w:val="00FE3E69"/>
    <w:rPr>
      <w:sz w:val="20"/>
      <w:szCs w:val="20"/>
    </w:rPr>
  </w:style>
  <w:style w:type="character" w:styleId="FootnoteReference">
    <w:name w:val="footnote reference"/>
    <w:aliases w:val="16 Point Char Char Char Char,Superscript 6 Point Char Char Char Char,Superscript 6 Point + 11 pt Char Char Char Char,ftref Char Char Char Char, BVI fnr Char Char Char Char,BVI fnr Char Char Char Char, BVI fnr Car Car Char Char Char Ch"/>
    <w:basedOn w:val="DefaultParagraphFont"/>
    <w:link w:val="16PointCharCharChar"/>
    <w:unhideWhenUsed/>
    <w:rsid w:val="00FE3E69"/>
    <w:rPr>
      <w:vertAlign w:val="superscript"/>
    </w:rPr>
  </w:style>
  <w:style w:type="paragraph" w:styleId="ListParagraph">
    <w:name w:val="List Paragraph"/>
    <w:aliases w:val="Figures,Paragraphe  revu,List Paragraph (numbered (a)),References,List Paragraph1,Ha,Liste 1,Bullets,List Bullet-OpsManual,Title Style 1,List Paragraph nowy,ANNEX,List Paragraph2,Evidence on Demand bullet points"/>
    <w:basedOn w:val="Normal"/>
    <w:link w:val="ListParagraphChar"/>
    <w:uiPriority w:val="34"/>
    <w:qFormat/>
    <w:rsid w:val="00FE3E69"/>
    <w:pPr>
      <w:widowControl w:val="0"/>
      <w:ind w:left="720"/>
      <w:contextualSpacing/>
    </w:pPr>
    <w:rPr>
      <w:rFonts w:asciiTheme="minorHAnsi" w:eastAsiaTheme="minorHAnsi" w:hAnsiTheme="minorHAnsi" w:cstheme="minorBidi"/>
    </w:rPr>
  </w:style>
  <w:style w:type="table" w:styleId="TableGrid">
    <w:name w:val="Table Grid"/>
    <w:basedOn w:val="TableNormal"/>
    <w:uiPriority w:val="59"/>
    <w:rsid w:val="00FE3E69"/>
    <w:pPr>
      <w:spacing w:after="0" w:line="240" w:lineRule="auto"/>
    </w:pPr>
    <w:rPr>
      <w:rFonts w:eastAsiaTheme="minorEastAsia"/>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FE3E69"/>
    <w:pPr>
      <w:spacing w:after="0" w:line="240" w:lineRule="auto"/>
    </w:pPr>
    <w:rPr>
      <w:rFonts w:eastAsiaTheme="minorEastAsia"/>
      <w:lang w:val="fr-FR" w:eastAsia="fr-FR"/>
    </w:rPr>
    <w:tblPr>
      <w:tblCellMar>
        <w:top w:w="0" w:type="dxa"/>
        <w:left w:w="0" w:type="dxa"/>
        <w:bottom w:w="0" w:type="dxa"/>
        <w:right w:w="0" w:type="dxa"/>
      </w:tblCellMar>
    </w:tblPr>
  </w:style>
  <w:style w:type="paragraph" w:styleId="NoSpacing">
    <w:name w:val="No Spacing"/>
    <w:uiPriority w:val="1"/>
    <w:qFormat/>
    <w:rsid w:val="00FE3E69"/>
    <w:pPr>
      <w:spacing w:after="0" w:line="240" w:lineRule="auto"/>
      <w:ind w:left="10" w:right="20" w:hanging="10"/>
      <w:jc w:val="both"/>
    </w:pPr>
    <w:rPr>
      <w:rFonts w:ascii="Times New Roman" w:eastAsia="Times New Roman" w:hAnsi="Times New Roman" w:cs="Times New Roman"/>
      <w:color w:val="000000"/>
      <w:sz w:val="24"/>
      <w:lang w:val="fr-FR" w:eastAsia="fr-FR"/>
    </w:rPr>
  </w:style>
  <w:style w:type="paragraph" w:customStyle="1" w:styleId="Default">
    <w:name w:val="Default"/>
    <w:rsid w:val="00FE3E69"/>
    <w:pPr>
      <w:autoSpaceDE w:val="0"/>
      <w:autoSpaceDN w:val="0"/>
      <w:adjustRightInd w:val="0"/>
      <w:spacing w:after="0" w:line="240" w:lineRule="auto"/>
    </w:pPr>
    <w:rPr>
      <w:rFonts w:ascii="Cambria" w:hAnsi="Cambria" w:cs="Cambria"/>
      <w:color w:val="000000"/>
      <w:sz w:val="24"/>
      <w:szCs w:val="24"/>
    </w:rPr>
  </w:style>
  <w:style w:type="paragraph" w:styleId="Caption">
    <w:name w:val="caption"/>
    <w:basedOn w:val="Normal"/>
    <w:next w:val="Normal"/>
    <w:uiPriority w:val="35"/>
    <w:unhideWhenUsed/>
    <w:qFormat/>
    <w:rsid w:val="00FE3E69"/>
    <w:rPr>
      <w:b/>
      <w:bCs/>
      <w:sz w:val="20"/>
      <w:szCs w:val="20"/>
    </w:rPr>
  </w:style>
  <w:style w:type="paragraph" w:customStyle="1" w:styleId="CharCharCharChar">
    <w:name w:val="Char Char Char Char"/>
    <w:basedOn w:val="Normal"/>
    <w:rsid w:val="00FE3E69"/>
    <w:rPr>
      <w:lang w:val="pl-PL" w:eastAsia="pl-PL"/>
    </w:rPr>
  </w:style>
  <w:style w:type="paragraph" w:styleId="Subtitle">
    <w:name w:val="Subtitle"/>
    <w:basedOn w:val="Normal"/>
    <w:next w:val="Normal"/>
    <w:link w:val="SubtitleChar"/>
    <w:uiPriority w:val="11"/>
    <w:qFormat/>
    <w:rsid w:val="00FE3E69"/>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FE3E69"/>
    <w:rPr>
      <w:rFonts w:ascii="Cambria" w:eastAsia="Times New Roman" w:hAnsi="Cambria" w:cs="Times New Roman"/>
      <w:sz w:val="24"/>
      <w:szCs w:val="24"/>
    </w:rPr>
  </w:style>
  <w:style w:type="character" w:customStyle="1" w:styleId="ListParagraphChar">
    <w:name w:val="List Paragraph Char"/>
    <w:aliases w:val="Figures Char,Paragraphe  revu Char,List Paragraph (numbered (a)) Char,References Char,List Paragraph1 Char,Ha Char,Liste 1 Char,Bullets Char,List Bullet-OpsManual Char,Title Style 1 Char,List Paragraph nowy Char,ANNEX Char"/>
    <w:link w:val="ListParagraph"/>
    <w:uiPriority w:val="34"/>
    <w:locked/>
    <w:rsid w:val="00FE3E69"/>
    <w:rPr>
      <w:sz w:val="24"/>
      <w:szCs w:val="24"/>
    </w:rPr>
  </w:style>
  <w:style w:type="paragraph" w:styleId="BodyText">
    <w:name w:val="Body Text"/>
    <w:basedOn w:val="Normal"/>
    <w:link w:val="BodyTextChar"/>
    <w:rsid w:val="00FE3E69"/>
    <w:pPr>
      <w:tabs>
        <w:tab w:val="num" w:pos="720"/>
      </w:tabs>
      <w:spacing w:after="240"/>
      <w:jc w:val="both"/>
    </w:pPr>
    <w:rPr>
      <w:rFonts w:eastAsia="SimSun"/>
      <w:lang w:eastAsia="en-GB"/>
    </w:rPr>
  </w:style>
  <w:style w:type="character" w:customStyle="1" w:styleId="BodyTextChar">
    <w:name w:val="Body Text Char"/>
    <w:basedOn w:val="DefaultParagraphFont"/>
    <w:link w:val="BodyText"/>
    <w:rsid w:val="00FE3E69"/>
    <w:rPr>
      <w:rFonts w:ascii="Times New Roman" w:eastAsia="SimSun" w:hAnsi="Times New Roman" w:cs="Times New Roman"/>
      <w:sz w:val="24"/>
      <w:szCs w:val="24"/>
      <w:lang w:eastAsia="en-GB"/>
    </w:rPr>
  </w:style>
  <w:style w:type="paragraph" w:styleId="NormalWeb">
    <w:name w:val="Normal (Web)"/>
    <w:basedOn w:val="Normal"/>
    <w:uiPriority w:val="99"/>
    <w:rsid w:val="00FE3E69"/>
    <w:pPr>
      <w:spacing w:before="100" w:beforeAutospacing="1" w:after="100" w:afterAutospacing="1"/>
    </w:pPr>
  </w:style>
  <w:style w:type="paragraph" w:styleId="TOCHeading">
    <w:name w:val="TOC Heading"/>
    <w:basedOn w:val="Heading1"/>
    <w:next w:val="Normal"/>
    <w:uiPriority w:val="39"/>
    <w:unhideWhenUsed/>
    <w:qFormat/>
    <w:rsid w:val="00FE3E69"/>
    <w:pPr>
      <w:outlineLvl w:val="9"/>
    </w:pPr>
    <w:rPr>
      <w:rFonts w:asciiTheme="majorHAnsi" w:eastAsiaTheme="majorEastAsia" w:hAnsiTheme="majorHAnsi" w:cstheme="majorBidi"/>
      <w:color w:val="365F91" w:themeColor="accent1" w:themeShade="BF"/>
    </w:rPr>
  </w:style>
  <w:style w:type="paragraph" w:styleId="TOC1">
    <w:name w:val="toc 1"/>
    <w:basedOn w:val="Normal"/>
    <w:next w:val="Normal"/>
    <w:autoRedefine/>
    <w:uiPriority w:val="39"/>
    <w:unhideWhenUsed/>
    <w:rsid w:val="00FE3E69"/>
    <w:pPr>
      <w:spacing w:after="100"/>
    </w:pPr>
  </w:style>
  <w:style w:type="paragraph" w:styleId="TOC2">
    <w:name w:val="toc 2"/>
    <w:basedOn w:val="Normal"/>
    <w:next w:val="Normal"/>
    <w:autoRedefine/>
    <w:uiPriority w:val="39"/>
    <w:unhideWhenUsed/>
    <w:rsid w:val="00FE3E69"/>
    <w:pPr>
      <w:tabs>
        <w:tab w:val="right" w:leader="dot" w:pos="9930"/>
      </w:tabs>
      <w:spacing w:after="100"/>
    </w:pPr>
  </w:style>
  <w:style w:type="character" w:styleId="SubtleReference">
    <w:name w:val="Subtle Reference"/>
    <w:basedOn w:val="DefaultParagraphFont"/>
    <w:uiPriority w:val="31"/>
    <w:qFormat/>
    <w:rsid w:val="00FE3E69"/>
    <w:rPr>
      <w:smallCaps/>
      <w:color w:val="C0504D" w:themeColor="accent2"/>
      <w:u w:val="single"/>
    </w:rPr>
  </w:style>
  <w:style w:type="paragraph" w:styleId="TableofFigures">
    <w:name w:val="table of figures"/>
    <w:basedOn w:val="Normal"/>
    <w:next w:val="Normal"/>
    <w:uiPriority w:val="99"/>
    <w:semiHidden/>
    <w:unhideWhenUsed/>
    <w:rsid w:val="00FE3E69"/>
  </w:style>
  <w:style w:type="character" w:styleId="BookTitle">
    <w:name w:val="Book Title"/>
    <w:basedOn w:val="DefaultParagraphFont"/>
    <w:uiPriority w:val="33"/>
    <w:qFormat/>
    <w:rsid w:val="00FE3E69"/>
    <w:rPr>
      <w:b/>
      <w:bCs/>
      <w:smallCaps/>
      <w:spacing w:val="5"/>
    </w:rPr>
  </w:style>
  <w:style w:type="paragraph" w:styleId="Header">
    <w:name w:val="header"/>
    <w:basedOn w:val="Normal"/>
    <w:link w:val="HeaderChar"/>
    <w:uiPriority w:val="99"/>
    <w:unhideWhenUsed/>
    <w:rsid w:val="00FE3E69"/>
    <w:pPr>
      <w:tabs>
        <w:tab w:val="center" w:pos="4680"/>
        <w:tab w:val="right" w:pos="9360"/>
      </w:tabs>
    </w:pPr>
  </w:style>
  <w:style w:type="character" w:customStyle="1" w:styleId="HeaderChar">
    <w:name w:val="Header Char"/>
    <w:basedOn w:val="DefaultParagraphFont"/>
    <w:link w:val="Header"/>
    <w:uiPriority w:val="99"/>
    <w:rsid w:val="00FE3E69"/>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FE3E69"/>
    <w:rPr>
      <w:sz w:val="20"/>
      <w:szCs w:val="20"/>
    </w:rPr>
  </w:style>
  <w:style w:type="character" w:customStyle="1" w:styleId="EndnoteTextChar">
    <w:name w:val="Endnote Text Char"/>
    <w:basedOn w:val="DefaultParagraphFont"/>
    <w:link w:val="EndnoteText"/>
    <w:uiPriority w:val="99"/>
    <w:semiHidden/>
    <w:rsid w:val="00FE3E69"/>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FE3E69"/>
    <w:rPr>
      <w:vertAlign w:val="superscript"/>
    </w:rPr>
  </w:style>
  <w:style w:type="character" w:customStyle="1" w:styleId="A10">
    <w:name w:val="A10"/>
    <w:uiPriority w:val="99"/>
    <w:rsid w:val="00FE3E69"/>
    <w:rPr>
      <w:rFonts w:cs="Myriad Pro"/>
      <w:color w:val="000000"/>
      <w:sz w:val="11"/>
      <w:szCs w:val="11"/>
    </w:rPr>
  </w:style>
  <w:style w:type="character" w:styleId="PageNumber">
    <w:name w:val="page number"/>
    <w:basedOn w:val="DefaultParagraphFont"/>
    <w:semiHidden/>
    <w:rsid w:val="00FE3E69"/>
  </w:style>
  <w:style w:type="paragraph" w:styleId="TOC3">
    <w:name w:val="toc 3"/>
    <w:basedOn w:val="Normal"/>
    <w:next w:val="Normal"/>
    <w:autoRedefine/>
    <w:uiPriority w:val="39"/>
    <w:unhideWhenUsed/>
    <w:rsid w:val="00FE3E69"/>
    <w:pPr>
      <w:spacing w:after="100"/>
      <w:ind w:left="480"/>
    </w:pPr>
  </w:style>
  <w:style w:type="character" w:styleId="HTMLCite">
    <w:name w:val="HTML Cite"/>
    <w:basedOn w:val="DefaultParagraphFont"/>
    <w:uiPriority w:val="99"/>
    <w:semiHidden/>
    <w:unhideWhenUsed/>
    <w:rsid w:val="00FE3E69"/>
    <w:rPr>
      <w:i/>
      <w:iCs/>
    </w:rPr>
  </w:style>
  <w:style w:type="paragraph" w:customStyle="1" w:styleId="16PointCharCharChar">
    <w:name w:val="16 Point Char Char Char"/>
    <w:aliases w:val="Superscript 6 Point Char Char Char,Superscript 6 Point + 11 pt Char Char Char,ftref Char Char Char, BVI fnr Char Char Char,BVI fnr Char Char Char, BVI fnr Car Car Char Char Char,BVI fnr Car Char Char Char"/>
    <w:basedOn w:val="Normal"/>
    <w:next w:val="Normal"/>
    <w:link w:val="FootnoteReference"/>
    <w:rsid w:val="00FE3E69"/>
    <w:pPr>
      <w:spacing w:after="160" w:line="240" w:lineRule="exact"/>
      <w:jc w:val="both"/>
    </w:pPr>
    <w:rPr>
      <w:rFonts w:asciiTheme="minorHAnsi" w:eastAsiaTheme="minorHAnsi" w:hAnsiTheme="minorHAnsi" w:cstheme="minorBidi"/>
      <w:sz w:val="22"/>
      <w:szCs w:val="22"/>
      <w:vertAlign w:val="superscript"/>
    </w:rPr>
  </w:style>
  <w:style w:type="character" w:styleId="FollowedHyperlink">
    <w:name w:val="FollowedHyperlink"/>
    <w:basedOn w:val="DefaultParagraphFont"/>
    <w:uiPriority w:val="99"/>
    <w:semiHidden/>
    <w:unhideWhenUsed/>
    <w:rsid w:val="00FE3E69"/>
    <w:rPr>
      <w:color w:val="800080" w:themeColor="followedHyperlink"/>
      <w:u w:val="single"/>
    </w:rPr>
  </w:style>
  <w:style w:type="paragraph" w:customStyle="1" w:styleId="Style">
    <w:name w:val="Style"/>
    <w:rsid w:val="005F34DB"/>
    <w:pPr>
      <w:widowControl w:val="0"/>
      <w:autoSpaceDE w:val="0"/>
      <w:autoSpaceDN w:val="0"/>
      <w:adjustRightInd w:val="0"/>
      <w:spacing w:after="0" w:line="240" w:lineRule="auto"/>
    </w:pPr>
    <w:rPr>
      <w:rFonts w:ascii="Arial" w:eastAsia="Times New Roman" w:hAnsi="Arial" w:cs="Arial"/>
      <w:sz w:val="24"/>
      <w:szCs w:val="24"/>
      <w:lang w:val="en-GB" w:eastAsia="en-GB"/>
    </w:rPr>
  </w:style>
  <w:style w:type="paragraph" w:styleId="BodyText2">
    <w:name w:val="Body Text 2"/>
    <w:basedOn w:val="Normal"/>
    <w:link w:val="BodyText2Char"/>
    <w:uiPriority w:val="99"/>
    <w:unhideWhenUsed/>
    <w:rsid w:val="008300CF"/>
    <w:pPr>
      <w:suppressAutoHyphens/>
      <w:spacing w:after="120" w:line="480" w:lineRule="auto"/>
    </w:pPr>
    <w:rPr>
      <w:rFonts w:ascii="Calibri" w:eastAsia="Calibri" w:hAnsi="Calibri" w:cs="Calibri"/>
      <w:kern w:val="1"/>
      <w:sz w:val="22"/>
      <w:szCs w:val="22"/>
      <w:lang w:val="en-ZA" w:eastAsia="zh-CN"/>
    </w:rPr>
  </w:style>
  <w:style w:type="character" w:customStyle="1" w:styleId="BodyText2Char">
    <w:name w:val="Body Text 2 Char"/>
    <w:basedOn w:val="DefaultParagraphFont"/>
    <w:link w:val="BodyText2"/>
    <w:uiPriority w:val="99"/>
    <w:rsid w:val="008300CF"/>
    <w:rPr>
      <w:rFonts w:ascii="Calibri" w:eastAsia="Calibri" w:hAnsi="Calibri" w:cs="Calibri"/>
      <w:kern w:val="1"/>
      <w:lang w:val="en-Z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nsadisa@sadc.int" TargetMode="External"/><Relationship Id="rId3" Type="http://schemas.openxmlformats.org/officeDocument/2006/relationships/settings" Target="settings.xml"/><Relationship Id="rId7" Type="http://schemas.openxmlformats.org/officeDocument/2006/relationships/hyperlink" Target="mailto:individualexperts@sadc.in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ggwaza@sadc.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1754</Words>
  <Characters>9998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sadc</dc:creator>
  <cp:lastModifiedBy>Alphonci Muradza</cp:lastModifiedBy>
  <cp:revision>2</cp:revision>
  <dcterms:created xsi:type="dcterms:W3CDTF">2018-06-19T09:47:00Z</dcterms:created>
  <dcterms:modified xsi:type="dcterms:W3CDTF">2018-06-19T09:47:00Z</dcterms:modified>
</cp:coreProperties>
</file>