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000" w:rsidRPr="00F1312F" w:rsidRDefault="00665000" w:rsidP="00665000">
      <w:pPr>
        <w:pStyle w:val="Absenderfeld"/>
        <w:framePr w:wrap="around"/>
        <w:rPr>
          <w:lang w:val="en-GB"/>
        </w:rPr>
      </w:pPr>
      <w:bookmarkStart w:id="0" w:name="_GoBack"/>
      <w:bookmarkEnd w:id="0"/>
      <w:r w:rsidRPr="00F1312F">
        <w:rPr>
          <w:lang w:val="en-GB"/>
        </w:rPr>
        <w:t>1</w:t>
      </w:r>
      <w:r w:rsidRPr="00F1312F">
        <w:rPr>
          <w:vertAlign w:val="superscript"/>
          <w:lang w:val="en-GB"/>
        </w:rPr>
        <w:t>st</w:t>
      </w:r>
      <w:r w:rsidRPr="00F1312F">
        <w:rPr>
          <w:lang w:val="en-GB"/>
        </w:rPr>
        <w:t xml:space="preserve"> floor Morula House, Plot 54358, Prime Plaza, New CBD, Gaborone, Botswana </w:t>
      </w:r>
    </w:p>
    <w:p w:rsidR="00665000" w:rsidRPr="00F1312F" w:rsidRDefault="00665000" w:rsidP="00665000">
      <w:pPr>
        <w:pStyle w:val="Absenderfeld"/>
        <w:framePr w:wrap="around"/>
        <w:rPr>
          <w:lang w:val="en-GB"/>
        </w:rPr>
      </w:pPr>
    </w:p>
    <w:bookmarkStart w:id="1" w:name="IntZusatz"/>
    <w:p w:rsidR="00665000" w:rsidRPr="00F1312F" w:rsidRDefault="00665000" w:rsidP="00665000">
      <w:pPr>
        <w:pStyle w:val="Marginalleiste1"/>
        <w:framePr w:wrap="around" w:x="8787" w:y="2674"/>
        <w:rPr>
          <w:b/>
          <w:lang w:val="en-GB"/>
        </w:rPr>
      </w:pPr>
      <w:r w:rsidRPr="00F1312F">
        <w:rPr>
          <w:b/>
          <w:lang w:val="en-GB"/>
        </w:rPr>
        <w:fldChar w:fldCharType="begin">
          <w:ffData>
            <w:name w:val="IntZusatz"/>
            <w:enabled/>
            <w:calcOnExit w:val="0"/>
            <w:textInput/>
          </w:ffData>
        </w:fldChar>
      </w:r>
      <w:r w:rsidRPr="00F1312F">
        <w:rPr>
          <w:b/>
          <w:lang w:val="en-GB"/>
        </w:rPr>
        <w:instrText xml:space="preserve"> FORMTEXT </w:instrText>
      </w:r>
      <w:r w:rsidRPr="00F1312F">
        <w:rPr>
          <w:b/>
          <w:lang w:val="en-GB"/>
        </w:rPr>
      </w:r>
      <w:r w:rsidRPr="00F1312F">
        <w:rPr>
          <w:b/>
          <w:lang w:val="en-GB"/>
        </w:rPr>
        <w:fldChar w:fldCharType="separate"/>
      </w:r>
      <w:r>
        <w:rPr>
          <w:b/>
          <w:lang w:val="en-GB"/>
        </w:rPr>
        <w:t>German Development Cooperation</w:t>
      </w:r>
      <w:r w:rsidRPr="00F1312F">
        <w:rPr>
          <w:b/>
          <w:lang w:val="en-GB"/>
        </w:rPr>
        <w:fldChar w:fldCharType="end"/>
      </w:r>
      <w:bookmarkEnd w:id="1"/>
    </w:p>
    <w:bookmarkStart w:id="2" w:name="Standort"/>
    <w:p w:rsidR="00665000" w:rsidRPr="00F1312F" w:rsidRDefault="00665000" w:rsidP="00665000">
      <w:pPr>
        <w:pStyle w:val="Marginalleiste1"/>
        <w:framePr w:wrap="around" w:x="8787" w:y="2674"/>
        <w:rPr>
          <w:b/>
          <w:lang w:val="en-GB"/>
        </w:rPr>
      </w:pPr>
      <w:r w:rsidRPr="00F1312F">
        <w:rPr>
          <w:b/>
          <w:lang w:val="en-GB"/>
        </w:rPr>
        <w:fldChar w:fldCharType="begin">
          <w:ffData>
            <w:name w:val="Standort"/>
            <w:enabled/>
            <w:calcOnExit w:val="0"/>
            <w:textInput/>
          </w:ffData>
        </w:fldChar>
      </w:r>
      <w:r w:rsidRPr="00F1312F">
        <w:rPr>
          <w:b/>
          <w:lang w:val="en-GB"/>
        </w:rPr>
        <w:instrText xml:space="preserve"> FORMTEXT </w:instrText>
      </w:r>
      <w:r w:rsidRPr="00F1312F">
        <w:rPr>
          <w:b/>
          <w:lang w:val="en-GB"/>
        </w:rPr>
      </w:r>
      <w:r w:rsidRPr="00F1312F">
        <w:rPr>
          <w:b/>
          <w:lang w:val="en-GB"/>
        </w:rPr>
        <w:fldChar w:fldCharType="separate"/>
      </w:r>
      <w:r>
        <w:rPr>
          <w:b/>
          <w:lang w:val="en-GB"/>
        </w:rPr>
        <w:t>GIZ Office Gaborone</w:t>
      </w:r>
      <w:r w:rsidRPr="00F1312F">
        <w:rPr>
          <w:b/>
          <w:lang w:val="en-GB"/>
        </w:rPr>
        <w:fldChar w:fldCharType="end"/>
      </w:r>
      <w:bookmarkEnd w:id="2"/>
    </w:p>
    <w:p w:rsidR="00665000" w:rsidRPr="00F1312F" w:rsidRDefault="00665000" w:rsidP="00665000">
      <w:pPr>
        <w:pStyle w:val="Marginalleiste1"/>
        <w:framePr w:wrap="around" w:x="8787" w:y="2674"/>
        <w:rPr>
          <w:lang w:val="en-GB"/>
        </w:rPr>
      </w:pPr>
    </w:p>
    <w:bookmarkStart w:id="3" w:name="Name"/>
    <w:p w:rsidR="00665000" w:rsidRPr="00F1312F" w:rsidRDefault="00665000" w:rsidP="00665000">
      <w:pPr>
        <w:pStyle w:val="Marginalleiste1"/>
        <w:framePr w:wrap="around" w:x="8787" w:y="2674"/>
        <w:rPr>
          <w:lang w:val="en-GB"/>
        </w:rPr>
      </w:pPr>
      <w:r w:rsidRPr="00F1312F">
        <w:rPr>
          <w:lang w:val="en-GB"/>
        </w:rPr>
        <w:fldChar w:fldCharType="begin">
          <w:ffData>
            <w:name w:val="Name"/>
            <w:enabled/>
            <w:calcOnExit w:val="0"/>
            <w:textInput/>
          </w:ffData>
        </w:fldChar>
      </w:r>
      <w:r w:rsidRPr="00F1312F">
        <w:rPr>
          <w:lang w:val="en-GB"/>
        </w:rPr>
        <w:instrText xml:space="preserve"> FORMTEXT </w:instrText>
      </w:r>
      <w:r w:rsidRPr="00F1312F">
        <w:rPr>
          <w:lang w:val="en-GB"/>
        </w:rPr>
      </w:r>
      <w:r w:rsidRPr="00F1312F">
        <w:rPr>
          <w:lang w:val="en-GB"/>
        </w:rPr>
        <w:fldChar w:fldCharType="separate"/>
      </w:r>
      <w:r>
        <w:rPr>
          <w:lang w:val="en-GB"/>
        </w:rPr>
        <w:t> </w:t>
      </w:r>
      <w:r>
        <w:rPr>
          <w:lang w:val="en-GB"/>
        </w:rPr>
        <w:t> </w:t>
      </w:r>
      <w:r>
        <w:rPr>
          <w:lang w:val="en-GB"/>
        </w:rPr>
        <w:t> </w:t>
      </w:r>
      <w:r>
        <w:rPr>
          <w:lang w:val="en-GB"/>
        </w:rPr>
        <w:t> </w:t>
      </w:r>
      <w:r>
        <w:rPr>
          <w:lang w:val="en-GB"/>
        </w:rPr>
        <w:t> </w:t>
      </w:r>
      <w:r w:rsidRPr="00F1312F">
        <w:rPr>
          <w:lang w:val="en-GB"/>
        </w:rPr>
        <w:fldChar w:fldCharType="end"/>
      </w:r>
      <w:bookmarkEnd w:id="3"/>
    </w:p>
    <w:bookmarkStart w:id="4" w:name="Strasse"/>
    <w:p w:rsidR="00665000" w:rsidRPr="00F1312F" w:rsidRDefault="00665000" w:rsidP="00665000">
      <w:pPr>
        <w:pStyle w:val="Marginalleiste1"/>
        <w:framePr w:wrap="around" w:x="8787" w:y="2674"/>
        <w:rPr>
          <w:lang w:val="en-GB"/>
        </w:rPr>
      </w:pPr>
      <w:r w:rsidRPr="00F1312F">
        <w:rPr>
          <w:lang w:val="en-GB"/>
        </w:rPr>
        <w:fldChar w:fldCharType="begin">
          <w:ffData>
            <w:name w:val="Strasse"/>
            <w:enabled/>
            <w:calcOnExit w:val="0"/>
            <w:textInput/>
          </w:ffData>
        </w:fldChar>
      </w:r>
      <w:r w:rsidRPr="00F1312F">
        <w:rPr>
          <w:lang w:val="en-GB"/>
        </w:rPr>
        <w:instrText xml:space="preserve"> FORMTEXT </w:instrText>
      </w:r>
      <w:r w:rsidRPr="00F1312F">
        <w:rPr>
          <w:lang w:val="en-GB"/>
        </w:rPr>
      </w:r>
      <w:r w:rsidRPr="00F1312F">
        <w:rPr>
          <w:lang w:val="en-GB"/>
        </w:rPr>
        <w:fldChar w:fldCharType="separate"/>
      </w:r>
      <w:r>
        <w:rPr>
          <w:lang w:val="en-GB"/>
        </w:rPr>
        <w:t>1st floor Morula House, New CBD</w:t>
      </w:r>
      <w:r w:rsidRPr="00F1312F">
        <w:rPr>
          <w:lang w:val="en-GB"/>
        </w:rPr>
        <w:fldChar w:fldCharType="end"/>
      </w:r>
      <w:bookmarkEnd w:id="4"/>
      <w:r w:rsidRPr="00F1312F">
        <w:rPr>
          <w:lang w:val="en-GB"/>
        </w:rPr>
        <w:t xml:space="preserve">,  </w:t>
      </w:r>
    </w:p>
    <w:bookmarkStart w:id="5" w:name="Ort"/>
    <w:p w:rsidR="00665000" w:rsidRDefault="00665000" w:rsidP="00665000">
      <w:pPr>
        <w:pStyle w:val="Marginalleiste1"/>
        <w:framePr w:wrap="around" w:x="8787" w:y="2674"/>
        <w:rPr>
          <w:lang w:val="en-GB"/>
        </w:rPr>
      </w:pPr>
      <w:r w:rsidRPr="00F1312F">
        <w:rPr>
          <w:lang w:val="en-GB"/>
        </w:rPr>
        <w:fldChar w:fldCharType="begin">
          <w:ffData>
            <w:name w:val="Ort"/>
            <w:enabled/>
            <w:calcOnExit w:val="0"/>
            <w:textInput/>
          </w:ffData>
        </w:fldChar>
      </w:r>
      <w:r w:rsidRPr="00F1312F">
        <w:rPr>
          <w:lang w:val="en-GB"/>
        </w:rPr>
        <w:instrText xml:space="preserve"> FORMTEXT </w:instrText>
      </w:r>
      <w:r w:rsidRPr="00F1312F">
        <w:rPr>
          <w:lang w:val="en-GB"/>
        </w:rPr>
      </w:r>
      <w:r w:rsidRPr="00F1312F">
        <w:rPr>
          <w:lang w:val="en-GB"/>
        </w:rPr>
        <w:fldChar w:fldCharType="separate"/>
      </w:r>
      <w:r>
        <w:rPr>
          <w:lang w:val="en-GB"/>
        </w:rPr>
        <w:t>Plot 54358, Prime Plaza</w:t>
      </w:r>
      <w:r w:rsidRPr="00F1312F">
        <w:rPr>
          <w:lang w:val="en-GB"/>
        </w:rPr>
        <w:fldChar w:fldCharType="end"/>
      </w:r>
      <w:bookmarkEnd w:id="5"/>
      <w:r w:rsidRPr="00F1312F">
        <w:rPr>
          <w:lang w:val="en-GB"/>
        </w:rPr>
        <w:t>,</w:t>
      </w:r>
    </w:p>
    <w:bookmarkStart w:id="6" w:name="Land"/>
    <w:p w:rsidR="00665000" w:rsidRPr="00F1312F" w:rsidRDefault="00665000" w:rsidP="00665000">
      <w:pPr>
        <w:pStyle w:val="Marginalleiste1"/>
        <w:framePr w:wrap="around" w:x="8787" w:y="2674"/>
        <w:rPr>
          <w:lang w:val="en-GB"/>
        </w:rPr>
      </w:pPr>
      <w:r w:rsidRPr="00F1312F">
        <w:rPr>
          <w:lang w:val="en-GB"/>
        </w:rPr>
        <w:fldChar w:fldCharType="begin">
          <w:ffData>
            <w:name w:val="Land"/>
            <w:enabled/>
            <w:calcOnExit w:val="0"/>
            <w:textInput/>
          </w:ffData>
        </w:fldChar>
      </w:r>
      <w:r w:rsidRPr="00F1312F">
        <w:rPr>
          <w:lang w:val="en-GB"/>
        </w:rPr>
        <w:instrText xml:space="preserve"> FORMTEXT </w:instrText>
      </w:r>
      <w:r w:rsidRPr="00F1312F">
        <w:rPr>
          <w:lang w:val="en-GB"/>
        </w:rPr>
      </w:r>
      <w:r w:rsidRPr="00F1312F">
        <w:rPr>
          <w:lang w:val="en-GB"/>
        </w:rPr>
        <w:fldChar w:fldCharType="separate"/>
      </w:r>
      <w:r>
        <w:rPr>
          <w:lang w:val="en-GB"/>
        </w:rPr>
        <w:t>Gaborone, Botswana</w:t>
      </w:r>
      <w:r w:rsidRPr="00F1312F">
        <w:rPr>
          <w:lang w:val="en-GB"/>
        </w:rPr>
        <w:fldChar w:fldCharType="end"/>
      </w:r>
      <w:bookmarkEnd w:id="6"/>
    </w:p>
    <w:p w:rsidR="00665000" w:rsidRPr="00F1312F" w:rsidRDefault="00665000" w:rsidP="00665000">
      <w:pPr>
        <w:pStyle w:val="Marginalleiste1"/>
        <w:framePr w:wrap="around" w:x="8787" w:y="2674"/>
        <w:rPr>
          <w:lang w:val="en-GB"/>
        </w:rPr>
      </w:pPr>
      <w:r w:rsidRPr="00F1312F">
        <w:rPr>
          <w:lang w:val="en-GB"/>
        </w:rPr>
        <w:t>T</w:t>
      </w:r>
      <w:r w:rsidRPr="00F1312F">
        <w:rPr>
          <w:lang w:val="en-GB"/>
        </w:rPr>
        <w:tab/>
      </w:r>
      <w:bookmarkStart w:id="7" w:name="Telefon"/>
      <w:r w:rsidRPr="00F1312F">
        <w:rPr>
          <w:lang w:val="en-GB"/>
        </w:rPr>
        <w:fldChar w:fldCharType="begin">
          <w:ffData>
            <w:name w:val="Telefon"/>
            <w:enabled/>
            <w:calcOnExit w:val="0"/>
            <w:textInput/>
          </w:ffData>
        </w:fldChar>
      </w:r>
      <w:r w:rsidRPr="00F1312F">
        <w:rPr>
          <w:lang w:val="en-GB"/>
        </w:rPr>
        <w:instrText xml:space="preserve"> FORMTEXT </w:instrText>
      </w:r>
      <w:r w:rsidRPr="00F1312F">
        <w:rPr>
          <w:lang w:val="en-GB"/>
        </w:rPr>
      </w:r>
      <w:r w:rsidRPr="00F1312F">
        <w:rPr>
          <w:lang w:val="en-GB"/>
        </w:rPr>
        <w:fldChar w:fldCharType="separate"/>
      </w:r>
      <w:r>
        <w:rPr>
          <w:lang w:val="en-GB"/>
        </w:rPr>
        <w:t>+267 3957400</w:t>
      </w:r>
      <w:r w:rsidRPr="00F1312F">
        <w:rPr>
          <w:lang w:val="en-GB"/>
        </w:rPr>
        <w:fldChar w:fldCharType="end"/>
      </w:r>
      <w:bookmarkEnd w:id="7"/>
    </w:p>
    <w:p w:rsidR="00665000" w:rsidRPr="00F1312F" w:rsidRDefault="00665000" w:rsidP="00665000">
      <w:pPr>
        <w:pStyle w:val="Marginalleiste1"/>
        <w:framePr w:wrap="around" w:x="8787" w:y="2674"/>
        <w:rPr>
          <w:lang w:val="en-GB"/>
        </w:rPr>
      </w:pPr>
      <w:r w:rsidRPr="00F1312F">
        <w:rPr>
          <w:lang w:val="en-GB"/>
        </w:rPr>
        <w:t>F</w:t>
      </w:r>
      <w:r w:rsidRPr="00F1312F">
        <w:rPr>
          <w:lang w:val="en-GB"/>
        </w:rPr>
        <w:tab/>
      </w:r>
      <w:bookmarkStart w:id="8" w:name="Fax"/>
      <w:r w:rsidRPr="00F1312F">
        <w:rPr>
          <w:lang w:val="en-GB"/>
        </w:rPr>
        <w:fldChar w:fldCharType="begin">
          <w:ffData>
            <w:name w:val="Fax"/>
            <w:enabled/>
            <w:calcOnExit w:val="0"/>
            <w:textInput/>
          </w:ffData>
        </w:fldChar>
      </w:r>
      <w:r w:rsidRPr="00F1312F">
        <w:rPr>
          <w:lang w:val="en-GB"/>
        </w:rPr>
        <w:instrText xml:space="preserve"> FORMTEXT </w:instrText>
      </w:r>
      <w:r w:rsidRPr="00F1312F">
        <w:rPr>
          <w:lang w:val="en-GB"/>
        </w:rPr>
      </w:r>
      <w:r w:rsidRPr="00F1312F">
        <w:rPr>
          <w:lang w:val="en-GB"/>
        </w:rPr>
        <w:fldChar w:fldCharType="separate"/>
      </w:r>
      <w:r>
        <w:rPr>
          <w:lang w:val="en-GB"/>
        </w:rPr>
        <w:t>+267 3959750</w:t>
      </w:r>
      <w:r w:rsidRPr="00F1312F">
        <w:rPr>
          <w:lang w:val="en-GB"/>
        </w:rPr>
        <w:fldChar w:fldCharType="end"/>
      </w:r>
      <w:bookmarkEnd w:id="8"/>
    </w:p>
    <w:bookmarkStart w:id="9" w:name="EMail"/>
    <w:p w:rsidR="00665000" w:rsidRPr="00F1312F" w:rsidRDefault="00665000" w:rsidP="00665000">
      <w:pPr>
        <w:pStyle w:val="Marginalleiste1"/>
        <w:framePr w:wrap="around" w:x="8787" w:y="2674"/>
        <w:rPr>
          <w:lang w:val="en-GB"/>
        </w:rPr>
      </w:pPr>
      <w:r w:rsidRPr="00F1312F">
        <w:rPr>
          <w:lang w:val="en-GB"/>
        </w:rPr>
        <w:fldChar w:fldCharType="begin">
          <w:ffData>
            <w:name w:val="EMail"/>
            <w:enabled/>
            <w:calcOnExit w:val="0"/>
            <w:textInput/>
          </w:ffData>
        </w:fldChar>
      </w:r>
      <w:r w:rsidRPr="00F1312F">
        <w:rPr>
          <w:lang w:val="en-GB"/>
        </w:rPr>
        <w:instrText xml:space="preserve"> FORMTEXT </w:instrText>
      </w:r>
      <w:r w:rsidRPr="00F1312F">
        <w:rPr>
          <w:lang w:val="en-GB"/>
        </w:rPr>
      </w:r>
      <w:r w:rsidRPr="00F1312F">
        <w:rPr>
          <w:lang w:val="en-GB"/>
        </w:rPr>
        <w:fldChar w:fldCharType="separate"/>
      </w:r>
      <w:r>
        <w:rPr>
          <w:lang w:val="en-GB"/>
        </w:rPr>
        <w:t> </w:t>
      </w:r>
      <w:r>
        <w:rPr>
          <w:lang w:val="en-GB"/>
        </w:rPr>
        <w:t> </w:t>
      </w:r>
      <w:r>
        <w:rPr>
          <w:lang w:val="en-GB"/>
        </w:rPr>
        <w:t> </w:t>
      </w:r>
      <w:r>
        <w:rPr>
          <w:lang w:val="en-GB"/>
        </w:rPr>
        <w:t> </w:t>
      </w:r>
      <w:r>
        <w:rPr>
          <w:lang w:val="en-GB"/>
        </w:rPr>
        <w:t> </w:t>
      </w:r>
      <w:r w:rsidRPr="00F1312F">
        <w:rPr>
          <w:lang w:val="en-GB"/>
        </w:rPr>
        <w:fldChar w:fldCharType="end"/>
      </w:r>
      <w:bookmarkEnd w:id="9"/>
    </w:p>
    <w:p w:rsidR="00665000" w:rsidRPr="007C5CB3" w:rsidRDefault="00665000" w:rsidP="00665000">
      <w:pPr>
        <w:pStyle w:val="Marginalleiste1"/>
        <w:framePr w:wrap="around" w:x="8787" w:y="2674"/>
        <w:rPr>
          <w:lang w:val="en-US"/>
        </w:rPr>
      </w:pPr>
      <w:bookmarkStart w:id="10" w:name="AddInternet"/>
      <w:r w:rsidRPr="007C5CB3">
        <w:rPr>
          <w:lang w:val="en-US"/>
        </w:rPr>
        <w:t xml:space="preserve"> </w:t>
      </w:r>
      <w:bookmarkEnd w:id="10"/>
    </w:p>
    <w:p w:rsidR="00665000" w:rsidRPr="007C5CB3" w:rsidRDefault="00665000" w:rsidP="00665000">
      <w:pPr>
        <w:pStyle w:val="Marginalleiste1"/>
        <w:framePr w:wrap="around" w:x="8787" w:y="2674"/>
        <w:rPr>
          <w:lang w:val="en-US"/>
        </w:rPr>
      </w:pPr>
      <w:bookmarkStart w:id="11" w:name="tw_yoursign"/>
      <w:r w:rsidRPr="007C5CB3">
        <w:rPr>
          <w:lang w:val="en-US"/>
        </w:rPr>
        <w:t>Your reference</w:t>
      </w:r>
      <w:bookmarkEnd w:id="11"/>
      <w:r w:rsidRPr="007C5CB3">
        <w:rPr>
          <w:lang w:val="en-US"/>
        </w:rPr>
        <w:t xml:space="preserve"> </w:t>
      </w:r>
      <w:bookmarkStart w:id="12" w:name="Nachricht"/>
      <w:r w:rsidRPr="00F1312F">
        <w:rPr>
          <w:lang w:val="en-GB"/>
        </w:rPr>
        <w:fldChar w:fldCharType="begin">
          <w:ffData>
            <w:name w:val="Nachricht"/>
            <w:enabled/>
            <w:calcOnExit w:val="0"/>
            <w:textInput/>
          </w:ffData>
        </w:fldChar>
      </w:r>
      <w:r w:rsidRPr="007C5CB3">
        <w:rPr>
          <w:lang w:val="en-US"/>
        </w:rPr>
        <w:instrText xml:space="preserve"> FORMTEXT </w:instrText>
      </w:r>
      <w:r w:rsidRPr="00F1312F">
        <w:rPr>
          <w:lang w:val="en-GB"/>
        </w:rPr>
      </w:r>
      <w:r w:rsidRPr="00F1312F">
        <w:rPr>
          <w:lang w:val="en-GB"/>
        </w:rPr>
        <w:fldChar w:fldCharType="separate"/>
      </w:r>
      <w:r>
        <w:rPr>
          <w:lang w:val="en-GB"/>
        </w:rPr>
        <w:t> </w:t>
      </w:r>
      <w:r>
        <w:rPr>
          <w:lang w:val="en-GB"/>
        </w:rPr>
        <w:t> </w:t>
      </w:r>
      <w:r>
        <w:rPr>
          <w:lang w:val="en-GB"/>
        </w:rPr>
        <w:t> </w:t>
      </w:r>
      <w:r>
        <w:rPr>
          <w:lang w:val="en-GB"/>
        </w:rPr>
        <w:t> </w:t>
      </w:r>
      <w:r>
        <w:rPr>
          <w:lang w:val="en-GB"/>
        </w:rPr>
        <w:t> </w:t>
      </w:r>
      <w:r w:rsidRPr="00F1312F">
        <w:rPr>
          <w:lang w:val="en-GB"/>
        </w:rPr>
        <w:fldChar w:fldCharType="end"/>
      </w:r>
      <w:bookmarkEnd w:id="12"/>
    </w:p>
    <w:p w:rsidR="00665000" w:rsidRPr="007C5CB3" w:rsidRDefault="00665000" w:rsidP="00665000">
      <w:pPr>
        <w:pStyle w:val="Marginalleiste1"/>
        <w:framePr w:wrap="around" w:x="8787" w:y="2674"/>
        <w:rPr>
          <w:lang w:val="en-US"/>
        </w:rPr>
      </w:pPr>
      <w:bookmarkStart w:id="13" w:name="tw_oursign"/>
      <w:r w:rsidRPr="007C5CB3">
        <w:rPr>
          <w:lang w:val="en-US"/>
        </w:rPr>
        <w:t>Our reference</w:t>
      </w:r>
      <w:bookmarkEnd w:id="13"/>
      <w:r w:rsidRPr="007C5CB3">
        <w:rPr>
          <w:lang w:val="en-US"/>
        </w:rPr>
        <w:t xml:space="preserve"> </w:t>
      </w:r>
      <w:bookmarkStart w:id="14" w:name="Zeichen"/>
      <w:r w:rsidRPr="00F1312F">
        <w:rPr>
          <w:lang w:val="en-GB"/>
        </w:rPr>
        <w:fldChar w:fldCharType="begin">
          <w:ffData>
            <w:name w:val="Zeichen"/>
            <w:enabled/>
            <w:calcOnExit w:val="0"/>
            <w:textInput/>
          </w:ffData>
        </w:fldChar>
      </w:r>
      <w:r w:rsidRPr="007C5CB3">
        <w:rPr>
          <w:lang w:val="en-US"/>
        </w:rPr>
        <w:instrText xml:space="preserve"> FORMTEXT </w:instrText>
      </w:r>
      <w:r w:rsidRPr="00F1312F">
        <w:rPr>
          <w:lang w:val="en-GB"/>
        </w:rPr>
      </w:r>
      <w:r w:rsidRPr="00F1312F">
        <w:rPr>
          <w:lang w:val="en-GB"/>
        </w:rPr>
        <w:fldChar w:fldCharType="separate"/>
      </w:r>
      <w:r>
        <w:rPr>
          <w:lang w:val="en-GB"/>
        </w:rPr>
        <w:t> </w:t>
      </w:r>
      <w:r>
        <w:rPr>
          <w:lang w:val="en-GB"/>
        </w:rPr>
        <w:t> </w:t>
      </w:r>
      <w:r>
        <w:rPr>
          <w:lang w:val="en-GB"/>
        </w:rPr>
        <w:t> </w:t>
      </w:r>
      <w:r>
        <w:rPr>
          <w:lang w:val="en-GB"/>
        </w:rPr>
        <w:t> </w:t>
      </w:r>
      <w:r>
        <w:rPr>
          <w:lang w:val="en-GB"/>
        </w:rPr>
        <w:t> </w:t>
      </w:r>
      <w:r w:rsidRPr="00F1312F">
        <w:rPr>
          <w:lang w:val="en-GB"/>
        </w:rPr>
        <w:fldChar w:fldCharType="end"/>
      </w:r>
      <w:bookmarkEnd w:id="14"/>
    </w:p>
    <w:p w:rsidR="00665000" w:rsidRPr="007C5CB3" w:rsidRDefault="00665000" w:rsidP="00665000">
      <w:pPr>
        <w:pStyle w:val="Marginalleiste1"/>
        <w:framePr w:wrap="around" w:x="8787" w:y="2674"/>
        <w:rPr>
          <w:lang w:val="en-US"/>
        </w:rPr>
      </w:pPr>
    </w:p>
    <w:p w:rsidR="00665000" w:rsidRPr="0083670B" w:rsidRDefault="00541397" w:rsidP="00665000">
      <w:pPr>
        <w:pStyle w:val="Marginalleiste1"/>
        <w:framePr w:wrap="around" w:x="8787" w:y="2674"/>
        <w:rPr>
          <w:lang w:val="en-US"/>
        </w:rPr>
      </w:pPr>
      <w:r>
        <w:rPr>
          <w:lang w:val="en-US"/>
        </w:rPr>
        <w:t>18</w:t>
      </w:r>
      <w:r w:rsidR="00665000" w:rsidRPr="0083670B">
        <w:rPr>
          <w:vertAlign w:val="superscript"/>
          <w:lang w:val="en-US"/>
        </w:rPr>
        <w:t>th</w:t>
      </w:r>
      <w:r w:rsidR="00665000" w:rsidRPr="0083670B">
        <w:rPr>
          <w:lang w:val="en-US"/>
        </w:rPr>
        <w:t xml:space="preserve"> </w:t>
      </w:r>
      <w:proofErr w:type="spellStart"/>
      <w:r>
        <w:rPr>
          <w:lang w:val="en-US"/>
        </w:rPr>
        <w:t>Oc</w:t>
      </w:r>
      <w:r w:rsidR="00665000" w:rsidRPr="0083670B">
        <w:rPr>
          <w:lang w:val="en-US"/>
        </w:rPr>
        <w:t>February</w:t>
      </w:r>
      <w:proofErr w:type="spellEnd"/>
      <w:r w:rsidR="00665000" w:rsidRPr="0083670B">
        <w:rPr>
          <w:lang w:val="en-US"/>
        </w:rPr>
        <w:t xml:space="preserve"> 2017</w:t>
      </w:r>
    </w:p>
    <w:p w:rsidR="00665000" w:rsidRPr="009B0391" w:rsidRDefault="00665000" w:rsidP="00665000">
      <w:pPr>
        <w:pStyle w:val="Marginalleiste2"/>
        <w:framePr w:wrap="around" w:x="8788" w:y="6201"/>
      </w:pPr>
      <w:bookmarkStart w:id="15" w:name="tw_marginal"/>
      <w:r w:rsidRPr="009B0391">
        <w:t>Deutsche Gesellschaft für</w:t>
      </w:r>
    </w:p>
    <w:p w:rsidR="00665000" w:rsidRPr="009B0391" w:rsidRDefault="00665000" w:rsidP="00665000">
      <w:pPr>
        <w:pStyle w:val="Marginalleiste2"/>
        <w:framePr w:wrap="around" w:x="8788" w:y="6201"/>
      </w:pPr>
      <w:r w:rsidRPr="009B0391">
        <w:t>Internationale Zusammenarbeit (GIZ) GmbH</w:t>
      </w:r>
    </w:p>
    <w:p w:rsidR="00665000" w:rsidRPr="009B0391" w:rsidRDefault="00665000" w:rsidP="00665000">
      <w:pPr>
        <w:pStyle w:val="Marginalleiste2"/>
        <w:framePr w:wrap="around" w:x="8788" w:y="6201"/>
      </w:pPr>
    </w:p>
    <w:p w:rsidR="00665000" w:rsidRPr="007C5CB3" w:rsidRDefault="00665000" w:rsidP="00665000">
      <w:pPr>
        <w:pStyle w:val="Marginalleiste2"/>
        <w:framePr w:wrap="around" w:x="8788" w:y="6201"/>
        <w:rPr>
          <w:lang w:val="en-US"/>
        </w:rPr>
      </w:pPr>
      <w:r w:rsidRPr="007C5CB3">
        <w:rPr>
          <w:lang w:val="en-US"/>
        </w:rPr>
        <w:t>Registered offices</w:t>
      </w:r>
    </w:p>
    <w:p w:rsidR="00665000" w:rsidRPr="007C5CB3" w:rsidRDefault="00665000" w:rsidP="00665000">
      <w:pPr>
        <w:pStyle w:val="Marginalleiste2"/>
        <w:framePr w:wrap="around" w:x="8788" w:y="6201"/>
        <w:rPr>
          <w:lang w:val="en-US"/>
        </w:rPr>
      </w:pPr>
      <w:r w:rsidRPr="007C5CB3">
        <w:rPr>
          <w:lang w:val="en-US"/>
        </w:rPr>
        <w:t xml:space="preserve">Bonn and </w:t>
      </w:r>
      <w:proofErr w:type="spellStart"/>
      <w:r w:rsidRPr="007C5CB3">
        <w:rPr>
          <w:lang w:val="en-US"/>
        </w:rPr>
        <w:t>Eschborn</w:t>
      </w:r>
      <w:proofErr w:type="spellEnd"/>
      <w:r w:rsidRPr="007C5CB3">
        <w:rPr>
          <w:lang w:val="en-US"/>
        </w:rPr>
        <w:t>, Germany</w:t>
      </w:r>
    </w:p>
    <w:p w:rsidR="00665000" w:rsidRPr="007C5CB3" w:rsidRDefault="00665000" w:rsidP="00665000">
      <w:pPr>
        <w:pStyle w:val="Marginalleiste2"/>
        <w:framePr w:wrap="around" w:x="8788" w:y="6201"/>
        <w:rPr>
          <w:lang w:val="en-US"/>
        </w:rPr>
      </w:pPr>
    </w:p>
    <w:p w:rsidR="00665000" w:rsidRPr="009B0391" w:rsidRDefault="00665000" w:rsidP="00665000">
      <w:pPr>
        <w:pStyle w:val="Marginalleiste2"/>
        <w:framePr w:wrap="around" w:x="8788" w:y="6201"/>
      </w:pPr>
      <w:r w:rsidRPr="009B0391">
        <w:t>Friedrich-Ebert-Allee 40</w:t>
      </w:r>
    </w:p>
    <w:p w:rsidR="00665000" w:rsidRPr="009B0391" w:rsidRDefault="00665000" w:rsidP="00665000">
      <w:pPr>
        <w:pStyle w:val="Marginalleiste2"/>
        <w:framePr w:wrap="around" w:x="8788" w:y="6201"/>
      </w:pPr>
      <w:r w:rsidRPr="009B0391">
        <w:t>53113 Bonn, Germany</w:t>
      </w:r>
    </w:p>
    <w:p w:rsidR="00665000" w:rsidRPr="009B0391" w:rsidRDefault="00665000" w:rsidP="00665000">
      <w:pPr>
        <w:pStyle w:val="Marginalleiste2"/>
        <w:framePr w:wrap="around" w:x="8788" w:y="6201"/>
      </w:pPr>
      <w:r w:rsidRPr="009B0391">
        <w:t>T</w:t>
      </w:r>
      <w:r w:rsidRPr="009B0391">
        <w:tab/>
        <w:t>+49 228 44 60-0</w:t>
      </w:r>
    </w:p>
    <w:p w:rsidR="00665000" w:rsidRPr="009B0391" w:rsidRDefault="00665000" w:rsidP="00665000">
      <w:pPr>
        <w:pStyle w:val="Marginalleiste2"/>
        <w:framePr w:wrap="around" w:x="8788" w:y="6201"/>
      </w:pPr>
      <w:r w:rsidRPr="009B0391">
        <w:t>F</w:t>
      </w:r>
      <w:r w:rsidRPr="009B0391">
        <w:tab/>
        <w:t>+49 228 44 60-17 66</w:t>
      </w:r>
    </w:p>
    <w:p w:rsidR="00665000" w:rsidRPr="009B0391" w:rsidRDefault="00665000" w:rsidP="00665000">
      <w:pPr>
        <w:pStyle w:val="Marginalleiste2"/>
        <w:framePr w:wrap="around" w:x="8788" w:y="6201"/>
      </w:pPr>
    </w:p>
    <w:p w:rsidR="00665000" w:rsidRPr="009B0391" w:rsidRDefault="00665000" w:rsidP="00665000">
      <w:pPr>
        <w:pStyle w:val="Marginalleiste2"/>
        <w:framePr w:wrap="around" w:x="8788" w:y="6201"/>
      </w:pPr>
      <w:r w:rsidRPr="009B0391">
        <w:t>Dag-</w:t>
      </w:r>
      <w:proofErr w:type="spellStart"/>
      <w:r w:rsidRPr="009B0391">
        <w:t>Hammarskjöld</w:t>
      </w:r>
      <w:proofErr w:type="spellEnd"/>
      <w:r w:rsidRPr="009B0391">
        <w:t>-Weg 1 - 5</w:t>
      </w:r>
    </w:p>
    <w:p w:rsidR="00665000" w:rsidRPr="007C5CB3" w:rsidRDefault="00665000" w:rsidP="00665000">
      <w:pPr>
        <w:pStyle w:val="Marginalleiste2"/>
        <w:framePr w:wrap="around" w:x="8788" w:y="6201"/>
      </w:pPr>
      <w:r w:rsidRPr="007C5CB3">
        <w:t>65760 Eschborn, Germany</w:t>
      </w:r>
    </w:p>
    <w:p w:rsidR="00665000" w:rsidRPr="007C5CB3" w:rsidRDefault="00665000" w:rsidP="00665000">
      <w:pPr>
        <w:pStyle w:val="Marginalleiste2"/>
        <w:framePr w:wrap="around" w:x="8788" w:y="6201"/>
        <w:rPr>
          <w:lang w:val="da-DK"/>
        </w:rPr>
      </w:pPr>
      <w:r w:rsidRPr="007C5CB3">
        <w:rPr>
          <w:lang w:val="da-DK"/>
        </w:rPr>
        <w:t>T</w:t>
      </w:r>
      <w:r w:rsidRPr="007C5CB3">
        <w:rPr>
          <w:lang w:val="da-DK"/>
        </w:rPr>
        <w:tab/>
        <w:t>+49 61 96 79-0</w:t>
      </w:r>
    </w:p>
    <w:p w:rsidR="00665000" w:rsidRPr="007C5CB3" w:rsidRDefault="00665000" w:rsidP="00665000">
      <w:pPr>
        <w:pStyle w:val="Marginalleiste2"/>
        <w:framePr w:wrap="around" w:x="8788" w:y="6201"/>
        <w:rPr>
          <w:lang w:val="da-DK"/>
        </w:rPr>
      </w:pPr>
      <w:r w:rsidRPr="007C5CB3">
        <w:rPr>
          <w:lang w:val="da-DK"/>
        </w:rPr>
        <w:t>F</w:t>
      </w:r>
      <w:r w:rsidRPr="007C5CB3">
        <w:rPr>
          <w:lang w:val="da-DK"/>
        </w:rPr>
        <w:tab/>
        <w:t>+49 61 96 79-11 15</w:t>
      </w:r>
    </w:p>
    <w:p w:rsidR="00665000" w:rsidRPr="007C5CB3" w:rsidRDefault="00665000" w:rsidP="00665000">
      <w:pPr>
        <w:pStyle w:val="Marginalleiste2"/>
        <w:framePr w:wrap="around" w:x="8788" w:y="6201"/>
        <w:rPr>
          <w:lang w:val="da-DK"/>
        </w:rPr>
      </w:pPr>
    </w:p>
    <w:p w:rsidR="00665000" w:rsidRPr="007C5CB3" w:rsidRDefault="00665000" w:rsidP="00665000">
      <w:pPr>
        <w:pStyle w:val="Marginalleiste2"/>
        <w:framePr w:wrap="around" w:x="8788" w:y="6201"/>
        <w:rPr>
          <w:lang w:val="da-DK"/>
        </w:rPr>
      </w:pPr>
      <w:r w:rsidRPr="007C5CB3">
        <w:rPr>
          <w:lang w:val="da-DK"/>
        </w:rPr>
        <w:t>E</w:t>
      </w:r>
      <w:r w:rsidRPr="007C5CB3">
        <w:rPr>
          <w:lang w:val="da-DK"/>
        </w:rPr>
        <w:tab/>
      </w:r>
      <w:bookmarkStart w:id="16" w:name="AllgEmail"/>
      <w:r w:rsidRPr="007C5CB3">
        <w:rPr>
          <w:lang w:val="da-DK"/>
        </w:rPr>
        <w:t>info@giz.de</w:t>
      </w:r>
      <w:bookmarkEnd w:id="16"/>
    </w:p>
    <w:p w:rsidR="00665000" w:rsidRPr="007C5CB3" w:rsidRDefault="00665000" w:rsidP="00665000">
      <w:pPr>
        <w:pStyle w:val="Marginalleiste2"/>
        <w:framePr w:wrap="around" w:x="8788" w:y="6201"/>
        <w:rPr>
          <w:lang w:val="da-DK"/>
        </w:rPr>
      </w:pPr>
      <w:r w:rsidRPr="007C5CB3">
        <w:rPr>
          <w:lang w:val="da-DK"/>
        </w:rPr>
        <w:t>I</w:t>
      </w:r>
      <w:r w:rsidRPr="007C5CB3">
        <w:rPr>
          <w:lang w:val="da-DK"/>
        </w:rPr>
        <w:tab/>
      </w:r>
      <w:bookmarkStart w:id="17" w:name="AllgInternet"/>
      <w:r w:rsidRPr="007C5CB3">
        <w:rPr>
          <w:lang w:val="da-DK"/>
        </w:rPr>
        <w:t>www.giz.de</w:t>
      </w:r>
      <w:bookmarkEnd w:id="17"/>
    </w:p>
    <w:p w:rsidR="00665000" w:rsidRPr="007C5CB3" w:rsidRDefault="00665000" w:rsidP="00665000">
      <w:pPr>
        <w:pStyle w:val="Marginalleiste2"/>
        <w:framePr w:wrap="around" w:x="8788" w:y="6201"/>
        <w:rPr>
          <w:lang w:val="da-DK"/>
        </w:rPr>
      </w:pPr>
    </w:p>
    <w:p w:rsidR="00665000" w:rsidRPr="007C5CB3" w:rsidRDefault="00665000" w:rsidP="00665000">
      <w:pPr>
        <w:pStyle w:val="Marginalleiste2"/>
        <w:framePr w:wrap="around" w:x="8788" w:y="6201"/>
        <w:rPr>
          <w:lang w:val="da-DK"/>
        </w:rPr>
      </w:pPr>
      <w:r w:rsidRPr="007C5CB3">
        <w:rPr>
          <w:lang w:val="da-DK"/>
        </w:rPr>
        <w:t>Registered at</w:t>
      </w:r>
    </w:p>
    <w:p w:rsidR="00665000" w:rsidRPr="00F1312F" w:rsidRDefault="00665000" w:rsidP="00665000">
      <w:pPr>
        <w:pStyle w:val="Marginalleiste2"/>
        <w:framePr w:wrap="around" w:x="8788" w:y="6201"/>
        <w:rPr>
          <w:lang w:val="en-GB"/>
        </w:rPr>
      </w:pPr>
      <w:r w:rsidRPr="00F1312F">
        <w:rPr>
          <w:lang w:val="en-GB"/>
        </w:rPr>
        <w:t>Local court (</w:t>
      </w:r>
      <w:proofErr w:type="spellStart"/>
      <w:r w:rsidRPr="00F1312F">
        <w:rPr>
          <w:lang w:val="en-GB"/>
        </w:rPr>
        <w:t>Amtsgericht</w:t>
      </w:r>
      <w:proofErr w:type="spellEnd"/>
      <w:r w:rsidRPr="00F1312F">
        <w:rPr>
          <w:lang w:val="en-GB"/>
        </w:rPr>
        <w:t>)</w:t>
      </w:r>
    </w:p>
    <w:p w:rsidR="00665000" w:rsidRPr="00F1312F" w:rsidRDefault="00665000" w:rsidP="00665000">
      <w:pPr>
        <w:pStyle w:val="Marginalleiste2"/>
        <w:framePr w:wrap="around" w:x="8788" w:y="6201"/>
        <w:rPr>
          <w:lang w:val="en-GB"/>
        </w:rPr>
      </w:pPr>
      <w:r w:rsidRPr="00F1312F">
        <w:rPr>
          <w:lang w:val="en-GB"/>
        </w:rPr>
        <w:t>Bonn, Germany</w:t>
      </w:r>
    </w:p>
    <w:p w:rsidR="00665000" w:rsidRPr="007C5CB3" w:rsidRDefault="00665000" w:rsidP="00665000">
      <w:pPr>
        <w:pStyle w:val="Marginalleiste2"/>
        <w:framePr w:wrap="around" w:x="8788" w:y="6201"/>
      </w:pPr>
      <w:proofErr w:type="gramStart"/>
      <w:r w:rsidRPr="00F1312F">
        <w:rPr>
          <w:lang w:val="en-GB"/>
        </w:rPr>
        <w:t>Registration no.</w:t>
      </w:r>
      <w:proofErr w:type="gramEnd"/>
      <w:r w:rsidRPr="00F1312F">
        <w:rPr>
          <w:lang w:val="en-GB"/>
        </w:rPr>
        <w:t xml:space="preserve"> </w:t>
      </w:r>
      <w:r w:rsidRPr="007C5CB3">
        <w:t>HRB 18384</w:t>
      </w:r>
    </w:p>
    <w:p w:rsidR="00665000" w:rsidRPr="007C5CB3" w:rsidRDefault="00665000" w:rsidP="00665000">
      <w:pPr>
        <w:pStyle w:val="Marginalleiste2"/>
        <w:framePr w:wrap="around" w:x="8788" w:y="6201"/>
      </w:pPr>
      <w:proofErr w:type="spellStart"/>
      <w:r w:rsidRPr="007C5CB3">
        <w:t>Local</w:t>
      </w:r>
      <w:proofErr w:type="spellEnd"/>
      <w:r w:rsidRPr="007C5CB3">
        <w:t xml:space="preserve"> </w:t>
      </w:r>
      <w:proofErr w:type="spellStart"/>
      <w:r w:rsidRPr="007C5CB3">
        <w:t>court</w:t>
      </w:r>
      <w:proofErr w:type="spellEnd"/>
      <w:r w:rsidRPr="007C5CB3">
        <w:t xml:space="preserve"> (Amtsgericht)</w:t>
      </w:r>
    </w:p>
    <w:p w:rsidR="00665000" w:rsidRPr="007C5CB3" w:rsidRDefault="00665000" w:rsidP="00665000">
      <w:pPr>
        <w:pStyle w:val="Marginalleiste2"/>
        <w:framePr w:wrap="around" w:x="8788" w:y="6201"/>
      </w:pPr>
      <w:r w:rsidRPr="007C5CB3">
        <w:t>Frankfurt am Main, Germany</w:t>
      </w:r>
    </w:p>
    <w:p w:rsidR="00665000" w:rsidRPr="00F1312F" w:rsidRDefault="00665000" w:rsidP="00665000">
      <w:pPr>
        <w:pStyle w:val="Marginalleiste2"/>
        <w:framePr w:wrap="around" w:x="8788" w:y="6201"/>
        <w:rPr>
          <w:lang w:val="en-GB"/>
        </w:rPr>
      </w:pPr>
      <w:proofErr w:type="gramStart"/>
      <w:r w:rsidRPr="00F1312F">
        <w:rPr>
          <w:lang w:val="en-GB"/>
        </w:rPr>
        <w:t>Registration no.</w:t>
      </w:r>
      <w:proofErr w:type="gramEnd"/>
      <w:r w:rsidRPr="00F1312F">
        <w:rPr>
          <w:lang w:val="en-GB"/>
        </w:rPr>
        <w:t xml:space="preserve"> HRB 12394</w:t>
      </w:r>
    </w:p>
    <w:p w:rsidR="00665000" w:rsidRPr="00F1312F" w:rsidRDefault="00665000" w:rsidP="00665000">
      <w:pPr>
        <w:pStyle w:val="Marginalleiste2"/>
        <w:framePr w:wrap="around" w:x="8788" w:y="6201"/>
        <w:rPr>
          <w:lang w:val="en-GB"/>
        </w:rPr>
      </w:pPr>
      <w:bookmarkStart w:id="18" w:name="tw_noexternal_1"/>
      <w:bookmarkEnd w:id="18"/>
    </w:p>
    <w:p w:rsidR="00665000" w:rsidRPr="00F1312F" w:rsidRDefault="00665000" w:rsidP="00665000">
      <w:pPr>
        <w:pStyle w:val="Marginalleiste2"/>
        <w:framePr w:wrap="around" w:x="8788" w:y="6201"/>
        <w:rPr>
          <w:lang w:val="en-GB"/>
        </w:rPr>
      </w:pPr>
      <w:r w:rsidRPr="00F1312F">
        <w:rPr>
          <w:lang w:val="en-GB"/>
        </w:rPr>
        <w:t>Chairman of the Supervisory Board</w:t>
      </w:r>
    </w:p>
    <w:p w:rsidR="00665000" w:rsidRPr="00F1312F" w:rsidRDefault="00665000" w:rsidP="00665000">
      <w:pPr>
        <w:pStyle w:val="Marginalleiste2"/>
        <w:framePr w:wrap="around" w:x="8788" w:y="6201"/>
        <w:rPr>
          <w:lang w:val="en-GB"/>
        </w:rPr>
      </w:pPr>
      <w:r w:rsidRPr="00F1312F">
        <w:rPr>
          <w:lang w:val="en-GB"/>
        </w:rPr>
        <w:t xml:space="preserve">Dr Friedrich </w:t>
      </w:r>
      <w:proofErr w:type="spellStart"/>
      <w:r w:rsidRPr="00F1312F">
        <w:rPr>
          <w:lang w:val="en-GB"/>
        </w:rPr>
        <w:t>Kitschelt</w:t>
      </w:r>
      <w:proofErr w:type="spellEnd"/>
      <w:r w:rsidRPr="00F1312F">
        <w:rPr>
          <w:lang w:val="en-GB"/>
        </w:rPr>
        <w:t>, State Secretary</w:t>
      </w:r>
    </w:p>
    <w:p w:rsidR="00665000" w:rsidRPr="00F1312F" w:rsidRDefault="00665000" w:rsidP="00665000">
      <w:pPr>
        <w:pStyle w:val="Marginalleiste2"/>
        <w:framePr w:wrap="around" w:x="8788" w:y="6201"/>
        <w:rPr>
          <w:lang w:val="en-GB"/>
        </w:rPr>
      </w:pPr>
    </w:p>
    <w:p w:rsidR="00665000" w:rsidRPr="00F1312F" w:rsidRDefault="00665000" w:rsidP="00665000">
      <w:pPr>
        <w:pStyle w:val="Marginalleiste2"/>
        <w:framePr w:wrap="around" w:x="8788" w:y="6201"/>
        <w:rPr>
          <w:lang w:val="en-GB"/>
        </w:rPr>
      </w:pPr>
      <w:r w:rsidRPr="00F1312F">
        <w:rPr>
          <w:lang w:val="en-GB"/>
        </w:rPr>
        <w:t>Management Board</w:t>
      </w:r>
    </w:p>
    <w:p w:rsidR="00665000" w:rsidRPr="00F1312F" w:rsidRDefault="00665000" w:rsidP="00665000">
      <w:pPr>
        <w:pStyle w:val="Marginalleiste2"/>
        <w:framePr w:wrap="around" w:x="8788" w:y="6201"/>
        <w:rPr>
          <w:lang w:val="en-GB"/>
        </w:rPr>
      </w:pPr>
      <w:r w:rsidRPr="00F1312F">
        <w:rPr>
          <w:lang w:val="en-GB"/>
        </w:rPr>
        <w:t xml:space="preserve">Tanja </w:t>
      </w:r>
      <w:proofErr w:type="spellStart"/>
      <w:r w:rsidRPr="00F1312F">
        <w:rPr>
          <w:lang w:val="en-GB"/>
        </w:rPr>
        <w:t>Gönner</w:t>
      </w:r>
      <w:proofErr w:type="spellEnd"/>
      <w:r w:rsidRPr="00F1312F">
        <w:rPr>
          <w:lang w:val="en-GB"/>
        </w:rPr>
        <w:t xml:space="preserve"> (Chair)</w:t>
      </w:r>
    </w:p>
    <w:p w:rsidR="00665000" w:rsidRPr="00F1312F" w:rsidRDefault="00665000" w:rsidP="00665000">
      <w:pPr>
        <w:pStyle w:val="Marginalleiste2"/>
        <w:framePr w:wrap="around" w:x="8788" w:y="6201"/>
        <w:rPr>
          <w:lang w:val="en-GB"/>
        </w:rPr>
      </w:pPr>
      <w:r w:rsidRPr="00F1312F">
        <w:rPr>
          <w:lang w:val="en-GB"/>
        </w:rPr>
        <w:t xml:space="preserve">Dr Christoph </w:t>
      </w:r>
      <w:proofErr w:type="spellStart"/>
      <w:r w:rsidRPr="00F1312F">
        <w:rPr>
          <w:lang w:val="en-GB"/>
        </w:rPr>
        <w:t>Beier</w:t>
      </w:r>
      <w:proofErr w:type="spellEnd"/>
      <w:r w:rsidRPr="00F1312F">
        <w:rPr>
          <w:lang w:val="en-GB"/>
        </w:rPr>
        <w:t xml:space="preserve"> (Vice-Chair)</w:t>
      </w:r>
    </w:p>
    <w:p w:rsidR="00665000" w:rsidRPr="00F1312F" w:rsidRDefault="00665000" w:rsidP="00665000">
      <w:pPr>
        <w:pStyle w:val="Marginalleiste2"/>
        <w:framePr w:wrap="around" w:x="8788" w:y="6201"/>
        <w:rPr>
          <w:lang w:val="en-GB"/>
        </w:rPr>
      </w:pPr>
      <w:r w:rsidRPr="00F1312F">
        <w:rPr>
          <w:lang w:val="en-GB"/>
        </w:rPr>
        <w:t xml:space="preserve">Dr Hans-Joachim </w:t>
      </w:r>
      <w:proofErr w:type="spellStart"/>
      <w:r w:rsidRPr="00F1312F">
        <w:rPr>
          <w:lang w:val="en-GB"/>
        </w:rPr>
        <w:t>Preuß</w:t>
      </w:r>
      <w:proofErr w:type="spellEnd"/>
    </w:p>
    <w:p w:rsidR="00665000" w:rsidRPr="00F1312F" w:rsidRDefault="00665000" w:rsidP="00665000">
      <w:pPr>
        <w:pStyle w:val="Marginalleiste2"/>
        <w:framePr w:wrap="around" w:x="8788" w:y="6201"/>
        <w:rPr>
          <w:lang w:val="en-GB"/>
        </w:rPr>
      </w:pPr>
      <w:r w:rsidRPr="00F1312F">
        <w:rPr>
          <w:lang w:val="en-GB"/>
        </w:rPr>
        <w:t>Cornelia Richter</w:t>
      </w:r>
    </w:p>
    <w:p w:rsidR="00665000" w:rsidRPr="00F1312F" w:rsidRDefault="00665000" w:rsidP="00665000">
      <w:pPr>
        <w:pStyle w:val="Marginalleiste2"/>
        <w:framePr w:wrap="around" w:x="8788" w:y="6201"/>
        <w:rPr>
          <w:lang w:val="en-GB"/>
        </w:rPr>
      </w:pPr>
      <w:bookmarkStart w:id="19" w:name="tw_noexternal_2"/>
      <w:bookmarkEnd w:id="15"/>
      <w:bookmarkEnd w:id="19"/>
    </w:p>
    <w:p w:rsidR="00665000" w:rsidRDefault="00665000" w:rsidP="00665000">
      <w:pPr>
        <w:jc w:val="both"/>
        <w:rPr>
          <w:sz w:val="22"/>
          <w:szCs w:val="22"/>
        </w:rPr>
      </w:pPr>
      <w:r>
        <w:rPr>
          <w:sz w:val="22"/>
          <w:szCs w:val="22"/>
        </w:rPr>
        <w:t xml:space="preserve">To: </w:t>
      </w:r>
    </w:p>
    <w:p w:rsidR="00665000" w:rsidRDefault="00665000" w:rsidP="00665000">
      <w:pPr>
        <w:jc w:val="both"/>
        <w:rPr>
          <w:sz w:val="22"/>
          <w:szCs w:val="22"/>
        </w:rPr>
      </w:pPr>
    </w:p>
    <w:tbl>
      <w:tblPr>
        <w:tblW w:w="6901" w:type="dxa"/>
        <w:tblInd w:w="22" w:type="dxa"/>
        <w:tblLayout w:type="fixed"/>
        <w:tblCellMar>
          <w:top w:w="57" w:type="dxa"/>
          <w:left w:w="0" w:type="dxa"/>
          <w:right w:w="0" w:type="dxa"/>
        </w:tblCellMar>
        <w:tblLook w:val="0000" w:firstRow="0" w:lastRow="0" w:firstColumn="0" w:lastColumn="0" w:noHBand="0" w:noVBand="0"/>
      </w:tblPr>
      <w:tblGrid>
        <w:gridCol w:w="4231"/>
        <w:gridCol w:w="2670"/>
      </w:tblGrid>
      <w:tr w:rsidR="00665000" w:rsidRPr="00CB6FC8" w:rsidTr="00FB09A5">
        <w:trPr>
          <w:trHeight w:hRule="exact" w:val="1106"/>
        </w:trPr>
        <w:tc>
          <w:tcPr>
            <w:tcW w:w="4231" w:type="dxa"/>
          </w:tcPr>
          <w:p w:rsidR="00665000" w:rsidRPr="00CB6FC8" w:rsidRDefault="00665000" w:rsidP="00FB09A5">
            <w:pPr>
              <w:tabs>
                <w:tab w:val="left" w:pos="1821"/>
              </w:tabs>
              <w:spacing w:line="210" w:lineRule="exact"/>
              <w:rPr>
                <w:sz w:val="16"/>
                <w:szCs w:val="16"/>
                <w:lang w:val="en-GB" w:eastAsia="de-DE"/>
              </w:rPr>
            </w:pPr>
            <w:r w:rsidRPr="00CB6FC8">
              <w:rPr>
                <w:sz w:val="16"/>
                <w:szCs w:val="16"/>
                <w:lang w:val="en-GB" w:eastAsia="de-DE"/>
              </w:rPr>
              <w:t>Your ref., your message</w:t>
            </w:r>
            <w:r w:rsidRPr="00CB6FC8">
              <w:rPr>
                <w:sz w:val="16"/>
                <w:szCs w:val="16"/>
                <w:lang w:val="en-GB" w:eastAsia="de-DE"/>
              </w:rPr>
              <w:tab/>
            </w:r>
            <w:r w:rsidRPr="00CB6FC8">
              <w:rPr>
                <w:sz w:val="16"/>
                <w:szCs w:val="16"/>
                <w:lang w:val="en-GB" w:eastAsia="de-DE"/>
              </w:rPr>
              <w:fldChar w:fldCharType="begin">
                <w:ffData>
                  <w:name w:val="Nachricht"/>
                  <w:enabled/>
                  <w:calcOnExit/>
                  <w:textInput/>
                </w:ffData>
              </w:fldChar>
            </w:r>
            <w:r w:rsidRPr="00CB6FC8">
              <w:rPr>
                <w:sz w:val="16"/>
                <w:szCs w:val="16"/>
                <w:lang w:val="en-GB" w:eastAsia="de-DE"/>
              </w:rPr>
              <w:instrText xml:space="preserve"> FORMTEXT </w:instrText>
            </w:r>
            <w:r w:rsidRPr="00CB6FC8">
              <w:rPr>
                <w:sz w:val="16"/>
                <w:szCs w:val="16"/>
                <w:lang w:val="en-GB" w:eastAsia="de-DE"/>
              </w:rPr>
            </w:r>
            <w:r w:rsidRPr="00CB6FC8">
              <w:rPr>
                <w:sz w:val="16"/>
                <w:szCs w:val="16"/>
                <w:lang w:val="en-GB" w:eastAsia="de-DE"/>
              </w:rPr>
              <w:fldChar w:fldCharType="separate"/>
            </w:r>
            <w:r w:rsidRPr="00CB6FC8">
              <w:rPr>
                <w:noProof/>
                <w:sz w:val="16"/>
                <w:szCs w:val="16"/>
                <w:lang w:val="en-GB" w:eastAsia="de-DE"/>
              </w:rPr>
              <w:t> </w:t>
            </w:r>
            <w:r w:rsidRPr="00CB6FC8">
              <w:rPr>
                <w:noProof/>
                <w:sz w:val="16"/>
                <w:szCs w:val="16"/>
                <w:lang w:val="en-GB" w:eastAsia="de-DE"/>
              </w:rPr>
              <w:t> </w:t>
            </w:r>
            <w:r w:rsidRPr="00CB6FC8">
              <w:rPr>
                <w:noProof/>
                <w:sz w:val="16"/>
                <w:szCs w:val="16"/>
                <w:lang w:val="en-GB" w:eastAsia="de-DE"/>
              </w:rPr>
              <w:t> </w:t>
            </w:r>
            <w:r w:rsidRPr="00CB6FC8">
              <w:rPr>
                <w:noProof/>
                <w:sz w:val="16"/>
                <w:szCs w:val="16"/>
                <w:lang w:val="en-GB" w:eastAsia="de-DE"/>
              </w:rPr>
              <w:t> </w:t>
            </w:r>
            <w:r w:rsidRPr="00CB6FC8">
              <w:rPr>
                <w:noProof/>
                <w:sz w:val="16"/>
                <w:szCs w:val="16"/>
                <w:lang w:val="en-GB" w:eastAsia="de-DE"/>
              </w:rPr>
              <w:t> </w:t>
            </w:r>
            <w:r w:rsidRPr="00CB6FC8">
              <w:rPr>
                <w:sz w:val="16"/>
                <w:szCs w:val="16"/>
                <w:lang w:val="en-GB" w:eastAsia="de-DE"/>
              </w:rPr>
              <w:fldChar w:fldCharType="end"/>
            </w:r>
          </w:p>
          <w:p w:rsidR="00665000" w:rsidRPr="00CB6FC8" w:rsidRDefault="00665000" w:rsidP="00FB09A5">
            <w:pPr>
              <w:tabs>
                <w:tab w:val="left" w:pos="1821"/>
              </w:tabs>
              <w:spacing w:line="210" w:lineRule="exact"/>
              <w:rPr>
                <w:sz w:val="16"/>
                <w:szCs w:val="16"/>
                <w:lang w:val="en-GB" w:eastAsia="de-DE"/>
              </w:rPr>
            </w:pPr>
            <w:r>
              <w:rPr>
                <w:sz w:val="16"/>
                <w:szCs w:val="16"/>
                <w:lang w:val="en-GB" w:eastAsia="de-DE"/>
              </w:rPr>
              <w:t>Our ref.</w:t>
            </w:r>
            <w:r>
              <w:rPr>
                <w:sz w:val="16"/>
                <w:szCs w:val="16"/>
                <w:lang w:val="en-GB" w:eastAsia="de-DE"/>
              </w:rPr>
              <w:tab/>
            </w:r>
            <w:r w:rsidR="00541397">
              <w:rPr>
                <w:b/>
                <w:lang w:val="en-GB" w:eastAsia="de-DE"/>
              </w:rPr>
              <w:t>83270689</w:t>
            </w:r>
          </w:p>
          <w:p w:rsidR="00665000" w:rsidRPr="00CB6FC8" w:rsidRDefault="00665000" w:rsidP="00FB09A5">
            <w:pPr>
              <w:spacing w:line="240" w:lineRule="auto"/>
              <w:rPr>
                <w:sz w:val="16"/>
                <w:szCs w:val="16"/>
                <w:lang w:val="en-GB" w:eastAsia="de-DE"/>
              </w:rPr>
            </w:pPr>
            <w:r w:rsidRPr="00CB6FC8">
              <w:rPr>
                <w:sz w:val="16"/>
                <w:szCs w:val="16"/>
                <w:lang w:val="en-GB" w:eastAsia="de-DE"/>
              </w:rPr>
              <w:t>Email</w:t>
            </w:r>
            <w:r w:rsidRPr="00CB6FC8">
              <w:rPr>
                <w:sz w:val="16"/>
                <w:szCs w:val="16"/>
                <w:lang w:val="en-GB" w:eastAsia="de-DE"/>
              </w:rPr>
              <w:tab/>
              <w:t xml:space="preserve">                         </w:t>
            </w:r>
            <w:r>
              <w:rPr>
                <w:sz w:val="16"/>
                <w:szCs w:val="16"/>
                <w:lang w:val="en-GB" w:eastAsia="de-DE"/>
              </w:rPr>
              <w:t>dimpho.keitseng</w:t>
            </w:r>
            <w:r w:rsidRPr="00CB6FC8">
              <w:rPr>
                <w:sz w:val="16"/>
                <w:szCs w:val="16"/>
                <w:lang w:val="en-GB" w:eastAsia="de-DE"/>
              </w:rPr>
              <w:t>@giz.de</w:t>
            </w:r>
          </w:p>
          <w:p w:rsidR="00665000" w:rsidRDefault="00665000" w:rsidP="00FB09A5">
            <w:pPr>
              <w:spacing w:after="200" w:line="288" w:lineRule="auto"/>
              <w:jc w:val="both"/>
              <w:rPr>
                <w:sz w:val="16"/>
                <w:szCs w:val="16"/>
                <w:lang w:val="en-GB" w:eastAsia="de-DE"/>
              </w:rPr>
            </w:pPr>
          </w:p>
          <w:p w:rsidR="00665000" w:rsidRPr="00CB6FC8" w:rsidRDefault="00665000" w:rsidP="00FB09A5">
            <w:pPr>
              <w:spacing w:after="200" w:line="288" w:lineRule="auto"/>
              <w:jc w:val="both"/>
              <w:rPr>
                <w:sz w:val="16"/>
                <w:szCs w:val="16"/>
                <w:lang w:val="en-GB" w:eastAsia="de-DE"/>
              </w:rPr>
            </w:pPr>
          </w:p>
          <w:p w:rsidR="00665000" w:rsidRPr="00CB6FC8" w:rsidRDefault="00665000" w:rsidP="00FB09A5">
            <w:pPr>
              <w:tabs>
                <w:tab w:val="left" w:pos="1821"/>
              </w:tabs>
              <w:spacing w:line="210" w:lineRule="exact"/>
              <w:rPr>
                <w:sz w:val="16"/>
                <w:szCs w:val="16"/>
                <w:lang w:val="en-GB" w:eastAsia="de-DE"/>
              </w:rPr>
            </w:pPr>
          </w:p>
        </w:tc>
        <w:tc>
          <w:tcPr>
            <w:tcW w:w="2670" w:type="dxa"/>
          </w:tcPr>
          <w:p w:rsidR="00665000" w:rsidRPr="00CB6FC8" w:rsidRDefault="00665000" w:rsidP="00FB09A5">
            <w:pPr>
              <w:tabs>
                <w:tab w:val="left" w:pos="697"/>
              </w:tabs>
              <w:spacing w:line="210" w:lineRule="exact"/>
              <w:rPr>
                <w:sz w:val="16"/>
                <w:szCs w:val="16"/>
                <w:lang w:val="en-GB" w:eastAsia="de-DE"/>
              </w:rPr>
            </w:pPr>
            <w:r w:rsidRPr="00CB6FC8">
              <w:rPr>
                <w:sz w:val="16"/>
                <w:szCs w:val="16"/>
                <w:lang w:val="en-GB" w:eastAsia="de-DE"/>
              </w:rPr>
              <w:t>Phone</w:t>
            </w:r>
            <w:r w:rsidRPr="00CB6FC8">
              <w:rPr>
                <w:sz w:val="16"/>
                <w:szCs w:val="16"/>
                <w:lang w:val="en-GB" w:eastAsia="de-DE"/>
              </w:rPr>
              <w:tab/>
            </w:r>
            <w:r>
              <w:rPr>
                <w:sz w:val="16"/>
                <w:szCs w:val="16"/>
                <w:lang w:val="en-GB" w:eastAsia="de-DE"/>
              </w:rPr>
              <w:t>00267 3957400</w:t>
            </w:r>
          </w:p>
          <w:p w:rsidR="00665000" w:rsidRPr="00CB6FC8" w:rsidRDefault="00665000" w:rsidP="00FB09A5">
            <w:pPr>
              <w:tabs>
                <w:tab w:val="left" w:pos="697"/>
              </w:tabs>
              <w:spacing w:line="210" w:lineRule="exact"/>
              <w:rPr>
                <w:sz w:val="16"/>
                <w:szCs w:val="16"/>
                <w:lang w:val="en-GB" w:eastAsia="de-DE"/>
              </w:rPr>
            </w:pPr>
            <w:r w:rsidRPr="00CB6FC8">
              <w:rPr>
                <w:sz w:val="16"/>
                <w:szCs w:val="16"/>
                <w:lang w:val="en-GB" w:eastAsia="de-DE"/>
              </w:rPr>
              <w:t>Fax</w:t>
            </w:r>
            <w:r w:rsidRPr="00CB6FC8">
              <w:rPr>
                <w:sz w:val="16"/>
                <w:szCs w:val="16"/>
                <w:lang w:val="en-GB" w:eastAsia="de-DE"/>
              </w:rPr>
              <w:tab/>
              <w:t>00267-3959750</w:t>
            </w:r>
          </w:p>
          <w:p w:rsidR="00665000" w:rsidRPr="00CB6FC8" w:rsidRDefault="00665000" w:rsidP="007A6920">
            <w:pPr>
              <w:tabs>
                <w:tab w:val="left" w:pos="697"/>
              </w:tabs>
              <w:spacing w:line="210" w:lineRule="exact"/>
              <w:rPr>
                <w:sz w:val="16"/>
                <w:szCs w:val="16"/>
                <w:lang w:val="en-GB" w:eastAsia="de-DE"/>
              </w:rPr>
            </w:pPr>
            <w:r w:rsidRPr="00CB6FC8">
              <w:rPr>
                <w:sz w:val="16"/>
                <w:szCs w:val="16"/>
                <w:lang w:val="en-GB" w:eastAsia="de-DE"/>
              </w:rPr>
              <w:t>Date</w:t>
            </w:r>
            <w:r w:rsidRPr="00CB6FC8">
              <w:rPr>
                <w:sz w:val="16"/>
                <w:szCs w:val="16"/>
                <w:lang w:val="en-GB" w:eastAsia="de-DE"/>
              </w:rPr>
              <w:tab/>
            </w:r>
          </w:p>
        </w:tc>
      </w:tr>
    </w:tbl>
    <w:p w:rsidR="00665000" w:rsidRPr="00CB6FC8" w:rsidRDefault="00665000" w:rsidP="00665000">
      <w:pPr>
        <w:spacing w:line="240" w:lineRule="auto"/>
        <w:ind w:left="2552" w:hanging="2552"/>
        <w:rPr>
          <w:b/>
          <w:lang w:val="en-GB" w:eastAsia="de-DE"/>
        </w:rPr>
      </w:pPr>
      <w:r>
        <w:rPr>
          <w:b/>
          <w:lang w:val="en-GB" w:eastAsia="de-DE"/>
        </w:rPr>
        <w:t>Reference number:</w:t>
      </w:r>
      <w:r>
        <w:rPr>
          <w:b/>
          <w:lang w:val="en-GB" w:eastAsia="de-DE"/>
        </w:rPr>
        <w:tab/>
      </w:r>
    </w:p>
    <w:p w:rsidR="00665000" w:rsidRPr="00CB6FC8" w:rsidRDefault="00665000" w:rsidP="00665000">
      <w:pPr>
        <w:spacing w:line="240" w:lineRule="auto"/>
        <w:ind w:left="2552" w:hanging="2552"/>
        <w:rPr>
          <w:b/>
          <w:lang w:val="en-GB" w:eastAsia="de-DE"/>
        </w:rPr>
      </w:pPr>
      <w:r w:rsidRPr="00CB6FC8">
        <w:rPr>
          <w:b/>
          <w:lang w:val="en-GB" w:eastAsia="de-DE"/>
        </w:rPr>
        <w:t>Processing no.:</w:t>
      </w:r>
      <w:r w:rsidRPr="00CB6FC8">
        <w:rPr>
          <w:b/>
          <w:lang w:val="en-GB" w:eastAsia="de-DE"/>
        </w:rPr>
        <w:tab/>
      </w:r>
      <w:r w:rsidRPr="005849E2">
        <w:rPr>
          <w:lang w:val="en-GB" w:eastAsia="de-DE"/>
        </w:rPr>
        <w:t>15.2077.4-001.00</w:t>
      </w:r>
    </w:p>
    <w:p w:rsidR="00665000" w:rsidRPr="00CB6FC8" w:rsidRDefault="00665000" w:rsidP="00665000">
      <w:pPr>
        <w:spacing w:line="240" w:lineRule="auto"/>
        <w:ind w:left="2552" w:hanging="2552"/>
        <w:rPr>
          <w:lang w:val="en-GB" w:eastAsia="de-DE"/>
        </w:rPr>
      </w:pPr>
      <w:r w:rsidRPr="00CB6FC8">
        <w:rPr>
          <w:b/>
          <w:lang w:val="en-GB" w:eastAsia="de-DE"/>
        </w:rPr>
        <w:t>Project title:</w:t>
      </w:r>
      <w:r w:rsidRPr="00CB6FC8">
        <w:rPr>
          <w:lang w:val="en-GB" w:eastAsia="de-DE"/>
        </w:rPr>
        <w:tab/>
      </w:r>
      <w:r w:rsidR="00855DF3">
        <w:rPr>
          <w:lang w:val="en-GB" w:eastAsia="de-DE"/>
        </w:rPr>
        <w:t>D</w:t>
      </w:r>
      <w:proofErr w:type="spellStart"/>
      <w:r w:rsidR="00855DF3" w:rsidRPr="00855DF3">
        <w:rPr>
          <w:b/>
          <w:bCs/>
        </w:rPr>
        <w:t>evelopment</w:t>
      </w:r>
      <w:proofErr w:type="spellEnd"/>
      <w:r w:rsidR="00855DF3" w:rsidRPr="00855DF3">
        <w:rPr>
          <w:b/>
          <w:bCs/>
        </w:rPr>
        <w:t xml:space="preserve"> of a </w:t>
      </w:r>
      <w:r w:rsidR="00855DF3">
        <w:rPr>
          <w:b/>
          <w:bCs/>
        </w:rPr>
        <w:t>D</w:t>
      </w:r>
      <w:r w:rsidR="00855DF3" w:rsidRPr="00855DF3">
        <w:rPr>
          <w:b/>
          <w:bCs/>
        </w:rPr>
        <w:t xml:space="preserve">raft </w:t>
      </w:r>
      <w:r w:rsidR="00855DF3">
        <w:rPr>
          <w:b/>
          <w:bCs/>
        </w:rPr>
        <w:t>SADC</w:t>
      </w:r>
      <w:r w:rsidR="00855DF3" w:rsidRPr="00855DF3">
        <w:rPr>
          <w:b/>
          <w:bCs/>
        </w:rPr>
        <w:t xml:space="preserve"> </w:t>
      </w:r>
      <w:r w:rsidR="00855DF3">
        <w:rPr>
          <w:b/>
          <w:bCs/>
        </w:rPr>
        <w:t>P</w:t>
      </w:r>
      <w:r w:rsidR="00855DF3" w:rsidRPr="00855DF3">
        <w:rPr>
          <w:b/>
          <w:bCs/>
        </w:rPr>
        <w:t xml:space="preserve">rotocol on </w:t>
      </w:r>
      <w:r w:rsidR="00855DF3">
        <w:rPr>
          <w:b/>
          <w:bCs/>
        </w:rPr>
        <w:t>I</w:t>
      </w:r>
      <w:r w:rsidR="00855DF3" w:rsidRPr="00855DF3">
        <w:rPr>
          <w:b/>
          <w:bCs/>
        </w:rPr>
        <w:t>ndustry.</w:t>
      </w:r>
    </w:p>
    <w:p w:rsidR="00665000" w:rsidRPr="00CB6FC8" w:rsidRDefault="00665000" w:rsidP="00665000">
      <w:pPr>
        <w:spacing w:line="240" w:lineRule="auto"/>
        <w:ind w:left="2552" w:hanging="2552"/>
        <w:rPr>
          <w:lang w:val="en-GB" w:eastAsia="de-DE"/>
        </w:rPr>
      </w:pPr>
      <w:r w:rsidRPr="00CB6FC8">
        <w:rPr>
          <w:b/>
          <w:lang w:val="en-GB" w:eastAsia="de-DE"/>
        </w:rPr>
        <w:t>Country:</w:t>
      </w:r>
      <w:r w:rsidRPr="00CB6FC8">
        <w:rPr>
          <w:b/>
          <w:lang w:val="en-GB" w:eastAsia="de-DE"/>
        </w:rPr>
        <w:tab/>
      </w:r>
      <w:r w:rsidRPr="00CB6FC8">
        <w:rPr>
          <w:lang w:val="en-GB" w:eastAsia="de-DE"/>
        </w:rPr>
        <w:t>Botswana</w:t>
      </w:r>
    </w:p>
    <w:p w:rsidR="00665000" w:rsidRDefault="00665000" w:rsidP="00665000">
      <w:pPr>
        <w:spacing w:line="240" w:lineRule="auto"/>
        <w:rPr>
          <w:lang w:val="en-GB" w:eastAsia="de-DE"/>
        </w:rPr>
      </w:pPr>
    </w:p>
    <w:p w:rsidR="00665000" w:rsidRPr="00CB6FC8" w:rsidRDefault="00665000" w:rsidP="00665000">
      <w:pPr>
        <w:spacing w:line="240" w:lineRule="auto"/>
        <w:rPr>
          <w:lang w:val="en-GB" w:eastAsia="de-DE"/>
        </w:rPr>
      </w:pPr>
    </w:p>
    <w:p w:rsidR="00665000" w:rsidRDefault="00665000" w:rsidP="00665000">
      <w:pPr>
        <w:spacing w:after="200" w:line="288" w:lineRule="auto"/>
        <w:jc w:val="both"/>
        <w:rPr>
          <w:lang w:val="en-GB" w:eastAsia="de-DE"/>
        </w:rPr>
      </w:pPr>
      <w:r w:rsidRPr="00CB6FC8">
        <w:rPr>
          <w:lang w:val="en-GB" w:eastAsia="de-DE"/>
        </w:rPr>
        <w:t xml:space="preserve">Dear </w:t>
      </w:r>
      <w:r>
        <w:rPr>
          <w:lang w:val="en-GB" w:eastAsia="de-DE"/>
        </w:rPr>
        <w:t>Sir/Madam</w:t>
      </w:r>
      <w:r w:rsidRPr="00CB6FC8">
        <w:rPr>
          <w:lang w:val="en-GB" w:eastAsia="de-DE"/>
        </w:rPr>
        <w:t>,</w:t>
      </w:r>
    </w:p>
    <w:p w:rsidR="00AC297C" w:rsidRPr="00AC297C" w:rsidRDefault="00AC297C" w:rsidP="00AC297C">
      <w:pPr>
        <w:jc w:val="both"/>
        <w:rPr>
          <w:color w:val="000000" w:themeColor="text1"/>
          <w:lang w:val="en-GB"/>
        </w:rPr>
      </w:pPr>
      <w:r w:rsidRPr="00AC297C">
        <w:rPr>
          <w:lang w:val="en-GB" w:eastAsia="de-DE"/>
        </w:rPr>
        <w:t xml:space="preserve">The </w:t>
      </w:r>
      <w:r w:rsidRPr="00AC297C">
        <w:rPr>
          <w:iCs/>
          <w:lang w:val="en-GB"/>
        </w:rPr>
        <w:t xml:space="preserve">Southern African Development Community (SADC) </w:t>
      </w:r>
      <w:r w:rsidRPr="00AC297C">
        <w:rPr>
          <w:lang w:val="en-GB"/>
        </w:rPr>
        <w:t>Regional Indicative Strategic Development Plan (RISDP) and the revised RISDP (2015-2020)</w:t>
      </w:r>
      <w:r w:rsidRPr="00AC297C">
        <w:t xml:space="preserve"> </w:t>
      </w:r>
      <w:r w:rsidRPr="00AC297C">
        <w:rPr>
          <w:lang w:val="en-GB"/>
        </w:rPr>
        <w:t xml:space="preserve">recognises the importance of industrial development in the diversification and deeper integration of regional economies. </w:t>
      </w:r>
      <w:r w:rsidRPr="00AC297C">
        <w:t>Competitive and diversified industrial development</w:t>
      </w:r>
      <w:r w:rsidRPr="00AC297C">
        <w:rPr>
          <w:lang w:val="en-GB"/>
        </w:rPr>
        <w:t xml:space="preserve"> can be instrumental in the eradication of poverty in </w:t>
      </w:r>
      <w:proofErr w:type="gramStart"/>
      <w:r w:rsidRPr="00AC297C">
        <w:rPr>
          <w:lang w:val="en-GB"/>
        </w:rPr>
        <w:t>the</w:t>
      </w:r>
      <w:proofErr w:type="gramEnd"/>
      <w:r w:rsidRPr="00AC297C">
        <w:rPr>
          <w:lang w:val="en-GB"/>
        </w:rPr>
        <w:t xml:space="preserve"> SADC region. In this regard, </w:t>
      </w:r>
      <w:r w:rsidRPr="00AC297C">
        <w:t>the SADC Industrialization Strategy and Roadmap (SISR), a framework within which Member States can pursue industrial development was approved in 2015. A costed Action Plan to guide the implementation of the SISR was approved in March 2017 to guide the implementation of the SISR. An ‘Improved</w:t>
      </w:r>
      <w:r w:rsidRPr="00AC297C">
        <w:rPr>
          <w:i/>
          <w:color w:val="000000" w:themeColor="text1"/>
          <w:lang w:val="en-GB"/>
        </w:rPr>
        <w:t xml:space="preserve"> policy environment for industrial development</w:t>
      </w:r>
      <w:r w:rsidRPr="00AC297C">
        <w:rPr>
          <w:color w:val="000000" w:themeColor="text1"/>
          <w:lang w:val="en-GB"/>
        </w:rPr>
        <w:t>’, based on the development of a Protocol on Industry is a key activity</w:t>
      </w:r>
      <w:r>
        <w:rPr>
          <w:color w:val="000000" w:themeColor="text1"/>
          <w:lang w:val="en-GB"/>
        </w:rPr>
        <w:t xml:space="preserve">. The Protocol on Industry is expected to provide a framework for coordinating Member State and regional policies on industrial development.  </w:t>
      </w:r>
      <w:r w:rsidRPr="00AC297C">
        <w:rPr>
          <w:color w:val="000000" w:themeColor="text1"/>
          <w:lang w:val="en-GB"/>
        </w:rPr>
        <w:t xml:space="preserve"> </w:t>
      </w:r>
      <w:r>
        <w:rPr>
          <w:color w:val="000000" w:themeColor="text1"/>
          <w:lang w:val="en-GB"/>
        </w:rPr>
        <w:t>It</w:t>
      </w:r>
      <w:r w:rsidRPr="00AC297C">
        <w:rPr>
          <w:color w:val="000000" w:themeColor="text1"/>
          <w:lang w:val="en-GB"/>
        </w:rPr>
        <w:t xml:space="preserve"> is envisaged </w:t>
      </w:r>
      <w:r>
        <w:rPr>
          <w:color w:val="000000" w:themeColor="text1"/>
          <w:lang w:val="en-GB"/>
        </w:rPr>
        <w:t xml:space="preserve">that the Protocol will </w:t>
      </w:r>
      <w:r w:rsidRPr="00AC297C">
        <w:rPr>
          <w:color w:val="000000" w:themeColor="text1"/>
          <w:lang w:val="en-GB"/>
        </w:rPr>
        <w:t xml:space="preserve">have been </w:t>
      </w:r>
      <w:r w:rsidRPr="00AC297C">
        <w:rPr>
          <w:lang w:val="en-GB"/>
        </w:rPr>
        <w:t xml:space="preserve">signed </w:t>
      </w:r>
      <w:r w:rsidRPr="00AC297C">
        <w:rPr>
          <w:color w:val="000000" w:themeColor="text1"/>
          <w:lang w:val="en-GB"/>
        </w:rPr>
        <w:t xml:space="preserve">and ratified by </w:t>
      </w:r>
      <w:r w:rsidRPr="00AC297C">
        <w:rPr>
          <w:lang w:val="en-GB"/>
        </w:rPr>
        <w:t xml:space="preserve">the required minimum number of </w:t>
      </w:r>
      <w:r w:rsidRPr="00AC297C">
        <w:rPr>
          <w:color w:val="000000" w:themeColor="text1"/>
          <w:lang w:val="en-GB"/>
        </w:rPr>
        <w:t xml:space="preserve">Member States by 2020 to facilitate the implementation of the SISR. </w:t>
      </w:r>
    </w:p>
    <w:p w:rsidR="00AC297C" w:rsidRPr="00AC297C" w:rsidRDefault="00AC297C" w:rsidP="00AC297C">
      <w:pPr>
        <w:jc w:val="both"/>
      </w:pPr>
    </w:p>
    <w:p w:rsidR="00AC297C" w:rsidRPr="00B606F9" w:rsidRDefault="00AC297C" w:rsidP="00AC297C">
      <w:pPr>
        <w:jc w:val="both"/>
        <w:rPr>
          <w:iCs/>
          <w:sz w:val="22"/>
          <w:szCs w:val="22"/>
          <w:lang w:val="en-GB"/>
        </w:rPr>
      </w:pPr>
      <w:r w:rsidRPr="00AC297C">
        <w:rPr>
          <w:iCs/>
          <w:lang w:val="en-GB"/>
        </w:rPr>
        <w:t xml:space="preserve">It is against this background of increasing importance of industrial development that the SADC Secretariat, with the support of the German Development Cooperation (GIZ) programme “Cooperation for the Enhancement of SADC Regional Economic Integration (CESARE)”, will commission a study to develop a </w:t>
      </w:r>
      <w:r w:rsidR="002F031C">
        <w:rPr>
          <w:iCs/>
          <w:lang w:val="en-GB"/>
        </w:rPr>
        <w:t xml:space="preserve">draft </w:t>
      </w:r>
      <w:r w:rsidRPr="00AC297C">
        <w:rPr>
          <w:iCs/>
          <w:lang w:val="en-GB"/>
        </w:rPr>
        <w:t>SADC Protocol on Industry. The overall goal is to develop a draft protocol that would be finalised and eventually by the SADC Structures.</w:t>
      </w:r>
      <w:r w:rsidRPr="00B606F9">
        <w:rPr>
          <w:iCs/>
          <w:sz w:val="22"/>
          <w:szCs w:val="22"/>
          <w:lang w:val="en-GB"/>
        </w:rPr>
        <w:t xml:space="preserve">   </w:t>
      </w:r>
    </w:p>
    <w:p w:rsidR="00AC297C" w:rsidRDefault="00AC297C" w:rsidP="00F44346">
      <w:pPr>
        <w:jc w:val="both"/>
        <w:rPr>
          <w:lang w:val="en-GB"/>
        </w:rPr>
      </w:pPr>
    </w:p>
    <w:p w:rsidR="0032016B" w:rsidRDefault="0032016B" w:rsidP="00665000">
      <w:pPr>
        <w:keepNext/>
        <w:spacing w:after="60" w:line="288" w:lineRule="auto"/>
      </w:pPr>
    </w:p>
    <w:p w:rsidR="00665000" w:rsidRDefault="00665000" w:rsidP="00665000">
      <w:pPr>
        <w:keepNext/>
        <w:spacing w:after="60" w:line="288" w:lineRule="auto"/>
        <w:rPr>
          <w:b/>
          <w:bCs/>
          <w:lang w:val="en-GB" w:eastAsia="de-DE"/>
        </w:rPr>
      </w:pPr>
      <w:r w:rsidRPr="00CB6FC8">
        <w:rPr>
          <w:b/>
          <w:bCs/>
          <w:lang w:val="en-GB" w:eastAsia="de-DE"/>
        </w:rPr>
        <w:t>Submission deadline</w:t>
      </w:r>
    </w:p>
    <w:p w:rsidR="00665000" w:rsidRDefault="00665000" w:rsidP="00665000">
      <w:pPr>
        <w:pStyle w:val="Default"/>
      </w:pPr>
    </w:p>
    <w:p w:rsidR="00665000" w:rsidRDefault="00665000" w:rsidP="00665000">
      <w:pPr>
        <w:keepNext/>
        <w:spacing w:after="60" w:line="288" w:lineRule="auto"/>
      </w:pPr>
      <w:r>
        <w:t xml:space="preserve">Should you be interested in implementing the tasks according to the Specifications (Annex 1), please submit your bid (in English) at GIZ office by </w:t>
      </w:r>
      <w:r w:rsidR="004A3138" w:rsidRPr="004A3138">
        <w:rPr>
          <w:b/>
        </w:rPr>
        <w:lastRenderedPageBreak/>
        <w:t>Thursday</w:t>
      </w:r>
      <w:r w:rsidR="00855DF3">
        <w:rPr>
          <w:b/>
        </w:rPr>
        <w:t xml:space="preserve"> </w:t>
      </w:r>
      <w:r w:rsidR="004A3138">
        <w:rPr>
          <w:b/>
        </w:rPr>
        <w:t>9</w:t>
      </w:r>
      <w:r w:rsidR="00855DF3" w:rsidRPr="00855DF3">
        <w:rPr>
          <w:b/>
          <w:vertAlign w:val="superscript"/>
        </w:rPr>
        <w:t>th</w:t>
      </w:r>
      <w:r w:rsidR="00855DF3">
        <w:rPr>
          <w:b/>
        </w:rPr>
        <w:t xml:space="preserve"> </w:t>
      </w:r>
      <w:r w:rsidR="002F031C">
        <w:rPr>
          <w:b/>
        </w:rPr>
        <w:t>Nov</w:t>
      </w:r>
      <w:r w:rsidR="00A94A09" w:rsidRPr="00A94A09">
        <w:rPr>
          <w:b/>
        </w:rPr>
        <w:t>ember</w:t>
      </w:r>
      <w:r w:rsidR="00A94A09">
        <w:t xml:space="preserve"> </w:t>
      </w:r>
      <w:r w:rsidR="00A94A09">
        <w:rPr>
          <w:b/>
          <w:bCs/>
        </w:rPr>
        <w:t>2017 at</w:t>
      </w:r>
      <w:r>
        <w:rPr>
          <w:b/>
          <w:bCs/>
        </w:rPr>
        <w:t xml:space="preserve"> 16:00 hrs. </w:t>
      </w:r>
      <w:r>
        <w:t>Please send your bid by courier or hand deliver to:</w:t>
      </w:r>
    </w:p>
    <w:p w:rsidR="00665000" w:rsidRPr="00CB6FC8" w:rsidRDefault="00665000" w:rsidP="00665000">
      <w:pPr>
        <w:spacing w:line="240" w:lineRule="auto"/>
        <w:jc w:val="center"/>
        <w:rPr>
          <w:b/>
          <w:lang w:val="de-DE" w:eastAsia="de-DE"/>
        </w:rPr>
      </w:pPr>
      <w:r w:rsidRPr="00CB6FC8">
        <w:rPr>
          <w:b/>
          <w:lang w:val="de-DE" w:eastAsia="de-DE"/>
        </w:rPr>
        <w:t>Deutsche Gesellschaft für Internationale Zusammenarbeit (GIZ) GmbH</w:t>
      </w:r>
    </w:p>
    <w:p w:rsidR="00665000" w:rsidRPr="00CB6FC8" w:rsidRDefault="00665000" w:rsidP="00665000">
      <w:pPr>
        <w:spacing w:line="240" w:lineRule="auto"/>
        <w:jc w:val="center"/>
        <w:rPr>
          <w:b/>
          <w:lang w:eastAsia="de-DE"/>
        </w:rPr>
      </w:pPr>
      <w:r w:rsidRPr="00CB6FC8">
        <w:rPr>
          <w:b/>
          <w:lang w:eastAsia="de-DE"/>
        </w:rPr>
        <w:t>GIZ Office Gaborone</w:t>
      </w:r>
      <w:r w:rsidRPr="00CB6FC8">
        <w:rPr>
          <w:b/>
          <w:lang w:eastAsia="de-DE"/>
        </w:rPr>
        <w:br/>
        <w:t>1</w:t>
      </w:r>
      <w:r w:rsidRPr="00CB6FC8">
        <w:rPr>
          <w:b/>
          <w:vertAlign w:val="superscript"/>
          <w:lang w:eastAsia="de-DE"/>
        </w:rPr>
        <w:t>st</w:t>
      </w:r>
      <w:r w:rsidRPr="00CB6FC8">
        <w:rPr>
          <w:b/>
          <w:lang w:eastAsia="de-DE"/>
        </w:rPr>
        <w:t xml:space="preserve"> Floor, South Wing, Morula House</w:t>
      </w:r>
    </w:p>
    <w:p w:rsidR="00665000" w:rsidRPr="00CB6FC8" w:rsidRDefault="00665000" w:rsidP="00665000">
      <w:pPr>
        <w:spacing w:line="240" w:lineRule="auto"/>
        <w:jc w:val="center"/>
        <w:rPr>
          <w:b/>
          <w:lang w:eastAsia="de-DE"/>
        </w:rPr>
      </w:pPr>
      <w:r w:rsidRPr="00CB6FC8">
        <w:rPr>
          <w:b/>
          <w:lang w:eastAsia="de-DE"/>
        </w:rPr>
        <w:t>Plot 54358, New CBD</w:t>
      </w:r>
    </w:p>
    <w:p w:rsidR="00665000" w:rsidRPr="009B0391" w:rsidRDefault="00665000" w:rsidP="00665000">
      <w:pPr>
        <w:keepLines/>
        <w:spacing w:line="240" w:lineRule="auto"/>
        <w:jc w:val="center"/>
        <w:rPr>
          <w:b/>
          <w:lang w:val="en-GB" w:eastAsia="de-DE"/>
        </w:rPr>
      </w:pPr>
      <w:r w:rsidRPr="009B0391">
        <w:rPr>
          <w:b/>
          <w:lang w:val="en-GB" w:eastAsia="de-DE"/>
        </w:rPr>
        <w:t>Gaborone</w:t>
      </w:r>
    </w:p>
    <w:p w:rsidR="00665000" w:rsidRDefault="00665000" w:rsidP="00665000">
      <w:pPr>
        <w:keepNext/>
        <w:spacing w:after="60" w:line="288" w:lineRule="auto"/>
        <w:ind w:left="2160" w:firstLine="720"/>
        <w:rPr>
          <w:b/>
          <w:bCs/>
          <w:lang w:val="en-GB" w:eastAsia="de-DE"/>
        </w:rPr>
      </w:pPr>
      <w:r w:rsidRPr="009B0391">
        <w:rPr>
          <w:b/>
          <w:lang w:val="en-GB" w:eastAsia="de-DE"/>
        </w:rPr>
        <w:t>Botswana</w:t>
      </w:r>
    </w:p>
    <w:p w:rsidR="00665000" w:rsidRDefault="00665000" w:rsidP="00665000">
      <w:pPr>
        <w:keepNext/>
        <w:spacing w:after="60" w:line="288" w:lineRule="auto"/>
        <w:rPr>
          <w:b/>
          <w:bCs/>
          <w:lang w:val="en-GB" w:eastAsia="de-DE"/>
        </w:rPr>
      </w:pPr>
    </w:p>
    <w:p w:rsidR="00665000" w:rsidRPr="00CB6FC8" w:rsidRDefault="00665000" w:rsidP="00665000">
      <w:pPr>
        <w:keepNext/>
        <w:spacing w:after="60" w:line="288" w:lineRule="auto"/>
        <w:rPr>
          <w:b/>
          <w:bCs/>
          <w:lang w:val="en-GB" w:eastAsia="de-DE"/>
        </w:rPr>
      </w:pPr>
      <w:r w:rsidRPr="00CB6FC8">
        <w:rPr>
          <w:b/>
          <w:bCs/>
          <w:lang w:val="en-GB" w:eastAsia="de-DE"/>
        </w:rPr>
        <w:t>Labelling of offer</w:t>
      </w:r>
    </w:p>
    <w:p w:rsidR="00665000" w:rsidRDefault="00665000" w:rsidP="00665000">
      <w:pPr>
        <w:spacing w:after="200" w:line="288" w:lineRule="auto"/>
        <w:jc w:val="both"/>
        <w:rPr>
          <w:lang w:val="en-GB" w:eastAsia="de-DE"/>
        </w:rPr>
      </w:pPr>
      <w:r w:rsidRPr="00CB6FC8">
        <w:rPr>
          <w:lang w:val="en-GB" w:eastAsia="de-DE"/>
        </w:rPr>
        <w:t xml:space="preserve">Your bid, comprising the </w:t>
      </w:r>
      <w:r w:rsidRPr="00D267EF">
        <w:rPr>
          <w:b/>
          <w:lang w:val="en-GB" w:eastAsia="de-DE"/>
        </w:rPr>
        <w:t>technical offer</w:t>
      </w:r>
      <w:r w:rsidRPr="00CB6FC8">
        <w:rPr>
          <w:lang w:val="en-GB" w:eastAsia="de-DE"/>
        </w:rPr>
        <w:t xml:space="preserve"> and the </w:t>
      </w:r>
      <w:r w:rsidRPr="00D267EF">
        <w:rPr>
          <w:b/>
          <w:lang w:val="en-GB" w:eastAsia="de-DE"/>
        </w:rPr>
        <w:t>price offer</w:t>
      </w:r>
      <w:r w:rsidRPr="00CB6FC8">
        <w:rPr>
          <w:lang w:val="en-GB" w:eastAsia="de-DE"/>
        </w:rPr>
        <w:t xml:space="preserve">, must be clearly marked as such and submitted in a package containing two envelopes. The price offer must always be separate from the technical offer and placed in a separate envelope. </w:t>
      </w:r>
      <w:r>
        <w:rPr>
          <w:lang w:val="en-GB" w:eastAsia="de-DE"/>
        </w:rPr>
        <w:t>Kindly send original and 3 copies of technical and financial proposals.</w:t>
      </w:r>
    </w:p>
    <w:p w:rsidR="00665000" w:rsidRDefault="00665000" w:rsidP="00665000">
      <w:pPr>
        <w:spacing w:after="200" w:line="288" w:lineRule="auto"/>
        <w:jc w:val="both"/>
      </w:pPr>
      <w:r>
        <w:t xml:space="preserve">The envelope containing the </w:t>
      </w:r>
      <w:r w:rsidRPr="00CB6FC8">
        <w:rPr>
          <w:lang w:val="en-GB" w:eastAsia="de-DE"/>
        </w:rPr>
        <w:t>price</w:t>
      </w:r>
      <w:r>
        <w:t xml:space="preserve"> offer using the financial offer form (Annex 3) with the bidder’s company name on the right corner must be sealed and be labelled as follows:</w:t>
      </w:r>
    </w:p>
    <w:p w:rsidR="00665000" w:rsidRPr="00855DF3" w:rsidRDefault="00665000" w:rsidP="00855DF3">
      <w:pPr>
        <w:pStyle w:val="NoSpacing"/>
        <w:rPr>
          <w:b/>
          <w:lang w:val="en-GB" w:eastAsia="de-DE"/>
        </w:rPr>
      </w:pPr>
      <w:r w:rsidRPr="00855DF3">
        <w:rPr>
          <w:b/>
          <w:lang w:val="en-GB" w:eastAsia="de-DE"/>
        </w:rPr>
        <w:t xml:space="preserve">Price offer for: </w:t>
      </w:r>
    </w:p>
    <w:p w:rsidR="00665000" w:rsidRPr="00855DF3" w:rsidRDefault="00665000" w:rsidP="00855DF3">
      <w:pPr>
        <w:pStyle w:val="NoSpacing"/>
        <w:rPr>
          <w:b/>
          <w:lang w:val="en-GB" w:eastAsia="de-DE"/>
        </w:rPr>
      </w:pPr>
      <w:r w:rsidRPr="00855DF3">
        <w:rPr>
          <w:b/>
        </w:rPr>
        <w:t xml:space="preserve">CESARE - Development of a </w:t>
      </w:r>
      <w:r w:rsidR="00AC297C" w:rsidRPr="00855DF3">
        <w:rPr>
          <w:b/>
        </w:rPr>
        <w:t>Draft SADC Protocol on Industry</w:t>
      </w:r>
    </w:p>
    <w:p w:rsidR="00665000" w:rsidRPr="00CB6FC8" w:rsidRDefault="00095C3F" w:rsidP="00665000">
      <w:pPr>
        <w:keepLines/>
        <w:spacing w:line="240" w:lineRule="auto"/>
        <w:ind w:left="397"/>
        <w:rPr>
          <w:b/>
          <w:bCs/>
          <w:lang w:val="en-GB" w:eastAsia="de-DE"/>
        </w:rPr>
      </w:pPr>
      <w:r>
        <w:rPr>
          <w:b/>
          <w:lang w:val="en-GB" w:eastAsia="de-DE"/>
        </w:rPr>
        <w:t>Reference number:</w:t>
      </w:r>
      <w:r w:rsidR="00855DF3">
        <w:rPr>
          <w:b/>
          <w:lang w:val="en-GB" w:eastAsia="de-DE"/>
        </w:rPr>
        <w:t xml:space="preserve"> 83270689</w:t>
      </w:r>
      <w:r w:rsidR="00665000" w:rsidRPr="00A94A09">
        <w:rPr>
          <w:b/>
          <w:lang w:val="en-GB" w:eastAsia="de-DE"/>
        </w:rPr>
        <w:br/>
      </w:r>
      <w:r w:rsidR="00665000" w:rsidRPr="00A94A09">
        <w:rPr>
          <w:b/>
          <w:bCs/>
          <w:lang w:val="en-GB" w:eastAsia="de-DE"/>
        </w:rPr>
        <w:t>– to be opened by GIZ procurement unit only –</w:t>
      </w:r>
    </w:p>
    <w:p w:rsidR="00665000" w:rsidRPr="00CB6FC8" w:rsidRDefault="00665000" w:rsidP="00665000">
      <w:pPr>
        <w:keepLines/>
        <w:spacing w:line="240" w:lineRule="auto"/>
        <w:ind w:left="397"/>
        <w:rPr>
          <w:b/>
          <w:bCs/>
          <w:lang w:val="en-GB" w:eastAsia="de-DE"/>
        </w:rPr>
      </w:pPr>
    </w:p>
    <w:p w:rsidR="00665000" w:rsidRDefault="00665000" w:rsidP="00665000">
      <w:pPr>
        <w:spacing w:after="200" w:line="288" w:lineRule="auto"/>
        <w:jc w:val="both"/>
      </w:pPr>
      <w:r>
        <w:t>The envelope containing the technical offer with the bidder’s company name on the right corner must be sealed and be labelled as follows:</w:t>
      </w:r>
    </w:p>
    <w:p w:rsidR="00665000" w:rsidRPr="00CB6FC8" w:rsidRDefault="00665000" w:rsidP="00665000">
      <w:pPr>
        <w:keepLines/>
        <w:spacing w:before="240" w:line="240" w:lineRule="auto"/>
        <w:rPr>
          <w:b/>
          <w:u w:val="single"/>
          <w:lang w:val="en-GB" w:eastAsia="de-DE"/>
        </w:rPr>
      </w:pPr>
      <w:r w:rsidRPr="00CB6FC8">
        <w:rPr>
          <w:b/>
          <w:u w:val="single"/>
          <w:lang w:val="en-GB" w:eastAsia="de-DE"/>
        </w:rPr>
        <w:t>Technical offer for:</w:t>
      </w:r>
      <w:r w:rsidRPr="00072399">
        <w:rPr>
          <w:b/>
          <w:u w:val="single"/>
          <w:lang w:val="en-GB" w:eastAsia="de-DE"/>
        </w:rPr>
        <w:t xml:space="preserve"> </w:t>
      </w:r>
      <w:r>
        <w:rPr>
          <w:b/>
          <w:u w:val="single"/>
          <w:lang w:val="en-GB" w:eastAsia="de-DE"/>
        </w:rPr>
        <w:t>Company name</w:t>
      </w:r>
    </w:p>
    <w:p w:rsidR="007E7D32" w:rsidRDefault="00665000" w:rsidP="00665000">
      <w:pPr>
        <w:keepLines/>
        <w:spacing w:line="240" w:lineRule="auto"/>
        <w:ind w:left="397"/>
        <w:rPr>
          <w:b/>
        </w:rPr>
      </w:pPr>
      <w:r w:rsidRPr="00A94A09">
        <w:rPr>
          <w:b/>
        </w:rPr>
        <w:t xml:space="preserve">CESARE - Development of a </w:t>
      </w:r>
      <w:r w:rsidR="00AC297C">
        <w:rPr>
          <w:b/>
        </w:rPr>
        <w:t xml:space="preserve">Draft </w:t>
      </w:r>
      <w:r w:rsidR="007E7D32">
        <w:rPr>
          <w:b/>
        </w:rPr>
        <w:t xml:space="preserve">SADC </w:t>
      </w:r>
      <w:r w:rsidR="00AC297C">
        <w:rPr>
          <w:b/>
        </w:rPr>
        <w:t xml:space="preserve">Protocol on </w:t>
      </w:r>
      <w:r w:rsidR="007E7D32">
        <w:rPr>
          <w:b/>
        </w:rPr>
        <w:t>Industry</w:t>
      </w:r>
    </w:p>
    <w:p w:rsidR="00665000" w:rsidRDefault="00665000" w:rsidP="00665000">
      <w:pPr>
        <w:keepLines/>
        <w:spacing w:line="240" w:lineRule="auto"/>
        <w:ind w:left="397"/>
        <w:rPr>
          <w:b/>
          <w:bCs/>
          <w:lang w:val="en-GB" w:eastAsia="de-DE"/>
        </w:rPr>
      </w:pPr>
      <w:r w:rsidRPr="00A94A09">
        <w:rPr>
          <w:b/>
          <w:lang w:val="en-GB" w:eastAsia="de-DE"/>
        </w:rPr>
        <w:t>Reference number</w:t>
      </w:r>
      <w:r w:rsidR="00855DF3">
        <w:rPr>
          <w:b/>
          <w:lang w:val="en-GB" w:eastAsia="de-DE"/>
        </w:rPr>
        <w:t xml:space="preserve">: </w:t>
      </w:r>
      <w:r w:rsidRPr="00A94A09">
        <w:rPr>
          <w:b/>
          <w:lang w:val="en-GB" w:eastAsia="de-DE"/>
        </w:rPr>
        <w:t xml:space="preserve"> </w:t>
      </w:r>
      <w:r w:rsidR="00855DF3">
        <w:rPr>
          <w:b/>
          <w:lang w:val="en-GB" w:eastAsia="de-DE"/>
        </w:rPr>
        <w:t>83270689</w:t>
      </w:r>
      <w:r w:rsidRPr="00A94A09">
        <w:rPr>
          <w:b/>
          <w:lang w:val="en-GB" w:eastAsia="de-DE"/>
        </w:rPr>
        <w:br/>
      </w:r>
      <w:r w:rsidRPr="00A94A09">
        <w:rPr>
          <w:b/>
          <w:bCs/>
          <w:lang w:val="en-GB" w:eastAsia="de-DE"/>
        </w:rPr>
        <w:t>– to be opened by GIZ evaluation team only –</w:t>
      </w:r>
    </w:p>
    <w:p w:rsidR="00665000" w:rsidRPr="009B0391" w:rsidRDefault="00665000" w:rsidP="00665000">
      <w:pPr>
        <w:keepLines/>
        <w:spacing w:line="240" w:lineRule="auto"/>
        <w:ind w:left="397"/>
        <w:rPr>
          <w:b/>
          <w:lang w:val="en-GB" w:eastAsia="de-DE"/>
        </w:rPr>
      </w:pPr>
    </w:p>
    <w:p w:rsidR="00665000" w:rsidRPr="00F74E5C" w:rsidRDefault="00665000" w:rsidP="00665000">
      <w:pPr>
        <w:spacing w:after="200" w:line="288" w:lineRule="auto"/>
        <w:jc w:val="both"/>
      </w:pPr>
      <w:r w:rsidRPr="00F74E5C">
        <w:t>Interested parties are requested to submit a technical offer based on the criteria of the assessment grid (Annex 4) and CVs of potential candidates for the team. The technical offer should also give insight to the work methodology (covering objective, strategy, mode of implementation, work/time schedule).</w:t>
      </w:r>
    </w:p>
    <w:p w:rsidR="00665000" w:rsidRDefault="00665000" w:rsidP="00665000">
      <w:pPr>
        <w:spacing w:after="200" w:line="288" w:lineRule="auto"/>
        <w:jc w:val="both"/>
        <w:rPr>
          <w:lang w:val="en-GB" w:eastAsia="de-DE"/>
        </w:rPr>
      </w:pPr>
      <w:r w:rsidRPr="00CB6FC8">
        <w:rPr>
          <w:lang w:val="en-GB" w:eastAsia="de-DE"/>
        </w:rPr>
        <w:t xml:space="preserve">The outer package </w:t>
      </w:r>
      <w:r>
        <w:t>with the bidder’s company name on the right corner</w:t>
      </w:r>
      <w:r w:rsidRPr="00CB6FC8">
        <w:rPr>
          <w:lang w:val="en-GB" w:eastAsia="de-DE"/>
        </w:rPr>
        <w:t xml:space="preserve"> must be labelled as:</w:t>
      </w:r>
    </w:p>
    <w:p w:rsidR="00665000" w:rsidRDefault="00665000" w:rsidP="00665000">
      <w:pPr>
        <w:keepLines/>
        <w:spacing w:before="240" w:line="240" w:lineRule="auto"/>
        <w:rPr>
          <w:b/>
          <w:u w:val="single"/>
          <w:lang w:val="en-GB" w:eastAsia="de-DE"/>
        </w:rPr>
      </w:pPr>
      <w:r w:rsidRPr="00CB6FC8">
        <w:rPr>
          <w:b/>
          <w:u w:val="single"/>
          <w:lang w:val="en-GB" w:eastAsia="de-DE"/>
        </w:rPr>
        <w:t xml:space="preserve">Bidding documents for: </w:t>
      </w:r>
    </w:p>
    <w:p w:rsidR="00665000" w:rsidRPr="00A94A09" w:rsidRDefault="00665000" w:rsidP="00665000">
      <w:pPr>
        <w:keepLines/>
        <w:spacing w:line="240" w:lineRule="auto"/>
        <w:ind w:left="397"/>
        <w:rPr>
          <w:b/>
          <w:lang w:val="en-GB" w:eastAsia="de-DE"/>
        </w:rPr>
      </w:pPr>
      <w:r w:rsidRPr="00A94A09">
        <w:rPr>
          <w:b/>
        </w:rPr>
        <w:t xml:space="preserve">CESARE - Development of a </w:t>
      </w:r>
      <w:r w:rsidR="00AC297C">
        <w:rPr>
          <w:b/>
        </w:rPr>
        <w:t xml:space="preserve">Draft </w:t>
      </w:r>
      <w:r w:rsidRPr="00A94A09">
        <w:rPr>
          <w:b/>
        </w:rPr>
        <w:t xml:space="preserve">SADC </w:t>
      </w:r>
      <w:r w:rsidR="00AC297C">
        <w:rPr>
          <w:b/>
        </w:rPr>
        <w:t>Protocol on Industry</w:t>
      </w:r>
    </w:p>
    <w:p w:rsidR="00665000" w:rsidRPr="009B0391" w:rsidRDefault="00665000" w:rsidP="00665000">
      <w:pPr>
        <w:keepLines/>
        <w:spacing w:line="240" w:lineRule="auto"/>
        <w:ind w:left="397"/>
        <w:rPr>
          <w:b/>
          <w:lang w:val="en-GB" w:eastAsia="de-DE"/>
        </w:rPr>
      </w:pPr>
      <w:r w:rsidRPr="00A94A09">
        <w:rPr>
          <w:b/>
          <w:lang w:val="en-GB" w:eastAsia="de-DE"/>
        </w:rPr>
        <w:t>Reference number</w:t>
      </w:r>
      <w:r w:rsidR="00541397">
        <w:rPr>
          <w:b/>
          <w:lang w:val="en-GB" w:eastAsia="de-DE"/>
        </w:rPr>
        <w:t>:</w:t>
      </w:r>
      <w:r w:rsidRPr="00A94A09">
        <w:rPr>
          <w:b/>
          <w:lang w:val="en-GB" w:eastAsia="de-DE"/>
        </w:rPr>
        <w:t xml:space="preserve"> </w:t>
      </w:r>
      <w:r w:rsidR="00541397" w:rsidRPr="00541397">
        <w:rPr>
          <w:b/>
          <w:lang w:val="en-GB" w:eastAsia="de-DE"/>
        </w:rPr>
        <w:t>83270689</w:t>
      </w:r>
    </w:p>
    <w:p w:rsidR="00665000" w:rsidRPr="009B0391" w:rsidRDefault="00665000" w:rsidP="00665000">
      <w:pPr>
        <w:keepLines/>
        <w:spacing w:line="240" w:lineRule="auto"/>
        <w:jc w:val="center"/>
        <w:rPr>
          <w:b/>
          <w:lang w:val="en-GB" w:eastAsia="de-DE"/>
        </w:rPr>
      </w:pPr>
    </w:p>
    <w:p w:rsidR="00665000" w:rsidRPr="009B0391" w:rsidRDefault="00665000" w:rsidP="00665000">
      <w:pPr>
        <w:keepLines/>
        <w:spacing w:line="240" w:lineRule="auto"/>
        <w:ind w:firstLine="397"/>
        <w:rPr>
          <w:b/>
          <w:lang w:val="en-GB" w:eastAsia="de-DE"/>
        </w:rPr>
      </w:pPr>
    </w:p>
    <w:p w:rsidR="00665000" w:rsidRPr="00CB6FC8" w:rsidRDefault="00665000" w:rsidP="00665000">
      <w:pPr>
        <w:keepNext/>
        <w:spacing w:after="60" w:line="288" w:lineRule="auto"/>
        <w:rPr>
          <w:b/>
          <w:bCs/>
          <w:lang w:val="en-GB" w:eastAsia="de-DE"/>
        </w:rPr>
      </w:pPr>
      <w:r w:rsidRPr="00CB6FC8">
        <w:rPr>
          <w:b/>
          <w:bCs/>
          <w:lang w:val="en-GB" w:eastAsia="de-DE"/>
        </w:rPr>
        <w:lastRenderedPageBreak/>
        <w:t xml:space="preserve">Alternative offers </w:t>
      </w:r>
    </w:p>
    <w:p w:rsidR="00665000" w:rsidRPr="00CB6FC8" w:rsidRDefault="00665000" w:rsidP="00665000">
      <w:pPr>
        <w:keepNext/>
        <w:spacing w:after="60" w:line="288" w:lineRule="auto"/>
        <w:rPr>
          <w:bCs/>
          <w:lang w:val="en-GB" w:eastAsia="de-DE"/>
        </w:rPr>
      </w:pPr>
      <w:r w:rsidRPr="00CB6FC8">
        <w:rPr>
          <w:bCs/>
          <w:lang w:val="en-GB" w:eastAsia="de-DE"/>
        </w:rPr>
        <w:t>No alternative offers are permitted.</w:t>
      </w:r>
    </w:p>
    <w:p w:rsidR="00665000" w:rsidRPr="00CB6FC8" w:rsidRDefault="00665000" w:rsidP="00665000">
      <w:pPr>
        <w:spacing w:line="288" w:lineRule="auto"/>
        <w:jc w:val="both"/>
        <w:rPr>
          <w:lang w:val="en-GB" w:eastAsia="de-DE"/>
        </w:rPr>
      </w:pPr>
    </w:p>
    <w:p w:rsidR="00665000" w:rsidRDefault="00665000" w:rsidP="00665000">
      <w:pPr>
        <w:pStyle w:val="Default"/>
        <w:rPr>
          <w:sz w:val="20"/>
          <w:szCs w:val="20"/>
        </w:rPr>
      </w:pPr>
      <w:r>
        <w:rPr>
          <w:b/>
          <w:bCs/>
          <w:sz w:val="20"/>
          <w:szCs w:val="20"/>
        </w:rPr>
        <w:t xml:space="preserve">Price offer </w:t>
      </w:r>
    </w:p>
    <w:p w:rsidR="00665000" w:rsidRPr="00F74E5C" w:rsidRDefault="00665000" w:rsidP="00665000">
      <w:pPr>
        <w:spacing w:after="200" w:line="288" w:lineRule="auto"/>
        <w:jc w:val="both"/>
      </w:pPr>
      <w:r>
        <w:t xml:space="preserve">The price offer must be submitted in accordance with the attached format for the price offer and General Terms and Conditions. Personnel costs should be shown per expert assigned for the measure. Travel costs and all other costs have to be shown separately. All communication related costs, stationary and printing costs for reports have to be included in the calculation. Please submit your offer in the currency of your country; during the financial evaluation the amounts will be converted using the exchange rate of the day from the converter </w:t>
      </w:r>
      <w:proofErr w:type="spellStart"/>
      <w:r>
        <w:t>InforEuro</w:t>
      </w:r>
      <w:proofErr w:type="spellEnd"/>
      <w:r>
        <w:t xml:space="preserve">: </w:t>
      </w:r>
      <w:hyperlink r:id="rId9" w:history="1">
        <w:r w:rsidRPr="00F74E5C">
          <w:rPr>
            <w:rStyle w:val="Hyperlink"/>
          </w:rPr>
          <w:t>http://ec.europa.eu/budget/contracts_grants/info_contracts/inforeuro/inforeuro_en.cfm</w:t>
        </w:r>
      </w:hyperlink>
      <w:r>
        <w:t xml:space="preserve"> </w:t>
      </w:r>
    </w:p>
    <w:p w:rsidR="00665000" w:rsidRDefault="00665000" w:rsidP="00665000">
      <w:pPr>
        <w:keepNext/>
        <w:spacing w:after="60" w:line="288" w:lineRule="auto"/>
        <w:rPr>
          <w:rFonts w:ascii="Calibri" w:hAnsi="Calibri" w:cs="Calibri"/>
          <w:sz w:val="22"/>
          <w:szCs w:val="22"/>
        </w:rPr>
      </w:pPr>
    </w:p>
    <w:p w:rsidR="00665000" w:rsidRPr="00CB6FC8" w:rsidRDefault="00665000" w:rsidP="00665000">
      <w:pPr>
        <w:keepNext/>
        <w:spacing w:after="60" w:line="288" w:lineRule="auto"/>
        <w:rPr>
          <w:b/>
          <w:bCs/>
          <w:lang w:val="en-GB" w:eastAsia="de-DE"/>
        </w:rPr>
      </w:pPr>
      <w:r w:rsidRPr="00CB6FC8">
        <w:rPr>
          <w:b/>
          <w:bCs/>
          <w:lang w:val="en-GB" w:eastAsia="de-DE"/>
        </w:rPr>
        <w:t>Procedural questions</w:t>
      </w:r>
    </w:p>
    <w:p w:rsidR="00665000" w:rsidRPr="00CB6FC8" w:rsidRDefault="00665000" w:rsidP="00665000">
      <w:pPr>
        <w:spacing w:after="200" w:line="288" w:lineRule="auto"/>
        <w:jc w:val="both"/>
        <w:rPr>
          <w:lang w:val="en-GB" w:eastAsia="de-DE"/>
        </w:rPr>
      </w:pPr>
      <w:r w:rsidRPr="00CB6FC8">
        <w:rPr>
          <w:lang w:val="en-GB" w:eastAsia="de-DE"/>
        </w:rPr>
        <w:t xml:space="preserve">Please address any commercial, technical and procedural questions at an early stage. Questions will be </w:t>
      </w:r>
      <w:r>
        <w:rPr>
          <w:lang w:val="en-GB" w:eastAsia="de-DE"/>
        </w:rPr>
        <w:t>answered if they are received 5 days before the closing date</w:t>
      </w:r>
      <w:r w:rsidRPr="00CB6FC8">
        <w:rPr>
          <w:lang w:val="en-GB" w:eastAsia="de-DE"/>
        </w:rPr>
        <w:t xml:space="preserve">. Questions have to be raised </w:t>
      </w:r>
      <w:r w:rsidRPr="00CB6FC8">
        <w:rPr>
          <w:i/>
          <w:iCs/>
          <w:lang w:val="en-GB" w:eastAsia="de-DE"/>
        </w:rPr>
        <w:t>in writing, by fax or email only</w:t>
      </w:r>
      <w:r w:rsidRPr="00CB6FC8">
        <w:rPr>
          <w:lang w:val="en-GB" w:eastAsia="de-DE"/>
        </w:rPr>
        <w:t xml:space="preserve"> to:</w:t>
      </w:r>
    </w:p>
    <w:p w:rsidR="00665000" w:rsidRDefault="00665000" w:rsidP="00665000">
      <w:pPr>
        <w:spacing w:line="240" w:lineRule="auto"/>
        <w:jc w:val="center"/>
        <w:rPr>
          <w:b/>
          <w:lang w:val="en-GB" w:eastAsia="de-DE"/>
        </w:rPr>
      </w:pPr>
      <w:r w:rsidRPr="00CB6FC8">
        <w:rPr>
          <w:b/>
          <w:lang w:val="en-GB" w:eastAsia="de-DE"/>
        </w:rPr>
        <w:t xml:space="preserve">Ms </w:t>
      </w:r>
      <w:r>
        <w:rPr>
          <w:b/>
          <w:lang w:val="en-GB" w:eastAsia="de-DE"/>
        </w:rPr>
        <w:t>Dimpho Keitseng</w:t>
      </w:r>
      <w:r w:rsidRPr="00CB6FC8">
        <w:rPr>
          <w:b/>
          <w:lang w:val="en-GB" w:eastAsia="de-DE"/>
        </w:rPr>
        <w:br/>
        <w:t>GIZ Botswana</w:t>
      </w:r>
      <w:r>
        <w:rPr>
          <w:b/>
          <w:lang w:val="en-GB" w:eastAsia="de-DE"/>
        </w:rPr>
        <w:t>,</w:t>
      </w:r>
      <w:r w:rsidRPr="00CB6FC8">
        <w:rPr>
          <w:b/>
          <w:lang w:val="en-GB" w:eastAsia="de-DE"/>
        </w:rPr>
        <w:t xml:space="preserve"> </w:t>
      </w:r>
      <w:r>
        <w:rPr>
          <w:b/>
          <w:lang w:val="en-GB" w:eastAsia="de-DE"/>
        </w:rPr>
        <w:t>Procurement Office</w:t>
      </w:r>
      <w:r w:rsidRPr="00CB6FC8">
        <w:rPr>
          <w:b/>
          <w:lang w:val="en-GB" w:eastAsia="de-DE"/>
        </w:rPr>
        <w:br/>
        <w:t xml:space="preserve">fax </w:t>
      </w:r>
      <w:r w:rsidRPr="00CB6FC8">
        <w:rPr>
          <w:b/>
          <w:lang w:eastAsia="de-DE"/>
        </w:rPr>
        <w:t>+267-3959750 or</w:t>
      </w:r>
      <w:r w:rsidRPr="00CB6FC8">
        <w:rPr>
          <w:b/>
          <w:lang w:val="en-GB" w:eastAsia="de-DE"/>
        </w:rPr>
        <w:t xml:space="preserve"> </w:t>
      </w:r>
      <w:r w:rsidRPr="00CB6FC8">
        <w:rPr>
          <w:b/>
          <w:lang w:val="en-GB" w:eastAsia="de-DE"/>
        </w:rPr>
        <w:br/>
        <w:t xml:space="preserve">email: </w:t>
      </w:r>
      <w:hyperlink r:id="rId10" w:history="1">
        <w:r w:rsidRPr="0052202E">
          <w:rPr>
            <w:rStyle w:val="Hyperlink"/>
            <w:b/>
            <w:lang w:val="en-GB" w:eastAsia="de-DE"/>
          </w:rPr>
          <w:t>Dimpho.keitseng@giz.de</w:t>
        </w:r>
      </w:hyperlink>
    </w:p>
    <w:p w:rsidR="00665000" w:rsidRPr="00CB6FC8" w:rsidRDefault="00665000" w:rsidP="00665000">
      <w:pPr>
        <w:spacing w:line="240" w:lineRule="auto"/>
        <w:jc w:val="center"/>
        <w:rPr>
          <w:b/>
          <w:lang w:val="en-GB" w:eastAsia="de-DE"/>
        </w:rPr>
      </w:pPr>
    </w:p>
    <w:p w:rsidR="00665000" w:rsidRPr="00CB6FC8" w:rsidRDefault="00665000" w:rsidP="00665000">
      <w:pPr>
        <w:spacing w:after="200" w:line="288" w:lineRule="auto"/>
        <w:jc w:val="both"/>
        <w:rPr>
          <w:lang w:val="en-GB" w:eastAsia="de-DE"/>
        </w:rPr>
      </w:pPr>
      <w:r w:rsidRPr="00CB6FC8">
        <w:rPr>
          <w:lang w:val="en-GB" w:eastAsia="de-DE"/>
        </w:rPr>
        <w:t>Non-compliance may result in your bid not being considered.</w:t>
      </w:r>
    </w:p>
    <w:p w:rsidR="00665000" w:rsidRPr="00CB6FC8" w:rsidRDefault="00665000" w:rsidP="00665000">
      <w:pPr>
        <w:spacing w:after="60" w:line="288" w:lineRule="auto"/>
        <w:jc w:val="both"/>
        <w:rPr>
          <w:b/>
          <w:highlight w:val="yellow"/>
          <w:lang w:val="en-GB" w:eastAsia="de-DE"/>
        </w:rPr>
      </w:pPr>
      <w:r w:rsidRPr="00CB6FC8">
        <w:rPr>
          <w:b/>
          <w:lang w:eastAsia="de-DE"/>
        </w:rPr>
        <w:t>Evaluation of Offer</w:t>
      </w:r>
      <w:r w:rsidRPr="00CB6FC8">
        <w:rPr>
          <w:b/>
          <w:highlight w:val="yellow"/>
          <w:lang w:val="en-GB" w:eastAsia="de-DE"/>
        </w:rPr>
        <w:t xml:space="preserve"> </w:t>
      </w:r>
    </w:p>
    <w:p w:rsidR="00665000" w:rsidRPr="00CB6FC8" w:rsidRDefault="00665000" w:rsidP="00665000">
      <w:pPr>
        <w:tabs>
          <w:tab w:val="left" w:pos="0"/>
        </w:tabs>
        <w:spacing w:after="200" w:line="288" w:lineRule="auto"/>
        <w:rPr>
          <w:lang w:val="en-GB" w:eastAsia="de-DE"/>
        </w:rPr>
      </w:pPr>
      <w:r w:rsidRPr="00CB6FC8">
        <w:rPr>
          <w:lang w:val="en-GB" w:eastAsia="de-DE"/>
        </w:rPr>
        <w:t>After the final technical evaluation, only the price o</w:t>
      </w:r>
      <w:r>
        <w:rPr>
          <w:lang w:val="en-GB" w:eastAsia="de-DE"/>
        </w:rPr>
        <w:t>ffers of bids with 500</w:t>
      </w:r>
      <w:r w:rsidRPr="00CB6FC8">
        <w:rPr>
          <w:lang w:val="en-GB" w:eastAsia="de-DE"/>
        </w:rPr>
        <w:t xml:space="preserve"> points</w:t>
      </w:r>
      <w:r>
        <w:rPr>
          <w:lang w:val="en-GB" w:eastAsia="de-DE"/>
        </w:rPr>
        <w:t xml:space="preserve"> and above </w:t>
      </w:r>
      <w:r w:rsidRPr="00CB6FC8">
        <w:rPr>
          <w:lang w:val="en-GB" w:eastAsia="de-DE"/>
        </w:rPr>
        <w:t>will be opened and evalua</w:t>
      </w:r>
      <w:r>
        <w:rPr>
          <w:lang w:val="en-GB" w:eastAsia="de-DE"/>
        </w:rPr>
        <w:t xml:space="preserve">ted. Technical offers below 500 </w:t>
      </w:r>
      <w:r w:rsidRPr="00CB6FC8">
        <w:rPr>
          <w:lang w:val="en-GB" w:eastAsia="de-DE"/>
        </w:rPr>
        <w:t>points will be considered as technical</w:t>
      </w:r>
      <w:r>
        <w:rPr>
          <w:lang w:val="en-GB" w:eastAsia="de-DE"/>
        </w:rPr>
        <w:t>ly</w:t>
      </w:r>
      <w:r w:rsidRPr="00CB6FC8">
        <w:rPr>
          <w:lang w:val="en-GB" w:eastAsia="de-DE"/>
        </w:rPr>
        <w:t xml:space="preserve"> not acceptable. The </w:t>
      </w:r>
      <w:r>
        <w:rPr>
          <w:lang w:val="en-GB" w:eastAsia="de-DE"/>
        </w:rPr>
        <w:t>weightings are as below for Technical (T) and Financial (F);</w:t>
      </w:r>
    </w:p>
    <w:p w:rsidR="00AC297C" w:rsidRDefault="00665000" w:rsidP="00665000">
      <w:pPr>
        <w:tabs>
          <w:tab w:val="left" w:pos="0"/>
        </w:tabs>
        <w:spacing w:after="200" w:line="288" w:lineRule="auto"/>
        <w:rPr>
          <w:lang w:val="en-GB" w:eastAsia="de-DE"/>
        </w:rPr>
      </w:pPr>
      <w:r w:rsidRPr="00CB6FC8">
        <w:rPr>
          <w:lang w:val="en-GB" w:eastAsia="de-DE"/>
        </w:rPr>
        <w:t xml:space="preserve">T: 70%, </w:t>
      </w:r>
      <w:r>
        <w:rPr>
          <w:lang w:val="en-GB" w:eastAsia="de-DE"/>
        </w:rPr>
        <w:t xml:space="preserve">and </w:t>
      </w:r>
      <w:r w:rsidRPr="00CB6FC8">
        <w:rPr>
          <w:lang w:val="en-GB" w:eastAsia="de-DE"/>
        </w:rPr>
        <w:t xml:space="preserve">F: 30%. The following formula will be used: </w:t>
      </w:r>
    </w:p>
    <w:p w:rsidR="00665000" w:rsidRPr="00CB6FC8" w:rsidRDefault="005D04BA" w:rsidP="00665000">
      <w:pPr>
        <w:tabs>
          <w:tab w:val="left" w:pos="0"/>
        </w:tabs>
        <w:spacing w:after="200" w:line="288" w:lineRule="auto"/>
        <w:rPr>
          <w:lang w:val="en-GB" w:eastAsia="de-DE"/>
        </w:rPr>
      </w:pPr>
      <m:oMathPara>
        <m:oMath>
          <m:f>
            <m:fPr>
              <m:ctrlPr>
                <w:rPr>
                  <w:rFonts w:ascii="Cambria Math" w:hAnsi="Cambria Math"/>
                </w:rPr>
              </m:ctrlPr>
            </m:fPr>
            <m:num>
              <m:r>
                <m:rPr>
                  <m:nor/>
                </m:rPr>
                <m:t>technical evaluation of bid x 70</m:t>
              </m:r>
            </m:num>
            <m:den>
              <m:r>
                <m:rPr>
                  <m:nor/>
                </m:rPr>
                <m:t>technical evaluation of best bid</m:t>
              </m:r>
            </m:den>
          </m:f>
          <m:r>
            <m:rPr>
              <m:nor/>
            </m:rPr>
            <m:t>+</m:t>
          </m:r>
          <m:f>
            <m:fPr>
              <m:ctrlPr>
                <w:rPr>
                  <w:rFonts w:ascii="Cambria Math" w:hAnsi="Cambria Math"/>
                </w:rPr>
              </m:ctrlPr>
            </m:fPr>
            <m:num>
              <m:r>
                <m:rPr>
                  <m:nor/>
                </m:rPr>
                <m:t>most economical bid x 30</m:t>
              </m:r>
            </m:num>
            <m:den>
              <m:r>
                <m:rPr>
                  <m:nor/>
                </m:rPr>
                <m:t>price of bid</m:t>
              </m:r>
            </m:den>
          </m:f>
        </m:oMath>
      </m:oMathPara>
    </w:p>
    <w:p w:rsidR="00665000" w:rsidRPr="007A4AD5" w:rsidRDefault="00665000" w:rsidP="00665000">
      <w:pPr>
        <w:jc w:val="both"/>
        <w:rPr>
          <w:lang w:val="en-GB"/>
        </w:rPr>
      </w:pPr>
      <w:r w:rsidRPr="0065423B">
        <w:rPr>
          <w:szCs w:val="22"/>
        </w:rPr>
        <w:t xml:space="preserve">The contract will be awarded to the bidder with </w:t>
      </w:r>
      <w:r>
        <w:rPr>
          <w:szCs w:val="22"/>
        </w:rPr>
        <w:t xml:space="preserve">the </w:t>
      </w:r>
      <w:r w:rsidRPr="0065423B">
        <w:rPr>
          <w:szCs w:val="22"/>
        </w:rPr>
        <w:t>highest score (Technical plus Financial weighing)</w:t>
      </w:r>
      <w:r w:rsidRPr="0065423B">
        <w:rPr>
          <w:szCs w:val="22"/>
          <w:lang w:val="hr-HR"/>
        </w:rPr>
        <w:t xml:space="preserve">, and in case of achieving the same score, a priority is given to </w:t>
      </w:r>
      <w:r>
        <w:rPr>
          <w:szCs w:val="22"/>
          <w:lang w:val="hr-HR"/>
        </w:rPr>
        <w:t xml:space="preserve">the </w:t>
      </w:r>
      <w:r w:rsidRPr="0065423B">
        <w:rPr>
          <w:szCs w:val="22"/>
          <w:lang w:val="hr-HR"/>
        </w:rPr>
        <w:t xml:space="preserve">bidder </w:t>
      </w:r>
      <w:r>
        <w:rPr>
          <w:szCs w:val="22"/>
          <w:lang w:val="hr-HR"/>
        </w:rPr>
        <w:t xml:space="preserve">who </w:t>
      </w:r>
      <w:r w:rsidRPr="0065423B">
        <w:rPr>
          <w:szCs w:val="22"/>
          <w:lang w:val="hr-HR"/>
        </w:rPr>
        <w:t xml:space="preserve">submitted </w:t>
      </w:r>
      <w:r>
        <w:rPr>
          <w:szCs w:val="22"/>
          <w:lang w:val="hr-HR"/>
        </w:rPr>
        <w:t xml:space="preserve">the </w:t>
      </w:r>
      <w:r w:rsidRPr="0065423B">
        <w:rPr>
          <w:szCs w:val="22"/>
          <w:lang w:val="hr-HR"/>
        </w:rPr>
        <w:t xml:space="preserve">bid earlier. </w:t>
      </w:r>
      <w:r w:rsidRPr="0065423B">
        <w:rPr>
          <w:lang w:val="en-GB"/>
        </w:rPr>
        <w:t>Contractual negotiations are generally commenced with the bidder achieving the highest score. Should these negotiations not be successful, the second highest scorer on the list shall be invited to commence negotiations.</w:t>
      </w:r>
    </w:p>
    <w:p w:rsidR="00665000" w:rsidRPr="00CB6FC8" w:rsidRDefault="00665000" w:rsidP="00665000">
      <w:pPr>
        <w:spacing w:after="200" w:line="288" w:lineRule="auto"/>
        <w:jc w:val="both"/>
        <w:rPr>
          <w:lang w:val="en-GB" w:eastAsia="de-DE"/>
        </w:rPr>
      </w:pPr>
    </w:p>
    <w:p w:rsidR="00665000" w:rsidRPr="00CB6FC8" w:rsidRDefault="00665000" w:rsidP="00665000">
      <w:pPr>
        <w:spacing w:after="60" w:line="288" w:lineRule="auto"/>
        <w:jc w:val="both"/>
        <w:rPr>
          <w:b/>
          <w:lang w:val="en-GB" w:eastAsia="de-DE"/>
        </w:rPr>
      </w:pPr>
      <w:r w:rsidRPr="00CB6FC8">
        <w:rPr>
          <w:b/>
          <w:lang w:val="en-GB" w:eastAsia="de-DE"/>
        </w:rPr>
        <w:t>Date of decision to award contract</w:t>
      </w:r>
    </w:p>
    <w:p w:rsidR="00665000" w:rsidRPr="00CB6FC8" w:rsidRDefault="00665000" w:rsidP="00665000">
      <w:pPr>
        <w:spacing w:after="200" w:line="288" w:lineRule="auto"/>
        <w:jc w:val="both"/>
        <w:rPr>
          <w:lang w:val="en-GB" w:eastAsia="de-DE"/>
        </w:rPr>
      </w:pPr>
      <w:r w:rsidRPr="00CB6FC8">
        <w:rPr>
          <w:lang w:val="en-GB" w:eastAsia="de-DE"/>
        </w:rPr>
        <w:t xml:space="preserve">For procedural reasons, no information on the status of the evaluation will be given pending the decision on contract award. We would therefore ask you to refrain from making enquiries about this. </w:t>
      </w:r>
      <w:r>
        <w:rPr>
          <w:lang w:val="en-GB" w:eastAsia="de-DE"/>
        </w:rPr>
        <w:t>Only the winning bidder will be informed.</w:t>
      </w:r>
    </w:p>
    <w:p w:rsidR="00665000" w:rsidRPr="00CB6FC8" w:rsidRDefault="00665000" w:rsidP="00665000">
      <w:pPr>
        <w:spacing w:after="60" w:line="288" w:lineRule="auto"/>
        <w:jc w:val="both"/>
        <w:rPr>
          <w:b/>
          <w:lang w:val="en-GB" w:eastAsia="de-DE"/>
        </w:rPr>
      </w:pPr>
      <w:r w:rsidRPr="00CB6FC8">
        <w:rPr>
          <w:b/>
          <w:lang w:val="en-GB" w:eastAsia="de-DE"/>
        </w:rPr>
        <w:t>Acceptance period and Commencement of work</w:t>
      </w:r>
    </w:p>
    <w:p w:rsidR="00665000" w:rsidRPr="00CB6FC8" w:rsidRDefault="00665000" w:rsidP="00665000">
      <w:pPr>
        <w:spacing w:after="200" w:line="288" w:lineRule="auto"/>
        <w:jc w:val="both"/>
        <w:rPr>
          <w:lang w:val="en-GB" w:eastAsia="de-DE"/>
        </w:rPr>
      </w:pPr>
      <w:r w:rsidRPr="00CB6FC8">
        <w:rPr>
          <w:lang w:val="en-GB" w:eastAsia="de-DE"/>
        </w:rPr>
        <w:t xml:space="preserve">Work is </w:t>
      </w:r>
      <w:r w:rsidRPr="00A94A09">
        <w:rPr>
          <w:lang w:val="en-GB" w:eastAsia="de-DE"/>
        </w:rPr>
        <w:t xml:space="preserve">scheduled to start </w:t>
      </w:r>
      <w:r w:rsidR="00A94A09" w:rsidRPr="00A94A09">
        <w:rPr>
          <w:lang w:val="en-GB" w:eastAsia="de-DE"/>
        </w:rPr>
        <w:t>on the 1</w:t>
      </w:r>
      <w:r w:rsidR="00AC297C" w:rsidRPr="00AC297C">
        <w:rPr>
          <w:vertAlign w:val="superscript"/>
          <w:lang w:val="en-GB" w:eastAsia="de-DE"/>
        </w:rPr>
        <w:t>st</w:t>
      </w:r>
      <w:r w:rsidR="00AC297C">
        <w:rPr>
          <w:lang w:val="en-GB" w:eastAsia="de-DE"/>
        </w:rPr>
        <w:t xml:space="preserve"> De</w:t>
      </w:r>
      <w:r w:rsidRPr="00A94A09">
        <w:rPr>
          <w:lang w:val="en-GB" w:eastAsia="de-DE"/>
        </w:rPr>
        <w:t>c</w:t>
      </w:r>
      <w:r w:rsidR="00AC297C">
        <w:rPr>
          <w:lang w:val="en-GB" w:eastAsia="de-DE"/>
        </w:rPr>
        <w:t>em</w:t>
      </w:r>
      <w:r w:rsidRPr="00A94A09">
        <w:rPr>
          <w:lang w:val="en-GB" w:eastAsia="de-DE"/>
        </w:rPr>
        <w:t>ber 2017.</w:t>
      </w:r>
      <w:r>
        <w:rPr>
          <w:lang w:val="en-GB" w:eastAsia="de-DE"/>
        </w:rPr>
        <w:t xml:space="preserve"> </w:t>
      </w:r>
      <w:r w:rsidRPr="00CB6FC8">
        <w:rPr>
          <w:lang w:val="en-GB" w:eastAsia="de-DE"/>
        </w:rPr>
        <w:t>But please note that you are bound by your bid for 90 days.</w:t>
      </w:r>
    </w:p>
    <w:p w:rsidR="00665000" w:rsidRPr="0065423B" w:rsidRDefault="00665000" w:rsidP="00665000">
      <w:pPr>
        <w:framePr w:hSpace="141" w:wrap="around" w:vAnchor="text" w:hAnchor="text" w:y="1"/>
        <w:suppressOverlap/>
        <w:jc w:val="both"/>
        <w:rPr>
          <w:lang w:val="en-GB"/>
        </w:rPr>
      </w:pPr>
      <w:r w:rsidRPr="0065423B">
        <w:rPr>
          <w:lang w:val="en-GB"/>
        </w:rPr>
        <w:t>GIZ reserves the right to accept, reject and/or cancel any or part of the bid.</w:t>
      </w:r>
    </w:p>
    <w:p w:rsidR="00665000" w:rsidRPr="0065423B" w:rsidRDefault="00665000" w:rsidP="00665000">
      <w:pPr>
        <w:framePr w:hSpace="141" w:wrap="around" w:vAnchor="text" w:hAnchor="text" w:y="1"/>
        <w:suppressOverlap/>
        <w:jc w:val="both"/>
        <w:rPr>
          <w:lang w:val="en-GB"/>
        </w:rPr>
      </w:pPr>
    </w:p>
    <w:p w:rsidR="00665000" w:rsidRDefault="00665000" w:rsidP="00665000">
      <w:pPr>
        <w:rPr>
          <w:lang w:val="en-GB"/>
        </w:rPr>
      </w:pPr>
      <w:r w:rsidRPr="0065423B">
        <w:rPr>
          <w:lang w:val="en-GB"/>
        </w:rPr>
        <w:t>GIZ also reserves the right to cancel the bid entirely.</w:t>
      </w:r>
    </w:p>
    <w:p w:rsidR="00665000" w:rsidRPr="007A4AD5" w:rsidRDefault="00665000" w:rsidP="00665000">
      <w:pPr>
        <w:rPr>
          <w:lang w:val="en-GB"/>
        </w:rPr>
      </w:pPr>
    </w:p>
    <w:p w:rsidR="00665000" w:rsidRDefault="00665000" w:rsidP="00665000">
      <w:pPr>
        <w:spacing w:line="240" w:lineRule="auto"/>
        <w:jc w:val="both"/>
        <w:outlineLvl w:val="0"/>
        <w:rPr>
          <w:lang w:val="en-GB" w:eastAsia="de-DE"/>
        </w:rPr>
      </w:pPr>
    </w:p>
    <w:p w:rsidR="00665000" w:rsidRPr="00CB6FC8" w:rsidRDefault="00665000" w:rsidP="00665000">
      <w:pPr>
        <w:spacing w:line="240" w:lineRule="auto"/>
        <w:jc w:val="both"/>
        <w:outlineLvl w:val="0"/>
        <w:rPr>
          <w:lang w:val="en-GB" w:eastAsia="de-DE"/>
        </w:rPr>
      </w:pPr>
      <w:r w:rsidRPr="00CB6FC8">
        <w:rPr>
          <w:lang w:val="en-GB" w:eastAsia="de-DE"/>
        </w:rPr>
        <w:t>Yours truly,</w:t>
      </w:r>
    </w:p>
    <w:p w:rsidR="00665000" w:rsidRPr="00CB6FC8" w:rsidRDefault="00665000" w:rsidP="00665000">
      <w:pPr>
        <w:spacing w:line="240" w:lineRule="auto"/>
        <w:jc w:val="both"/>
        <w:outlineLvl w:val="0"/>
        <w:rPr>
          <w:lang w:val="en-GB" w:eastAsia="de-DE"/>
        </w:rPr>
      </w:pPr>
    </w:p>
    <w:p w:rsidR="00665000" w:rsidRPr="00CB6FC8" w:rsidRDefault="00665000" w:rsidP="00665000">
      <w:pPr>
        <w:spacing w:line="240" w:lineRule="auto"/>
        <w:rPr>
          <w:lang w:val="en-GB" w:eastAsia="de-DE"/>
        </w:rPr>
      </w:pPr>
    </w:p>
    <w:p w:rsidR="00665000" w:rsidRPr="00CB6FC8" w:rsidRDefault="00665000" w:rsidP="00665000">
      <w:pPr>
        <w:spacing w:line="240" w:lineRule="auto"/>
        <w:rPr>
          <w:lang w:val="en-GB" w:eastAsia="de-DE"/>
        </w:rPr>
      </w:pPr>
    </w:p>
    <w:p w:rsidR="00665000" w:rsidRPr="00CB6FC8" w:rsidRDefault="00665000" w:rsidP="00665000">
      <w:pPr>
        <w:keepNext/>
        <w:spacing w:after="60" w:line="288" w:lineRule="auto"/>
        <w:rPr>
          <w:b/>
          <w:bCs/>
          <w:lang w:eastAsia="de-DE"/>
        </w:rPr>
      </w:pPr>
      <w:r w:rsidRPr="00CB6FC8">
        <w:rPr>
          <w:b/>
          <w:bCs/>
          <w:lang w:eastAsia="de-DE"/>
        </w:rPr>
        <w:t>Annexes</w:t>
      </w:r>
    </w:p>
    <w:p w:rsidR="00665000" w:rsidRPr="00430EFE" w:rsidRDefault="00665000" w:rsidP="00665000">
      <w:pPr>
        <w:pStyle w:val="ListParagraph"/>
        <w:keepLines/>
        <w:numPr>
          <w:ilvl w:val="0"/>
          <w:numId w:val="1"/>
        </w:numPr>
        <w:spacing w:line="288" w:lineRule="auto"/>
        <w:rPr>
          <w:lang w:val="en-GB" w:eastAsia="de-DE"/>
        </w:rPr>
      </w:pPr>
      <w:r w:rsidRPr="00430EFE">
        <w:rPr>
          <w:lang w:val="en-GB" w:eastAsia="de-DE"/>
        </w:rPr>
        <w:t xml:space="preserve">Terms of Reference </w:t>
      </w:r>
    </w:p>
    <w:p w:rsidR="00665000" w:rsidRPr="00430EFE" w:rsidRDefault="00665000" w:rsidP="00665000">
      <w:pPr>
        <w:pStyle w:val="ListParagraph"/>
        <w:keepLines/>
        <w:numPr>
          <w:ilvl w:val="0"/>
          <w:numId w:val="1"/>
        </w:numPr>
        <w:spacing w:line="288" w:lineRule="auto"/>
        <w:rPr>
          <w:lang w:val="en-GB" w:eastAsia="de-DE"/>
        </w:rPr>
      </w:pPr>
      <w:r w:rsidRPr="00430EFE">
        <w:rPr>
          <w:lang w:val="en-GB" w:eastAsia="de-DE"/>
        </w:rPr>
        <w:t>GIZ General Terms of contract</w:t>
      </w:r>
    </w:p>
    <w:p w:rsidR="00665000" w:rsidRPr="00430EFE" w:rsidRDefault="00665000" w:rsidP="00665000">
      <w:pPr>
        <w:pStyle w:val="ListParagraph"/>
        <w:keepLines/>
        <w:numPr>
          <w:ilvl w:val="0"/>
          <w:numId w:val="1"/>
        </w:numPr>
        <w:spacing w:line="288" w:lineRule="auto"/>
        <w:rPr>
          <w:lang w:val="en-GB" w:eastAsia="de-DE"/>
        </w:rPr>
      </w:pPr>
      <w:r w:rsidRPr="00430EFE">
        <w:rPr>
          <w:lang w:val="en-GB" w:eastAsia="de-DE"/>
        </w:rPr>
        <w:t xml:space="preserve">Budget allocation Form </w:t>
      </w:r>
    </w:p>
    <w:p w:rsidR="00665000" w:rsidRPr="00430EFE" w:rsidRDefault="00665000" w:rsidP="00665000">
      <w:pPr>
        <w:pStyle w:val="ListParagraph"/>
        <w:keepLines/>
        <w:numPr>
          <w:ilvl w:val="0"/>
          <w:numId w:val="1"/>
        </w:numPr>
        <w:spacing w:line="288" w:lineRule="auto"/>
        <w:rPr>
          <w:lang w:val="en-GB" w:eastAsia="de-DE"/>
        </w:rPr>
      </w:pPr>
      <w:r w:rsidRPr="00430EFE">
        <w:rPr>
          <w:lang w:val="en-GB" w:eastAsia="de-DE"/>
        </w:rPr>
        <w:t>Technical assessment grid</w:t>
      </w:r>
    </w:p>
    <w:p w:rsidR="00665000" w:rsidRPr="00CB6FC8" w:rsidRDefault="00665000" w:rsidP="00665000">
      <w:pPr>
        <w:keepLines/>
        <w:spacing w:line="288" w:lineRule="auto"/>
        <w:ind w:left="720"/>
        <w:rPr>
          <w:lang w:val="en-GB" w:eastAsia="de-DE"/>
        </w:rPr>
      </w:pPr>
    </w:p>
    <w:p w:rsidR="00665000" w:rsidRDefault="00665000" w:rsidP="00665000">
      <w:pPr>
        <w:jc w:val="both"/>
        <w:rPr>
          <w:sz w:val="22"/>
          <w:szCs w:val="22"/>
        </w:rPr>
      </w:pPr>
    </w:p>
    <w:p w:rsidR="00665000" w:rsidRDefault="00665000" w:rsidP="00665000"/>
    <w:p w:rsidR="006E71D7" w:rsidRDefault="006E71D7"/>
    <w:sectPr w:rsidR="006E71D7" w:rsidSect="00833BDC">
      <w:headerReference w:type="default" r:id="rId11"/>
      <w:footerReference w:type="even" r:id="rId12"/>
      <w:footerReference w:type="default" r:id="rId13"/>
      <w:headerReference w:type="first" r:id="rId14"/>
      <w:pgSz w:w="11906" w:h="16838" w:code="9"/>
      <w:pgMar w:top="3062" w:right="3402" w:bottom="1247"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4BA" w:rsidRDefault="005D04BA">
      <w:pPr>
        <w:spacing w:line="240" w:lineRule="auto"/>
      </w:pPr>
      <w:r>
        <w:separator/>
      </w:r>
    </w:p>
  </w:endnote>
  <w:endnote w:type="continuationSeparator" w:id="0">
    <w:p w:rsidR="005D04BA" w:rsidRDefault="005D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63" w:rsidRDefault="007A6920" w:rsidP="006B6047">
    <w:r>
      <w:fldChar w:fldCharType="begin"/>
    </w:r>
    <w:r>
      <w:instrText xml:space="preserve">PAGE  </w:instrText>
    </w:r>
    <w:r>
      <w:fldChar w:fldCharType="separate"/>
    </w:r>
    <w:r>
      <w:rPr>
        <w:noProof/>
      </w:rPr>
      <w:t>2</w:t>
    </w:r>
    <w:r>
      <w:fldChar w:fldCharType="end"/>
    </w:r>
  </w:p>
  <w:p w:rsidR="006F1063" w:rsidRPr="00382083" w:rsidRDefault="005D04BA" w:rsidP="006B6047"/>
  <w:p w:rsidR="006F1063" w:rsidRDefault="005D04BA" w:rsidP="006B6047"/>
  <w:p w:rsidR="006F1063" w:rsidRDefault="005D04BA" w:rsidP="006B6047"/>
  <w:p w:rsidR="006F1063" w:rsidRDefault="005D04BA" w:rsidP="006B6047"/>
  <w:p w:rsidR="006F1063" w:rsidRDefault="005D04BA" w:rsidP="006B60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80330"/>
      <w:docPartObj>
        <w:docPartGallery w:val="Page Numbers (Bottom of Page)"/>
        <w:docPartUnique/>
      </w:docPartObj>
    </w:sdtPr>
    <w:sdtEndPr>
      <w:rPr>
        <w:noProof/>
      </w:rPr>
    </w:sdtEndPr>
    <w:sdtContent>
      <w:p w:rsidR="00833BDC" w:rsidRDefault="007A6920">
        <w:pPr>
          <w:pStyle w:val="Footer"/>
          <w:jc w:val="center"/>
        </w:pPr>
        <w:r>
          <w:fldChar w:fldCharType="begin"/>
        </w:r>
        <w:r>
          <w:instrText xml:space="preserve"> PAGE   \* MERGEFORMAT </w:instrText>
        </w:r>
        <w:r>
          <w:fldChar w:fldCharType="separate"/>
        </w:r>
        <w:r w:rsidR="00A846A2">
          <w:rPr>
            <w:noProof/>
          </w:rPr>
          <w:t>1</w:t>
        </w:r>
        <w:r>
          <w:rPr>
            <w:noProof/>
          </w:rPr>
          <w:fldChar w:fldCharType="end"/>
        </w:r>
      </w:p>
    </w:sdtContent>
  </w:sdt>
  <w:p w:rsidR="00796F5E" w:rsidRDefault="005D04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4BA" w:rsidRDefault="005D04BA">
      <w:pPr>
        <w:spacing w:line="240" w:lineRule="auto"/>
      </w:pPr>
      <w:r>
        <w:separator/>
      </w:r>
    </w:p>
  </w:footnote>
  <w:footnote w:type="continuationSeparator" w:id="0">
    <w:p w:rsidR="005D04BA" w:rsidRDefault="005D04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63" w:rsidRPr="0073773E" w:rsidRDefault="007A6920" w:rsidP="002E51F9">
    <w:pPr>
      <w:pStyle w:val="Header"/>
      <w:spacing w:line="240" w:lineRule="auto"/>
      <w:rPr>
        <w:vanish/>
        <w:sz w:val="2"/>
        <w:szCs w:val="2"/>
      </w:rPr>
    </w:pPr>
    <w:r w:rsidRPr="000D352E">
      <w:rPr>
        <w:noProof/>
        <w:vanish/>
        <w:lang w:val="en-GB" w:eastAsia="en-GB"/>
      </w:rPr>
      <w:drawing>
        <wp:anchor distT="0" distB="0" distL="114300" distR="114300" simplePos="0" relativeHeight="251665408" behindDoc="0" locked="0" layoutInCell="1" allowOverlap="1" wp14:anchorId="79E9C917" wp14:editId="18D465CD">
          <wp:simplePos x="0" y="0"/>
          <wp:positionH relativeFrom="column">
            <wp:posOffset>3690620</wp:posOffset>
          </wp:positionH>
          <wp:positionV relativeFrom="paragraph">
            <wp:posOffset>111760</wp:posOffset>
          </wp:positionV>
          <wp:extent cx="1944000" cy="882000"/>
          <wp:effectExtent l="0" t="0" r="0" b="0"/>
          <wp:wrapNone/>
          <wp:docPr id="3" name="logo_i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is-de-rgb_2.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000" cy="882000"/>
                  </a:xfrm>
                  <a:prstGeom prst="rect">
                    <a:avLst/>
                  </a:prstGeom>
                </pic:spPr>
              </pic:pic>
            </a:graphicData>
          </a:graphic>
          <wp14:sizeRelH relativeFrom="margin">
            <wp14:pctWidth>0</wp14:pctWidth>
          </wp14:sizeRelH>
          <wp14:sizeRelV relativeFrom="margin">
            <wp14:pctHeight>0</wp14:pctHeight>
          </wp14:sizeRelV>
        </wp:anchor>
      </w:drawing>
    </w:r>
    <w:r w:rsidRPr="0073773E">
      <w:rPr>
        <w:noProof/>
        <w:vanish/>
        <w:lang w:val="en-GB" w:eastAsia="en-GB"/>
      </w:rPr>
      <mc:AlternateContent>
        <mc:Choice Requires="wps">
          <w:drawing>
            <wp:anchor distT="4294967295" distB="4294967295" distL="114300" distR="114300" simplePos="0" relativeHeight="251660288" behindDoc="0" locked="0" layoutInCell="0" allowOverlap="0" wp14:anchorId="2752396C" wp14:editId="1871B6CF">
              <wp:simplePos x="0" y="0"/>
              <wp:positionH relativeFrom="page">
                <wp:posOffset>179173</wp:posOffset>
              </wp:positionH>
              <wp:positionV relativeFrom="page">
                <wp:posOffset>5344297</wp:posOffset>
              </wp:positionV>
              <wp:extent cx="179173" cy="0"/>
              <wp:effectExtent l="0" t="0" r="11430"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173"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6C6E9507" id="Gerade Verbindung 7"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1pt,420.8pt" to="28.2pt,4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" o:allowincell="f" o:allowoverlap="f" filled="t" strokecolor="#058" strokeweight=".25pt">
              <v:shadow color="#e7e6e6 [3214]"/>
              <o:lock v:ext="edit" shapetype="f"/>
              <w10:wrap anchorx="page" anchory="page"/>
            </v:line>
          </w:pict>
        </mc:Fallback>
      </mc:AlternateContent>
    </w:r>
    <w:r w:rsidRPr="0073773E">
      <w:rPr>
        <w:noProof/>
        <w:vanish/>
        <w:lang w:val="en-GB" w:eastAsia="en-GB"/>
      </w:rPr>
      <mc:AlternateContent>
        <mc:Choice Requires="wps">
          <w:drawing>
            <wp:anchor distT="4294967295" distB="4294967295" distL="114300" distR="114300" simplePos="0" relativeHeight="251659264" behindDoc="0" locked="0" layoutInCell="0" allowOverlap="0" wp14:anchorId="5D7EDD1E" wp14:editId="66F5B165">
              <wp:simplePos x="0" y="0"/>
              <wp:positionH relativeFrom="page">
                <wp:posOffset>179173</wp:posOffset>
              </wp:positionH>
              <wp:positionV relativeFrom="page">
                <wp:posOffset>3781168</wp:posOffset>
              </wp:positionV>
              <wp:extent cx="179173" cy="0"/>
              <wp:effectExtent l="0" t="0" r="11430" b="19050"/>
              <wp:wrapNone/>
              <wp:docPr id="6"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173"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2B905A4E" id="Gerade Verbindung 6"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1pt,297.75pt" to="28.2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" o:allowincell="f" o:allowoverlap="f" filled="t" strokecolor="#058" strokeweight=".25pt">
              <v:shadow color="#e7e6e6 [3214]"/>
              <o:lock v:ext="edit" shapetype="f"/>
              <w10:wrap anchorx="page" anchory="page"/>
            </v:line>
          </w:pict>
        </mc:Fallback>
      </mc:AlternateContent>
    </w:r>
    <w:r w:rsidRPr="0073773E">
      <w:rPr>
        <w:noProof/>
        <w:vanish/>
        <w:lang w:val="en-GB" w:eastAsia="en-GB"/>
      </w:rPr>
      <w:drawing>
        <wp:anchor distT="0" distB="0" distL="114300" distR="114300" simplePos="0" relativeHeight="251661312" behindDoc="0" locked="0" layoutInCell="0" allowOverlap="1" wp14:anchorId="7AA3664D" wp14:editId="6998866A">
          <wp:simplePos x="0" y="0"/>
          <wp:positionH relativeFrom="page">
            <wp:posOffset>4948881</wp:posOffset>
          </wp:positionH>
          <wp:positionV relativeFrom="page">
            <wp:posOffset>759941</wp:posOffset>
          </wp:positionV>
          <wp:extent cx="1686697" cy="444843"/>
          <wp:effectExtent l="0" t="0" r="0" b="0"/>
          <wp:wrapNone/>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l="8305" t="22655" r="13051" b="27940"/>
                  <a:stretch>
                    <a:fillRect/>
                  </a:stretch>
                </pic:blipFill>
                <pic:spPr bwMode="auto">
                  <a:xfrm>
                    <a:off x="0" y="0"/>
                    <a:ext cx="1686697" cy="444843"/>
                  </a:xfrm>
                  <a:prstGeom prst="rect">
                    <a:avLst/>
                  </a:prstGeom>
                  <a:noFill/>
                </pic:spPr>
              </pic:pic>
            </a:graphicData>
          </a:graphic>
          <wp14:sizeRelH relativeFrom="margin">
            <wp14:pctWidth>0</wp14:pctWidth>
          </wp14:sizeRelH>
          <wp14:sizeRelV relativeFrom="margin">
            <wp14:pctHeight>0</wp14:pctHeight>
          </wp14:sizeRelV>
        </wp:anchor>
      </w:drawing>
    </w:r>
  </w:p>
  <w:p w:rsidR="006F1063" w:rsidRPr="002E51F9" w:rsidRDefault="005D04BA" w:rsidP="002E51F9">
    <w:pPr>
      <w:pStyle w:val="Header"/>
      <w:spacing w:line="240" w:lineRule="auto"/>
      <w:rPr>
        <w:vanish/>
        <w:sz w:val="2"/>
        <w:szCs w:val="2"/>
      </w:rPr>
    </w:pPr>
  </w:p>
  <w:p w:rsidR="001955D4" w:rsidRPr="001F572B" w:rsidRDefault="005D04BA" w:rsidP="001955D4">
    <w:pPr>
      <w:pStyle w:val="Header"/>
    </w:pPr>
  </w:p>
  <w:p w:rsidR="006F1063" w:rsidRPr="007F64BA" w:rsidRDefault="005D04BA" w:rsidP="007F64BA">
    <w:pPr>
      <w:spacing w:line="240" w:lineRule="auto"/>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5F9" w:rsidRDefault="007A6920" w:rsidP="006B6047">
    <w:pPr>
      <w:pStyle w:val="Header"/>
      <w:rPr>
        <w:vanish/>
      </w:rPr>
    </w:pPr>
    <w:r w:rsidRPr="000D352E">
      <w:rPr>
        <w:noProof/>
        <w:vanish/>
        <w:lang w:val="en-GB" w:eastAsia="en-GB"/>
      </w:rPr>
      <w:drawing>
        <wp:anchor distT="0" distB="0" distL="114300" distR="114300" simplePos="0" relativeHeight="251664384" behindDoc="0" locked="0" layoutInCell="1" allowOverlap="1" wp14:anchorId="1B6986D2" wp14:editId="3A65F8DC">
          <wp:simplePos x="0" y="0"/>
          <wp:positionH relativeFrom="column">
            <wp:posOffset>3690620</wp:posOffset>
          </wp:positionH>
          <wp:positionV relativeFrom="paragraph">
            <wp:posOffset>112395</wp:posOffset>
          </wp:positionV>
          <wp:extent cx="1944000" cy="882000"/>
          <wp:effectExtent l="0" t="0" r="0" b="0"/>
          <wp:wrapNone/>
          <wp:docPr id="5" name="logo_i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is-de-rgb_2.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000" cy="882000"/>
                  </a:xfrm>
                  <a:prstGeom prst="rect">
                    <a:avLst/>
                  </a:prstGeom>
                </pic:spPr>
              </pic:pic>
            </a:graphicData>
          </a:graphic>
          <wp14:sizeRelH relativeFrom="margin">
            <wp14:pctWidth>0</wp14:pctWidth>
          </wp14:sizeRelH>
          <wp14:sizeRelV relativeFrom="margin">
            <wp14:pctHeight>0</wp14:pctHeight>
          </wp14:sizeRelV>
        </wp:anchor>
      </w:drawing>
    </w:r>
    <w:r w:rsidRPr="00EF475D">
      <w:rPr>
        <w:noProof/>
        <w:vanish/>
        <w:lang w:val="en-GB" w:eastAsia="en-GB"/>
      </w:rPr>
      <w:drawing>
        <wp:anchor distT="0" distB="0" distL="114300" distR="114300" simplePos="0" relativeHeight="251662336" behindDoc="0" locked="0" layoutInCell="0" allowOverlap="1" wp14:anchorId="7508F034" wp14:editId="72F3E463">
          <wp:simplePos x="0" y="0"/>
          <wp:positionH relativeFrom="page">
            <wp:posOffset>4948813</wp:posOffset>
          </wp:positionH>
          <wp:positionV relativeFrom="page">
            <wp:posOffset>758651</wp:posOffset>
          </wp:positionV>
          <wp:extent cx="1693147" cy="442127"/>
          <wp:effectExtent l="0" t="0" r="254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l="8305" t="22655" r="13051" b="27940"/>
                  <a:stretch>
                    <a:fillRect/>
                  </a:stretch>
                </pic:blipFill>
                <pic:spPr bwMode="auto">
                  <a:xfrm>
                    <a:off x="0" y="0"/>
                    <a:ext cx="1693147" cy="442127"/>
                  </a:xfrm>
                  <a:prstGeom prst="rect">
                    <a:avLst/>
                  </a:prstGeom>
                  <a:noFill/>
                </pic:spPr>
              </pic:pic>
            </a:graphicData>
          </a:graphic>
          <wp14:sizeRelH relativeFrom="margin">
            <wp14:pctWidth>0</wp14:pctWidth>
          </wp14:sizeRelH>
          <wp14:sizeRelV relativeFrom="margin">
            <wp14:pctHeight>0</wp14:pctHeight>
          </wp14:sizeRelV>
        </wp:anchor>
      </w:drawing>
    </w:r>
  </w:p>
  <w:p w:rsidR="00C65052" w:rsidRPr="00C65052" w:rsidRDefault="007A6920" w:rsidP="00C65052">
    <w:pPr>
      <w:tabs>
        <w:tab w:val="center" w:pos="4536"/>
        <w:tab w:val="right" w:pos="9072"/>
      </w:tabs>
      <w:rPr>
        <w:vanish/>
        <w:sz w:val="12"/>
        <w:szCs w:val="12"/>
      </w:rPr>
    </w:pPr>
    <w:r w:rsidRPr="00C65052">
      <w:rPr>
        <w:noProof/>
        <w:vanish/>
        <w:sz w:val="12"/>
        <w:szCs w:val="12"/>
        <w:lang w:val="en-GB" w:eastAsia="en-GB"/>
      </w:rPr>
      <mc:AlternateContent>
        <mc:Choice Requires="wps">
          <w:drawing>
            <wp:anchor distT="4294967295" distB="4294967295" distL="114300" distR="114300" simplePos="0" relativeHeight="251667456" behindDoc="0" locked="0" layoutInCell="0" allowOverlap="0" wp14:anchorId="118DA094" wp14:editId="015615ED">
              <wp:simplePos x="0" y="0"/>
              <wp:positionH relativeFrom="page">
                <wp:posOffset>180340</wp:posOffset>
              </wp:positionH>
              <wp:positionV relativeFrom="page">
                <wp:posOffset>5346700</wp:posOffset>
              </wp:positionV>
              <wp:extent cx="180000" cy="0"/>
              <wp:effectExtent l="0" t="0" r="10795" b="19050"/>
              <wp:wrapNone/>
              <wp:docPr id="9"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0000"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484EB6BA" id="Gerade Verbindung 9" o:spid="_x0000_s1026" style="position:absolute;z-index:251667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2pt,421pt" to="28.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" o:allowincell="f" o:allowoverlap="f" filled="t" strokecolor="#058" strokeweight=".25pt">
              <v:shadow color="#e7e6e6 [3214]"/>
              <o:lock v:ext="edit" shapetype="f"/>
              <w10:wrap anchorx="page" anchory="page"/>
            </v:line>
          </w:pict>
        </mc:Fallback>
      </mc:AlternateContent>
    </w:r>
    <w:r w:rsidRPr="00C65052">
      <w:rPr>
        <w:noProof/>
        <w:vanish/>
        <w:sz w:val="12"/>
        <w:szCs w:val="12"/>
        <w:lang w:val="en-GB" w:eastAsia="en-GB"/>
      </w:rPr>
      <mc:AlternateContent>
        <mc:Choice Requires="wps">
          <w:drawing>
            <wp:anchor distT="4294967295" distB="4294967295" distL="114300" distR="114300" simplePos="0" relativeHeight="251666432" behindDoc="0" locked="0" layoutInCell="0" allowOverlap="0" wp14:anchorId="5E93D580" wp14:editId="68727660">
              <wp:simplePos x="0" y="0"/>
              <wp:positionH relativeFrom="page">
                <wp:posOffset>180340</wp:posOffset>
              </wp:positionH>
              <wp:positionV relativeFrom="page">
                <wp:posOffset>3780790</wp:posOffset>
              </wp:positionV>
              <wp:extent cx="180000" cy="0"/>
              <wp:effectExtent l="0" t="0" r="10795" b="19050"/>
              <wp:wrapNone/>
              <wp:docPr id="11"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0000"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013D1CE0" id="Gerade Verbindung 11" o:spid="_x0000_s1026" style="position:absolute;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" o:allowincell="f" o:allowoverlap="f" filled="t" strokecolor="#058" strokeweight=".25pt">
              <v:shadow color="#e7e6e6 [3214]"/>
              <o:lock v:ext="edit" shapetype="f"/>
              <w10:wrap anchorx="page" anchory="page"/>
            </v:line>
          </w:pict>
        </mc:Fallback>
      </mc:AlternateContent>
    </w:r>
  </w:p>
  <w:p w:rsidR="006F1063" w:rsidRPr="005275F9" w:rsidRDefault="007A6920" w:rsidP="006B6047">
    <w:pPr>
      <w:pStyle w:val="Header"/>
    </w:pPr>
    <w:r w:rsidRPr="005275F9">
      <w:rPr>
        <w:noProof/>
        <w:lang w:val="en-GB" w:eastAsia="en-GB"/>
      </w:rPr>
      <w:drawing>
        <wp:anchor distT="0" distB="0" distL="114300" distR="114300" simplePos="0" relativeHeight="251663360" behindDoc="0" locked="0" layoutInCell="1" allowOverlap="1" wp14:anchorId="0A34353E" wp14:editId="0FEB4260">
          <wp:simplePos x="0" y="0"/>
          <wp:positionH relativeFrom="page">
            <wp:posOffset>900430</wp:posOffset>
          </wp:positionH>
          <wp:positionV relativeFrom="page">
            <wp:posOffset>1716405</wp:posOffset>
          </wp:positionV>
          <wp:extent cx="107950" cy="86360"/>
          <wp:effectExtent l="0" t="0" r="6350" b="889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l="19931" t="22672" r="19814" b="28392"/>
                  <a:stretch>
                    <a:fillRect/>
                  </a:stretch>
                </pic:blipFill>
                <pic:spPr bwMode="auto">
                  <a:xfrm>
                    <a:off x="0" y="0"/>
                    <a:ext cx="107950" cy="863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252CD"/>
    <w:multiLevelType w:val="hybridMultilevel"/>
    <w:tmpl w:val="329E353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00"/>
    <w:rsid w:val="00095C3F"/>
    <w:rsid w:val="002B0470"/>
    <w:rsid w:val="002F031C"/>
    <w:rsid w:val="0032016B"/>
    <w:rsid w:val="003A2FD9"/>
    <w:rsid w:val="003F3226"/>
    <w:rsid w:val="004A3138"/>
    <w:rsid w:val="004E41FE"/>
    <w:rsid w:val="00541397"/>
    <w:rsid w:val="005D04BA"/>
    <w:rsid w:val="0061369E"/>
    <w:rsid w:val="00623AA1"/>
    <w:rsid w:val="00665000"/>
    <w:rsid w:val="006E71D7"/>
    <w:rsid w:val="00750E15"/>
    <w:rsid w:val="0075249A"/>
    <w:rsid w:val="00767D9C"/>
    <w:rsid w:val="007A6920"/>
    <w:rsid w:val="007E7D32"/>
    <w:rsid w:val="007F52C9"/>
    <w:rsid w:val="008365E5"/>
    <w:rsid w:val="0083670B"/>
    <w:rsid w:val="00855DF3"/>
    <w:rsid w:val="00911EEF"/>
    <w:rsid w:val="00940B4F"/>
    <w:rsid w:val="009658F1"/>
    <w:rsid w:val="009B181C"/>
    <w:rsid w:val="009D3B3C"/>
    <w:rsid w:val="00A846A2"/>
    <w:rsid w:val="00A94A09"/>
    <w:rsid w:val="00AC297C"/>
    <w:rsid w:val="00B6447D"/>
    <w:rsid w:val="00BE0AFC"/>
    <w:rsid w:val="00D367E4"/>
    <w:rsid w:val="00F44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00"/>
    <w:pPr>
      <w:spacing w:after="0" w:line="280" w:lineRule="exact"/>
    </w:pPr>
    <w:rPr>
      <w:rFonts w:ascii="Arial" w:eastAsia="Times New Roman" w:hAnsi="Arial" w:cs="Arial"/>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000"/>
    <w:pPr>
      <w:tabs>
        <w:tab w:val="center" w:pos="4536"/>
        <w:tab w:val="right" w:pos="9072"/>
      </w:tabs>
    </w:pPr>
    <w:rPr>
      <w:sz w:val="12"/>
      <w:szCs w:val="12"/>
    </w:rPr>
  </w:style>
  <w:style w:type="character" w:customStyle="1" w:styleId="HeaderChar">
    <w:name w:val="Header Char"/>
    <w:basedOn w:val="DefaultParagraphFont"/>
    <w:link w:val="Header"/>
    <w:uiPriority w:val="99"/>
    <w:rsid w:val="00665000"/>
    <w:rPr>
      <w:rFonts w:ascii="Arial" w:eastAsia="Times New Roman" w:hAnsi="Arial" w:cs="Arial"/>
      <w:sz w:val="12"/>
      <w:szCs w:val="12"/>
      <w:lang w:eastAsia="zh-TW"/>
    </w:rPr>
  </w:style>
  <w:style w:type="paragraph" w:customStyle="1" w:styleId="Marginalleiste1">
    <w:name w:val="Marginalleiste 1"/>
    <w:basedOn w:val="Normal"/>
    <w:qFormat/>
    <w:rsid w:val="00665000"/>
    <w:pPr>
      <w:framePr w:w="2841" w:h="3084" w:hRule="exact" w:hSpace="181" w:wrap="around" w:vAnchor="page" w:hAnchor="page" w:x="8790" w:y="2677"/>
      <w:tabs>
        <w:tab w:val="left" w:pos="142"/>
      </w:tabs>
      <w:spacing w:line="160" w:lineRule="exact"/>
    </w:pPr>
    <w:rPr>
      <w:sz w:val="12"/>
      <w:szCs w:val="12"/>
      <w:lang w:val="de-DE"/>
    </w:rPr>
  </w:style>
  <w:style w:type="paragraph" w:customStyle="1" w:styleId="Absenderfeld">
    <w:name w:val="Absenderfeld"/>
    <w:basedOn w:val="Normal"/>
    <w:qFormat/>
    <w:rsid w:val="00665000"/>
    <w:pPr>
      <w:framePr w:w="3975" w:h="278" w:hRule="exact" w:hSpace="181" w:wrap="around" w:vAnchor="page" w:hAnchor="page" w:x="1702" w:y="2700"/>
      <w:spacing w:line="132" w:lineRule="exact"/>
    </w:pPr>
    <w:rPr>
      <w:sz w:val="11"/>
      <w:szCs w:val="11"/>
      <w:lang w:val="de-DE"/>
    </w:rPr>
  </w:style>
  <w:style w:type="paragraph" w:customStyle="1" w:styleId="Marginalleiste2">
    <w:name w:val="Marginalleiste 2"/>
    <w:basedOn w:val="Normal"/>
    <w:qFormat/>
    <w:rsid w:val="00665000"/>
    <w:pPr>
      <w:framePr w:w="2840" w:h="9353" w:hRule="exact" w:hSpace="180" w:wrap="around" w:vAnchor="page" w:hAnchor="page" w:x="8789" w:y="6198"/>
      <w:tabs>
        <w:tab w:val="left" w:pos="142"/>
      </w:tabs>
      <w:spacing w:line="160" w:lineRule="exact"/>
    </w:pPr>
    <w:rPr>
      <w:sz w:val="12"/>
      <w:szCs w:val="12"/>
      <w:lang w:val="de-DE"/>
    </w:rPr>
  </w:style>
  <w:style w:type="paragraph" w:styleId="Footer">
    <w:name w:val="footer"/>
    <w:basedOn w:val="Normal"/>
    <w:link w:val="FooterChar"/>
    <w:uiPriority w:val="99"/>
    <w:unhideWhenUsed/>
    <w:rsid w:val="00665000"/>
    <w:pPr>
      <w:tabs>
        <w:tab w:val="center" w:pos="4680"/>
        <w:tab w:val="right" w:pos="9360"/>
      </w:tabs>
      <w:spacing w:line="240" w:lineRule="auto"/>
    </w:pPr>
  </w:style>
  <w:style w:type="character" w:customStyle="1" w:styleId="FooterChar">
    <w:name w:val="Footer Char"/>
    <w:basedOn w:val="DefaultParagraphFont"/>
    <w:link w:val="Footer"/>
    <w:uiPriority w:val="99"/>
    <w:rsid w:val="00665000"/>
    <w:rPr>
      <w:rFonts w:ascii="Arial" w:eastAsia="Times New Roman" w:hAnsi="Arial" w:cs="Arial"/>
      <w:sz w:val="20"/>
      <w:szCs w:val="20"/>
      <w:lang w:eastAsia="zh-TW"/>
    </w:rPr>
  </w:style>
  <w:style w:type="character" w:styleId="Hyperlink">
    <w:name w:val="Hyperlink"/>
    <w:basedOn w:val="DefaultParagraphFont"/>
    <w:uiPriority w:val="99"/>
    <w:unhideWhenUsed/>
    <w:rsid w:val="00665000"/>
    <w:rPr>
      <w:color w:val="0563C1" w:themeColor="hyperlink"/>
      <w:u w:val="single"/>
    </w:rPr>
  </w:style>
  <w:style w:type="paragraph" w:styleId="ListParagraph">
    <w:name w:val="List Paragraph"/>
    <w:basedOn w:val="Normal"/>
    <w:uiPriority w:val="34"/>
    <w:qFormat/>
    <w:rsid w:val="00665000"/>
    <w:pPr>
      <w:ind w:left="720"/>
      <w:contextualSpacing/>
    </w:pPr>
  </w:style>
  <w:style w:type="paragraph" w:customStyle="1" w:styleId="Default">
    <w:name w:val="Default"/>
    <w:rsid w:val="00665000"/>
    <w:pPr>
      <w:autoSpaceDE w:val="0"/>
      <w:autoSpaceDN w:val="0"/>
      <w:adjustRightInd w:val="0"/>
      <w:spacing w:after="0" w:line="240" w:lineRule="auto"/>
    </w:pPr>
    <w:rPr>
      <w:rFonts w:ascii="Arial" w:hAnsi="Arial" w:cs="Arial"/>
      <w:color w:val="000000"/>
      <w:sz w:val="24"/>
      <w:szCs w:val="24"/>
      <w:lang w:val="en-ZA"/>
    </w:rPr>
  </w:style>
  <w:style w:type="paragraph" w:styleId="BalloonText">
    <w:name w:val="Balloon Text"/>
    <w:basedOn w:val="Normal"/>
    <w:link w:val="BalloonTextChar"/>
    <w:uiPriority w:val="99"/>
    <w:semiHidden/>
    <w:unhideWhenUsed/>
    <w:rsid w:val="00F443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346"/>
    <w:rPr>
      <w:rFonts w:ascii="Tahoma" w:eastAsia="Times New Roman" w:hAnsi="Tahoma" w:cs="Tahoma"/>
      <w:sz w:val="16"/>
      <w:szCs w:val="16"/>
      <w:lang w:eastAsia="zh-TW"/>
    </w:rPr>
  </w:style>
  <w:style w:type="paragraph" w:styleId="NoSpacing">
    <w:name w:val="No Spacing"/>
    <w:uiPriority w:val="1"/>
    <w:qFormat/>
    <w:rsid w:val="00855DF3"/>
    <w:pPr>
      <w:spacing w:after="0" w:line="240" w:lineRule="auto"/>
    </w:pPr>
    <w:rPr>
      <w:rFonts w:ascii="Arial" w:eastAsia="Times New Roman" w:hAnsi="Arial" w:cs="Arial"/>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00"/>
    <w:pPr>
      <w:spacing w:after="0" w:line="280" w:lineRule="exact"/>
    </w:pPr>
    <w:rPr>
      <w:rFonts w:ascii="Arial" w:eastAsia="Times New Roman" w:hAnsi="Arial" w:cs="Arial"/>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000"/>
    <w:pPr>
      <w:tabs>
        <w:tab w:val="center" w:pos="4536"/>
        <w:tab w:val="right" w:pos="9072"/>
      </w:tabs>
    </w:pPr>
    <w:rPr>
      <w:sz w:val="12"/>
      <w:szCs w:val="12"/>
    </w:rPr>
  </w:style>
  <w:style w:type="character" w:customStyle="1" w:styleId="HeaderChar">
    <w:name w:val="Header Char"/>
    <w:basedOn w:val="DefaultParagraphFont"/>
    <w:link w:val="Header"/>
    <w:uiPriority w:val="99"/>
    <w:rsid w:val="00665000"/>
    <w:rPr>
      <w:rFonts w:ascii="Arial" w:eastAsia="Times New Roman" w:hAnsi="Arial" w:cs="Arial"/>
      <w:sz w:val="12"/>
      <w:szCs w:val="12"/>
      <w:lang w:eastAsia="zh-TW"/>
    </w:rPr>
  </w:style>
  <w:style w:type="paragraph" w:customStyle="1" w:styleId="Marginalleiste1">
    <w:name w:val="Marginalleiste 1"/>
    <w:basedOn w:val="Normal"/>
    <w:qFormat/>
    <w:rsid w:val="00665000"/>
    <w:pPr>
      <w:framePr w:w="2841" w:h="3084" w:hRule="exact" w:hSpace="181" w:wrap="around" w:vAnchor="page" w:hAnchor="page" w:x="8790" w:y="2677"/>
      <w:tabs>
        <w:tab w:val="left" w:pos="142"/>
      </w:tabs>
      <w:spacing w:line="160" w:lineRule="exact"/>
    </w:pPr>
    <w:rPr>
      <w:sz w:val="12"/>
      <w:szCs w:val="12"/>
      <w:lang w:val="de-DE"/>
    </w:rPr>
  </w:style>
  <w:style w:type="paragraph" w:customStyle="1" w:styleId="Absenderfeld">
    <w:name w:val="Absenderfeld"/>
    <w:basedOn w:val="Normal"/>
    <w:qFormat/>
    <w:rsid w:val="00665000"/>
    <w:pPr>
      <w:framePr w:w="3975" w:h="278" w:hRule="exact" w:hSpace="181" w:wrap="around" w:vAnchor="page" w:hAnchor="page" w:x="1702" w:y="2700"/>
      <w:spacing w:line="132" w:lineRule="exact"/>
    </w:pPr>
    <w:rPr>
      <w:sz w:val="11"/>
      <w:szCs w:val="11"/>
      <w:lang w:val="de-DE"/>
    </w:rPr>
  </w:style>
  <w:style w:type="paragraph" w:customStyle="1" w:styleId="Marginalleiste2">
    <w:name w:val="Marginalleiste 2"/>
    <w:basedOn w:val="Normal"/>
    <w:qFormat/>
    <w:rsid w:val="00665000"/>
    <w:pPr>
      <w:framePr w:w="2840" w:h="9353" w:hRule="exact" w:hSpace="180" w:wrap="around" w:vAnchor="page" w:hAnchor="page" w:x="8789" w:y="6198"/>
      <w:tabs>
        <w:tab w:val="left" w:pos="142"/>
      </w:tabs>
      <w:spacing w:line="160" w:lineRule="exact"/>
    </w:pPr>
    <w:rPr>
      <w:sz w:val="12"/>
      <w:szCs w:val="12"/>
      <w:lang w:val="de-DE"/>
    </w:rPr>
  </w:style>
  <w:style w:type="paragraph" w:styleId="Footer">
    <w:name w:val="footer"/>
    <w:basedOn w:val="Normal"/>
    <w:link w:val="FooterChar"/>
    <w:uiPriority w:val="99"/>
    <w:unhideWhenUsed/>
    <w:rsid w:val="00665000"/>
    <w:pPr>
      <w:tabs>
        <w:tab w:val="center" w:pos="4680"/>
        <w:tab w:val="right" w:pos="9360"/>
      </w:tabs>
      <w:spacing w:line="240" w:lineRule="auto"/>
    </w:pPr>
  </w:style>
  <w:style w:type="character" w:customStyle="1" w:styleId="FooterChar">
    <w:name w:val="Footer Char"/>
    <w:basedOn w:val="DefaultParagraphFont"/>
    <w:link w:val="Footer"/>
    <w:uiPriority w:val="99"/>
    <w:rsid w:val="00665000"/>
    <w:rPr>
      <w:rFonts w:ascii="Arial" w:eastAsia="Times New Roman" w:hAnsi="Arial" w:cs="Arial"/>
      <w:sz w:val="20"/>
      <w:szCs w:val="20"/>
      <w:lang w:eastAsia="zh-TW"/>
    </w:rPr>
  </w:style>
  <w:style w:type="character" w:styleId="Hyperlink">
    <w:name w:val="Hyperlink"/>
    <w:basedOn w:val="DefaultParagraphFont"/>
    <w:uiPriority w:val="99"/>
    <w:unhideWhenUsed/>
    <w:rsid w:val="00665000"/>
    <w:rPr>
      <w:color w:val="0563C1" w:themeColor="hyperlink"/>
      <w:u w:val="single"/>
    </w:rPr>
  </w:style>
  <w:style w:type="paragraph" w:styleId="ListParagraph">
    <w:name w:val="List Paragraph"/>
    <w:basedOn w:val="Normal"/>
    <w:uiPriority w:val="34"/>
    <w:qFormat/>
    <w:rsid w:val="00665000"/>
    <w:pPr>
      <w:ind w:left="720"/>
      <w:contextualSpacing/>
    </w:pPr>
  </w:style>
  <w:style w:type="paragraph" w:customStyle="1" w:styleId="Default">
    <w:name w:val="Default"/>
    <w:rsid w:val="00665000"/>
    <w:pPr>
      <w:autoSpaceDE w:val="0"/>
      <w:autoSpaceDN w:val="0"/>
      <w:adjustRightInd w:val="0"/>
      <w:spacing w:after="0" w:line="240" w:lineRule="auto"/>
    </w:pPr>
    <w:rPr>
      <w:rFonts w:ascii="Arial" w:hAnsi="Arial" w:cs="Arial"/>
      <w:color w:val="000000"/>
      <w:sz w:val="24"/>
      <w:szCs w:val="24"/>
      <w:lang w:val="en-ZA"/>
    </w:rPr>
  </w:style>
  <w:style w:type="paragraph" w:styleId="BalloonText">
    <w:name w:val="Balloon Text"/>
    <w:basedOn w:val="Normal"/>
    <w:link w:val="BalloonTextChar"/>
    <w:uiPriority w:val="99"/>
    <w:semiHidden/>
    <w:unhideWhenUsed/>
    <w:rsid w:val="00F443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346"/>
    <w:rPr>
      <w:rFonts w:ascii="Tahoma" w:eastAsia="Times New Roman" w:hAnsi="Tahoma" w:cs="Tahoma"/>
      <w:sz w:val="16"/>
      <w:szCs w:val="16"/>
      <w:lang w:eastAsia="zh-TW"/>
    </w:rPr>
  </w:style>
  <w:style w:type="paragraph" w:styleId="NoSpacing">
    <w:name w:val="No Spacing"/>
    <w:uiPriority w:val="1"/>
    <w:qFormat/>
    <w:rsid w:val="00855DF3"/>
    <w:pPr>
      <w:spacing w:after="0" w:line="240" w:lineRule="auto"/>
    </w:pPr>
    <w:rPr>
      <w:rFonts w:ascii="Arial" w:eastAsia="Times New Roman" w:hAnsi="Arial" w:cs="Arial"/>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38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impho.keitseng@giz.de" TargetMode="External"/><Relationship Id="rId4" Type="http://schemas.microsoft.com/office/2007/relationships/stylesWithEffects" Target="stylesWithEffects.xml"/><Relationship Id="rId9" Type="http://schemas.openxmlformats.org/officeDocument/2006/relationships/hyperlink" Target="http://ec.europa.eu/budget/contracts_grants/info_contracts/inforeuro/inforeuro_en.cf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8854D-840A-4959-B63E-65DC9DE8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Racheal Gatheca</dc:creator>
  <cp:lastModifiedBy>UserLA6100</cp:lastModifiedBy>
  <cp:revision>2</cp:revision>
  <dcterms:created xsi:type="dcterms:W3CDTF">2017-10-18T15:08:00Z</dcterms:created>
  <dcterms:modified xsi:type="dcterms:W3CDTF">2017-10-18T15:08:00Z</dcterms:modified>
</cp:coreProperties>
</file>