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D649C" w14:textId="77777777" w:rsidR="0087747E" w:rsidRDefault="0087747E" w:rsidP="00382375">
      <w:pPr>
        <w:jc w:val="center"/>
        <w:rPr>
          <w:rFonts w:ascii="Arial" w:hAnsi="Arial" w:cs="Arial"/>
          <w:b/>
          <w:lang w:val="en-GB"/>
        </w:rPr>
      </w:pPr>
      <w:bookmarkStart w:id="0" w:name="_Toc267378912"/>
      <w:r w:rsidRPr="000B5FFB">
        <w:rPr>
          <w:rFonts w:ascii="Arial" w:hAnsi="Arial" w:cs="Arial"/>
          <w:noProof/>
          <w:lang w:val="tn-BW" w:eastAsia="tn-BW"/>
        </w:rPr>
        <w:drawing>
          <wp:inline distT="0" distB="0" distL="0" distR="0" wp14:anchorId="3726D68F" wp14:editId="6801FD78">
            <wp:extent cx="1571625" cy="162306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8B02564" w14:textId="7EF84AF3" w:rsidR="0087747E" w:rsidRDefault="0087747E" w:rsidP="00382375">
      <w:pPr>
        <w:jc w:val="center"/>
        <w:rPr>
          <w:rFonts w:ascii="Arial" w:hAnsi="Arial" w:cs="Arial"/>
          <w:b/>
          <w:lang w:val="en-GB"/>
        </w:rPr>
      </w:pPr>
    </w:p>
    <w:p w14:paraId="16604D62" w14:textId="77777777" w:rsidR="00455F91" w:rsidRDefault="00455F91" w:rsidP="00382375">
      <w:pPr>
        <w:jc w:val="center"/>
        <w:rPr>
          <w:rFonts w:ascii="Arial" w:hAnsi="Arial" w:cs="Arial"/>
          <w:b/>
          <w:lang w:val="en-GB"/>
        </w:rPr>
      </w:pPr>
    </w:p>
    <w:p w14:paraId="3C190E27" w14:textId="1600F237" w:rsidR="00382375" w:rsidRPr="000B5FFB" w:rsidRDefault="00382375" w:rsidP="00455F91">
      <w:pPr>
        <w:jc w:val="center"/>
        <w:rPr>
          <w:rFonts w:ascii="Arial" w:hAnsi="Arial" w:cs="Arial"/>
          <w:b/>
          <w:lang w:val="en-GB"/>
        </w:rPr>
      </w:pPr>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1310F1">
        <w:rPr>
          <w:rFonts w:ascii="Arial" w:hAnsi="Arial" w:cs="Arial"/>
          <w:b/>
          <w:lang w:val="en-GB"/>
        </w:rPr>
        <w:t>PROPOSAL</w:t>
      </w:r>
      <w:r w:rsidR="00BC328A" w:rsidRPr="000B5FFB">
        <w:rPr>
          <w:rFonts w:ascii="Arial" w:hAnsi="Arial" w:cs="Arial"/>
          <w:b/>
          <w:lang w:val="en-GB"/>
        </w:rPr>
        <w:t xml:space="preserve"> OF INTEREST</w:t>
      </w:r>
    </w:p>
    <w:p w14:paraId="2840C6F6" w14:textId="78738644" w:rsidR="00FC5BAF" w:rsidRPr="000B5FFB" w:rsidRDefault="00FC5BAF" w:rsidP="00455F91">
      <w:pPr>
        <w:jc w:val="center"/>
        <w:rPr>
          <w:rFonts w:ascii="Arial" w:hAnsi="Arial" w:cs="Arial"/>
          <w:b/>
          <w:lang w:val="en-GB"/>
        </w:rPr>
      </w:pPr>
    </w:p>
    <w:p w14:paraId="7F2C50CC" w14:textId="77777777" w:rsidR="00FC5BAF" w:rsidRPr="000B5FFB" w:rsidRDefault="00FC5BAF" w:rsidP="00455F91">
      <w:pPr>
        <w:jc w:val="center"/>
        <w:rPr>
          <w:rFonts w:ascii="Arial" w:hAnsi="Arial" w:cs="Arial"/>
          <w:b/>
          <w:lang w:val="en-GB"/>
        </w:rPr>
      </w:pPr>
      <w:r w:rsidRPr="000B5FFB">
        <w:rPr>
          <w:rFonts w:ascii="Arial" w:hAnsi="Arial" w:cs="Arial"/>
          <w:b/>
          <w:lang w:val="en-GB"/>
        </w:rPr>
        <w:t>SELECTION OF INDIVIDUAL CONSULTANTS</w:t>
      </w:r>
    </w:p>
    <w:p w14:paraId="62249F50" w14:textId="77777777" w:rsidR="00382375" w:rsidRPr="000B5FFB" w:rsidRDefault="00382375" w:rsidP="00382375">
      <w:pPr>
        <w:rPr>
          <w:rFonts w:ascii="Arial" w:hAnsi="Arial" w:cs="Arial"/>
          <w:lang w:val="en-GB"/>
        </w:rPr>
      </w:pPr>
    </w:p>
    <w:p w14:paraId="3200ADFC" w14:textId="77777777" w:rsidR="00FC5BAF" w:rsidRPr="000B5FFB" w:rsidRDefault="00FC5BAF" w:rsidP="00772701">
      <w:pPr>
        <w:jc w:val="center"/>
        <w:rPr>
          <w:rFonts w:ascii="Arial" w:hAnsi="Arial" w:cs="Arial"/>
          <w:b/>
          <w:lang w:val="en-GB"/>
        </w:rPr>
      </w:pPr>
    </w:p>
    <w:p w14:paraId="5F1F61EE" w14:textId="77777777" w:rsidR="00867E27" w:rsidRDefault="00867E27" w:rsidP="00867E27">
      <w:pPr>
        <w:ind w:left="709"/>
        <w:jc w:val="center"/>
        <w:rPr>
          <w:rFonts w:ascii="Arial" w:hAnsi="Arial" w:cs="Arial"/>
          <w:b/>
          <w:lang w:val="en-GB"/>
        </w:rPr>
      </w:pPr>
    </w:p>
    <w:p w14:paraId="51FCC8F1" w14:textId="77777777" w:rsidR="00867E27" w:rsidRDefault="00867E27" w:rsidP="00867E27">
      <w:pPr>
        <w:ind w:left="709"/>
        <w:jc w:val="center"/>
        <w:rPr>
          <w:rFonts w:ascii="Arial" w:hAnsi="Arial" w:cs="Arial"/>
          <w:b/>
          <w:lang w:val="en-GB"/>
        </w:rPr>
      </w:pPr>
    </w:p>
    <w:p w14:paraId="69B5AB73" w14:textId="77777777" w:rsidR="008872EA" w:rsidRPr="00455F91" w:rsidRDefault="00867E27" w:rsidP="00867E27">
      <w:pPr>
        <w:ind w:left="709"/>
        <w:jc w:val="center"/>
        <w:rPr>
          <w:rFonts w:ascii="Arial" w:hAnsi="Arial" w:cs="Arial"/>
          <w:b/>
          <w:sz w:val="28"/>
          <w:lang w:val="en-GB"/>
        </w:rPr>
      </w:pPr>
      <w:r w:rsidRPr="00455F91">
        <w:rPr>
          <w:rFonts w:ascii="Arial" w:hAnsi="Arial" w:cs="Arial"/>
          <w:b/>
          <w:sz w:val="28"/>
          <w:lang w:val="en-GB"/>
        </w:rPr>
        <w:t xml:space="preserve">CONSULTANCY FOR </w:t>
      </w:r>
      <w:r w:rsidR="008872EA" w:rsidRPr="00455F91">
        <w:rPr>
          <w:rFonts w:ascii="Arial" w:hAnsi="Arial" w:cs="Arial"/>
          <w:b/>
          <w:sz w:val="28"/>
          <w:lang w:val="en-GB"/>
        </w:rPr>
        <w:t>SYSTEMS ASSESSMENT AND SPECIFICATIONS OF THE ONLINE MODULE OF THE SADC PROJECT MANAGEMENT SYSTEM</w:t>
      </w:r>
    </w:p>
    <w:p w14:paraId="797F5C2D" w14:textId="77777777" w:rsidR="00604DB3" w:rsidRPr="00867E27" w:rsidRDefault="00604DB3" w:rsidP="00867E27">
      <w:pPr>
        <w:ind w:left="709"/>
        <w:jc w:val="center"/>
        <w:rPr>
          <w:rFonts w:ascii="Arial" w:hAnsi="Arial" w:cs="Arial"/>
          <w:b/>
          <w:sz w:val="28"/>
          <w:szCs w:val="28"/>
          <w:lang w:val="tn-ZA"/>
        </w:rPr>
      </w:pPr>
    </w:p>
    <w:p w14:paraId="26001ECA" w14:textId="77777777" w:rsidR="00867E27" w:rsidRDefault="00867E27" w:rsidP="00604DB3">
      <w:pPr>
        <w:ind w:left="709"/>
        <w:jc w:val="center"/>
        <w:rPr>
          <w:rFonts w:ascii="Arial" w:hAnsi="Arial" w:cs="Arial"/>
          <w:b/>
          <w:bCs/>
          <w:sz w:val="28"/>
          <w:szCs w:val="28"/>
          <w:lang w:val="en-GB"/>
        </w:rPr>
      </w:pPr>
    </w:p>
    <w:p w14:paraId="6DA9E959" w14:textId="77777777" w:rsidR="00867E27" w:rsidRDefault="00867E27" w:rsidP="00604DB3">
      <w:pPr>
        <w:ind w:left="709"/>
        <w:jc w:val="center"/>
        <w:rPr>
          <w:rFonts w:ascii="Arial" w:hAnsi="Arial" w:cs="Arial"/>
          <w:b/>
          <w:bCs/>
          <w:sz w:val="28"/>
          <w:szCs w:val="28"/>
          <w:lang w:val="en-GB"/>
        </w:rPr>
      </w:pPr>
    </w:p>
    <w:p w14:paraId="2A69DD7D" w14:textId="77777777" w:rsidR="00867E27" w:rsidRDefault="00867E27" w:rsidP="00604DB3">
      <w:pPr>
        <w:ind w:left="709"/>
        <w:jc w:val="center"/>
        <w:rPr>
          <w:rFonts w:ascii="Arial" w:hAnsi="Arial" w:cs="Arial"/>
          <w:b/>
          <w:bCs/>
          <w:sz w:val="28"/>
          <w:szCs w:val="28"/>
          <w:lang w:val="en-GB"/>
        </w:rPr>
      </w:pPr>
    </w:p>
    <w:p w14:paraId="7DB01206" w14:textId="77E3DD01"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NUMBER: </w:t>
      </w:r>
      <w:r w:rsidRPr="000A71D4">
        <w:rPr>
          <w:rFonts w:ascii="Arial" w:hAnsi="Arial" w:cs="Arial"/>
          <w:b/>
          <w:bCs/>
          <w:sz w:val="28"/>
          <w:szCs w:val="28"/>
          <w:lang w:val="en-GB"/>
        </w:rPr>
        <w:t>SADC/</w:t>
      </w:r>
      <w:r w:rsidR="00A718A6">
        <w:rPr>
          <w:rFonts w:ascii="Arial" w:hAnsi="Arial" w:cs="Arial"/>
          <w:b/>
          <w:bCs/>
          <w:sz w:val="28"/>
          <w:szCs w:val="28"/>
          <w:lang w:val="en-GB"/>
        </w:rPr>
        <w:t>3/5/4/3</w:t>
      </w:r>
    </w:p>
    <w:p w14:paraId="66B05FBF" w14:textId="77777777" w:rsidR="00D8263B" w:rsidRDefault="00D8263B" w:rsidP="00D8263B">
      <w:pPr>
        <w:jc w:val="center"/>
        <w:rPr>
          <w:rFonts w:ascii="Arial" w:hAnsi="Arial" w:cs="Arial"/>
          <w:lang w:val="en-GB"/>
        </w:rPr>
      </w:pPr>
    </w:p>
    <w:p w14:paraId="17560E10" w14:textId="77777777" w:rsidR="0002104F" w:rsidRDefault="0002104F" w:rsidP="00D8263B">
      <w:pPr>
        <w:jc w:val="center"/>
        <w:rPr>
          <w:rFonts w:ascii="Arial" w:hAnsi="Arial" w:cs="Arial"/>
          <w:lang w:val="en-GB"/>
        </w:rPr>
      </w:pPr>
    </w:p>
    <w:p w14:paraId="24A908FE" w14:textId="77777777" w:rsidR="0002104F" w:rsidRDefault="0002104F" w:rsidP="00D8263B">
      <w:pPr>
        <w:jc w:val="center"/>
        <w:rPr>
          <w:rFonts w:ascii="Arial" w:hAnsi="Arial" w:cs="Arial"/>
          <w:lang w:val="en-GB"/>
        </w:rPr>
      </w:pPr>
    </w:p>
    <w:p w14:paraId="03CACA06" w14:textId="77777777" w:rsidR="0002104F" w:rsidRDefault="0002104F" w:rsidP="00D8263B">
      <w:pPr>
        <w:jc w:val="center"/>
        <w:rPr>
          <w:rFonts w:ascii="Arial" w:hAnsi="Arial" w:cs="Arial"/>
          <w:lang w:val="en-GB"/>
        </w:rPr>
      </w:pPr>
    </w:p>
    <w:p w14:paraId="15B5022D" w14:textId="77777777" w:rsidR="0002104F" w:rsidRDefault="0002104F" w:rsidP="00D8263B">
      <w:pPr>
        <w:jc w:val="center"/>
        <w:rPr>
          <w:rFonts w:ascii="Arial" w:hAnsi="Arial" w:cs="Arial"/>
          <w:lang w:val="en-GB"/>
        </w:rPr>
      </w:pPr>
    </w:p>
    <w:p w14:paraId="5C214273" w14:textId="77777777" w:rsidR="0002104F" w:rsidRDefault="0002104F" w:rsidP="00D8263B">
      <w:pPr>
        <w:jc w:val="center"/>
        <w:rPr>
          <w:rFonts w:ascii="Arial" w:hAnsi="Arial" w:cs="Arial"/>
          <w:lang w:val="en-GB"/>
        </w:rPr>
      </w:pPr>
    </w:p>
    <w:p w14:paraId="02FF2846" w14:textId="77777777" w:rsidR="0002104F" w:rsidRDefault="0002104F" w:rsidP="00D8263B">
      <w:pPr>
        <w:jc w:val="center"/>
        <w:rPr>
          <w:rFonts w:ascii="Arial" w:hAnsi="Arial" w:cs="Arial"/>
          <w:lang w:val="en-GB"/>
        </w:rPr>
      </w:pPr>
    </w:p>
    <w:p w14:paraId="11B8A786" w14:textId="77777777" w:rsidR="0002104F" w:rsidRDefault="0002104F" w:rsidP="00D8263B">
      <w:pPr>
        <w:jc w:val="center"/>
        <w:rPr>
          <w:rFonts w:ascii="Arial" w:hAnsi="Arial" w:cs="Arial"/>
          <w:lang w:val="en-GB"/>
        </w:rPr>
      </w:pPr>
    </w:p>
    <w:p w14:paraId="73FF8BF5" w14:textId="77777777" w:rsidR="0002104F" w:rsidRDefault="0002104F" w:rsidP="00D8263B">
      <w:pPr>
        <w:jc w:val="center"/>
        <w:rPr>
          <w:rFonts w:ascii="Arial" w:hAnsi="Arial" w:cs="Arial"/>
          <w:lang w:val="en-GB"/>
        </w:rPr>
      </w:pPr>
    </w:p>
    <w:p w14:paraId="2DA92367" w14:textId="77777777" w:rsidR="0002104F" w:rsidRDefault="0002104F" w:rsidP="00D8263B">
      <w:pPr>
        <w:jc w:val="center"/>
        <w:rPr>
          <w:rFonts w:ascii="Arial" w:hAnsi="Arial" w:cs="Arial"/>
          <w:lang w:val="en-GB"/>
        </w:rPr>
      </w:pPr>
    </w:p>
    <w:p w14:paraId="4CBFE163" w14:textId="77777777" w:rsidR="0002104F" w:rsidRDefault="0002104F" w:rsidP="00D8263B">
      <w:pPr>
        <w:jc w:val="center"/>
        <w:rPr>
          <w:rFonts w:ascii="Arial" w:hAnsi="Arial" w:cs="Arial"/>
          <w:lang w:val="en-GB"/>
        </w:rPr>
      </w:pPr>
    </w:p>
    <w:p w14:paraId="78366AED" w14:textId="77777777" w:rsidR="0002104F" w:rsidRDefault="0002104F" w:rsidP="00D8263B">
      <w:pPr>
        <w:jc w:val="center"/>
        <w:rPr>
          <w:rFonts w:ascii="Arial" w:hAnsi="Arial" w:cs="Arial"/>
          <w:lang w:val="en-GB"/>
        </w:rPr>
      </w:pPr>
    </w:p>
    <w:p w14:paraId="5AB10FBD" w14:textId="77777777" w:rsidR="0002104F" w:rsidRDefault="0002104F" w:rsidP="00D8263B">
      <w:pPr>
        <w:jc w:val="center"/>
        <w:rPr>
          <w:rFonts w:ascii="Arial" w:hAnsi="Arial" w:cs="Arial"/>
          <w:lang w:val="en-GB"/>
        </w:rPr>
      </w:pPr>
    </w:p>
    <w:p w14:paraId="55B5B96C" w14:textId="77777777" w:rsidR="0002104F" w:rsidRDefault="0002104F" w:rsidP="00D8263B">
      <w:pPr>
        <w:jc w:val="center"/>
        <w:rPr>
          <w:rFonts w:ascii="Arial" w:hAnsi="Arial" w:cs="Arial"/>
          <w:lang w:val="en-GB"/>
        </w:rPr>
      </w:pPr>
    </w:p>
    <w:p w14:paraId="3797566D" w14:textId="77777777" w:rsidR="0002104F" w:rsidRDefault="0002104F" w:rsidP="00D8263B">
      <w:pPr>
        <w:jc w:val="center"/>
        <w:rPr>
          <w:rFonts w:ascii="Arial" w:hAnsi="Arial" w:cs="Arial"/>
          <w:lang w:val="en-GB"/>
        </w:rPr>
      </w:pPr>
    </w:p>
    <w:p w14:paraId="43DB668B" w14:textId="77777777" w:rsidR="0002104F" w:rsidRDefault="0002104F" w:rsidP="00D8263B">
      <w:pPr>
        <w:jc w:val="center"/>
        <w:rPr>
          <w:rFonts w:ascii="Arial" w:hAnsi="Arial" w:cs="Arial"/>
          <w:lang w:val="en-GB"/>
        </w:rPr>
      </w:pPr>
    </w:p>
    <w:p w14:paraId="52F9BF42" w14:textId="77777777" w:rsidR="0002104F" w:rsidRDefault="0002104F" w:rsidP="00D8263B">
      <w:pPr>
        <w:jc w:val="center"/>
        <w:rPr>
          <w:rFonts w:ascii="Arial" w:hAnsi="Arial" w:cs="Arial"/>
          <w:lang w:val="en-GB"/>
        </w:rPr>
      </w:pPr>
    </w:p>
    <w:p w14:paraId="522B1BDF" w14:textId="77777777" w:rsidR="0002104F" w:rsidRDefault="0002104F" w:rsidP="00D8263B">
      <w:pPr>
        <w:jc w:val="center"/>
        <w:rPr>
          <w:rFonts w:ascii="Arial" w:hAnsi="Arial" w:cs="Arial"/>
          <w:lang w:val="en-GB"/>
        </w:rPr>
      </w:pPr>
    </w:p>
    <w:p w14:paraId="5AD90C22" w14:textId="77777777" w:rsidR="0002104F" w:rsidRDefault="0002104F" w:rsidP="00D8263B">
      <w:pPr>
        <w:jc w:val="center"/>
        <w:rPr>
          <w:rFonts w:ascii="Arial" w:hAnsi="Arial" w:cs="Arial"/>
          <w:lang w:val="en-GB"/>
        </w:rPr>
      </w:pPr>
    </w:p>
    <w:p w14:paraId="53B35130" w14:textId="2881BB01" w:rsidR="0002104F" w:rsidRPr="00C8584F" w:rsidRDefault="000A71D4" w:rsidP="00D8263B">
      <w:pPr>
        <w:jc w:val="center"/>
        <w:rPr>
          <w:rFonts w:ascii="Arial" w:hAnsi="Arial" w:cs="Arial"/>
          <w:b/>
          <w:lang w:val="en-GB"/>
        </w:rPr>
      </w:pPr>
      <w:r>
        <w:rPr>
          <w:rFonts w:ascii="Arial" w:hAnsi="Arial" w:cs="Arial"/>
          <w:b/>
          <w:lang w:val="en-GB"/>
        </w:rPr>
        <w:t>JANUARY 2019</w:t>
      </w:r>
    </w:p>
    <w:p w14:paraId="213E7A4D"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74E6A9F8" w14:textId="77777777" w:rsidR="0086173D" w:rsidRPr="000B5FFB" w:rsidRDefault="0086173D" w:rsidP="0086173D">
      <w:pPr>
        <w:ind w:left="-11"/>
        <w:jc w:val="both"/>
        <w:rPr>
          <w:rFonts w:ascii="Arial" w:hAnsi="Arial" w:cs="Arial"/>
          <w:b/>
          <w:lang w:val="en-GB"/>
        </w:rPr>
      </w:pPr>
    </w:p>
    <w:p w14:paraId="501392AB" w14:textId="77777777" w:rsidR="0086173D" w:rsidRPr="00F66418" w:rsidRDefault="00604DB3" w:rsidP="00F66418">
      <w:pPr>
        <w:ind w:left="709"/>
        <w:jc w:val="center"/>
        <w:rPr>
          <w:rFonts w:ascii="Arial" w:hAnsi="Arial" w:cs="Arial"/>
          <w:b/>
          <w:lang w:val="en-GB"/>
        </w:rPr>
      </w:pPr>
      <w:r w:rsidRPr="0002104F">
        <w:rPr>
          <w:rFonts w:ascii="Arial" w:hAnsi="Arial" w:cs="Arial"/>
          <w:b/>
          <w:lang w:val="tn-ZA"/>
        </w:rPr>
        <w:t>“</w:t>
      </w:r>
      <w:r w:rsidR="00F66418">
        <w:rPr>
          <w:rFonts w:ascii="Arial" w:hAnsi="Arial" w:cs="Arial"/>
          <w:b/>
          <w:lang w:val="en-GB"/>
        </w:rPr>
        <w:t>SYSTEMS ASSESSMENT AND SPECIFICATIONS OF THE ONLINE MODULE OF THE SADC PROJECT MANAGEMENT SYSTEM</w:t>
      </w:r>
      <w:r w:rsidRPr="000B5FFB">
        <w:rPr>
          <w:rFonts w:ascii="Arial" w:hAnsi="Arial" w:cs="Arial"/>
          <w:b/>
          <w:lang w:val="tn-ZA"/>
        </w:rPr>
        <w:t xml:space="preserve">” </w:t>
      </w:r>
    </w:p>
    <w:p w14:paraId="19EE8277" w14:textId="77777777" w:rsidR="00FA7D4A" w:rsidRPr="000B5FFB" w:rsidRDefault="00FA7D4A" w:rsidP="00D04AD8">
      <w:pPr>
        <w:jc w:val="both"/>
        <w:rPr>
          <w:rFonts w:ascii="Arial" w:hAnsi="Arial" w:cs="Arial"/>
          <w:bCs/>
          <w:lang w:val="en-ZA"/>
        </w:rPr>
      </w:pPr>
    </w:p>
    <w:p w14:paraId="6E0FC8A0"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6E908135" w14:textId="77777777" w:rsidR="00BC328A" w:rsidRPr="000B5FFB" w:rsidRDefault="00BC328A" w:rsidP="00382375">
      <w:pPr>
        <w:jc w:val="both"/>
        <w:rPr>
          <w:rFonts w:ascii="Arial" w:hAnsi="Arial" w:cs="Arial"/>
          <w:b/>
          <w:lang w:val="en-GB"/>
        </w:rPr>
      </w:pPr>
    </w:p>
    <w:p w14:paraId="38B9BB6D"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8581119" w14:textId="77777777" w:rsidR="00900768" w:rsidRPr="000B5FFB" w:rsidRDefault="00900768" w:rsidP="00382375">
      <w:pPr>
        <w:jc w:val="both"/>
        <w:rPr>
          <w:rFonts w:ascii="Arial" w:hAnsi="Arial" w:cs="Arial"/>
          <w:b/>
          <w:lang w:val="en-GB"/>
        </w:rPr>
      </w:pPr>
    </w:p>
    <w:p w14:paraId="7594D760"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6A17824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22ED8FC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0EB15854"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496473D"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5437B5E4"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849D7A6" w14:textId="77777777" w:rsidR="00EC3A43" w:rsidRPr="000B5FFB" w:rsidRDefault="00EC3A43" w:rsidP="00382375">
      <w:pPr>
        <w:jc w:val="both"/>
        <w:rPr>
          <w:rFonts w:ascii="Arial" w:hAnsi="Arial" w:cs="Arial"/>
          <w:b/>
          <w:lang w:val="en-GB"/>
        </w:rPr>
      </w:pPr>
    </w:p>
    <w:p w14:paraId="43E2E3C1" w14:textId="77777777"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w:t>
      </w:r>
      <w:r w:rsidR="003D5B8F">
        <w:rPr>
          <w:rFonts w:ascii="Arial" w:hAnsi="Arial" w:cs="Arial"/>
          <w:lang w:val="en-GB"/>
        </w:rPr>
        <w:t xml:space="preserve">professional fees for </w:t>
      </w:r>
      <w:r w:rsidR="00EC3A43" w:rsidRPr="000B5FFB">
        <w:rPr>
          <w:rFonts w:ascii="Arial" w:hAnsi="Arial" w:cs="Arial"/>
          <w:lang w:val="en-GB"/>
        </w:rPr>
        <w:t xml:space="preserve">this </w:t>
      </w:r>
      <w:r w:rsidR="00BC328A" w:rsidRPr="000B5FFB">
        <w:rPr>
          <w:rFonts w:ascii="Arial" w:hAnsi="Arial" w:cs="Arial"/>
          <w:lang w:val="en-GB"/>
        </w:rPr>
        <w:t>contract</w:t>
      </w:r>
      <w:r w:rsidR="00EC3A43" w:rsidRPr="000B5FFB">
        <w:rPr>
          <w:rFonts w:ascii="Arial" w:hAnsi="Arial" w:cs="Arial"/>
          <w:lang w:val="en-GB"/>
        </w:rPr>
        <w:t xml:space="preserve"> is US $</w:t>
      </w:r>
      <w:r w:rsidR="00EC3A43" w:rsidRPr="000B5FFB">
        <w:rPr>
          <w:rFonts w:ascii="Arial" w:hAnsi="Arial" w:cs="Arial"/>
          <w:b/>
          <w:lang w:val="en-GB"/>
        </w:rPr>
        <w:t xml:space="preserve"> </w:t>
      </w:r>
      <w:r w:rsidR="006F36C5" w:rsidRPr="006F36C5">
        <w:rPr>
          <w:rFonts w:ascii="Arial" w:hAnsi="Arial" w:cs="Arial"/>
          <w:b/>
          <w:lang w:val="en-GB"/>
        </w:rPr>
        <w:t>4</w:t>
      </w:r>
      <w:r w:rsidR="00385B78">
        <w:rPr>
          <w:rFonts w:ascii="Arial" w:hAnsi="Arial" w:cs="Arial"/>
          <w:b/>
          <w:lang w:val="en-GB"/>
        </w:rPr>
        <w:t>2</w:t>
      </w:r>
      <w:r w:rsidR="00D04AD8" w:rsidRPr="006F36C5">
        <w:rPr>
          <w:rFonts w:ascii="Arial" w:hAnsi="Arial" w:cs="Arial"/>
          <w:b/>
          <w:lang w:val="en-GB"/>
        </w:rPr>
        <w:t>,000.00</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exceeding this budget will not be accepted. </w:t>
      </w:r>
    </w:p>
    <w:p w14:paraId="7248450B" w14:textId="77777777" w:rsidR="00284C02" w:rsidRPr="000B5FFB" w:rsidRDefault="00284C02" w:rsidP="00382375">
      <w:pPr>
        <w:jc w:val="both"/>
        <w:rPr>
          <w:rFonts w:ascii="Arial" w:hAnsi="Arial" w:cs="Arial"/>
          <w:lang w:val="en-GB"/>
        </w:rPr>
      </w:pPr>
    </w:p>
    <w:p w14:paraId="598DA058" w14:textId="135CF9F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3B533A">
        <w:rPr>
          <w:rFonts w:ascii="Arial" w:hAnsi="Arial" w:cs="Arial"/>
          <w:lang w:val="en-GB"/>
        </w:rPr>
        <w:t>Your Expression of Proposal</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w:t>
      </w:r>
      <w:r w:rsidR="00385B78">
        <w:rPr>
          <w:rFonts w:ascii="Arial" w:hAnsi="Arial" w:cs="Arial"/>
          <w:lang w:val="en-GB"/>
        </w:rPr>
        <w:t>in French or Portugeuse</w:t>
      </w:r>
      <w:r w:rsidR="00382375" w:rsidRPr="000B5FFB">
        <w:rPr>
          <w:rFonts w:ascii="Arial" w:hAnsi="Arial" w:cs="Arial"/>
          <w:lang w:val="en-GB"/>
        </w:rPr>
        <w:t xml:space="preserve">, these shall be accompanied by a certified translation into English. </w:t>
      </w:r>
    </w:p>
    <w:p w14:paraId="294D38CC" w14:textId="77777777" w:rsidR="00604DB3" w:rsidRPr="000B5FFB" w:rsidRDefault="00604DB3" w:rsidP="00604DB3">
      <w:pPr>
        <w:ind w:left="720" w:hanging="720"/>
        <w:jc w:val="both"/>
        <w:rPr>
          <w:rFonts w:ascii="Arial" w:hAnsi="Arial" w:cs="Arial"/>
          <w:lang w:val="en-GB"/>
        </w:rPr>
      </w:pPr>
    </w:p>
    <w:p w14:paraId="1288A202" w14:textId="7B333CA3" w:rsidR="00AB4D9D" w:rsidRPr="000B5FFB" w:rsidRDefault="00604DB3" w:rsidP="006D23D9">
      <w:pPr>
        <w:ind w:left="720" w:hanging="720"/>
        <w:jc w:val="both"/>
        <w:rPr>
          <w:rFonts w:ascii="Arial" w:hAnsi="Arial" w:cs="Arial"/>
          <w:b/>
          <w:i/>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6D23D9">
        <w:rPr>
          <w:rFonts w:ascii="Arial" w:hAnsi="Arial" w:cs="Arial"/>
          <w:b/>
          <w:lang w:val="en-GB"/>
        </w:rPr>
        <w:t>REFERENCE NUMBER:</w:t>
      </w:r>
      <w:r w:rsidR="00D04AD8" w:rsidRPr="006D23D9">
        <w:rPr>
          <w:rFonts w:ascii="Arial" w:hAnsi="Arial" w:cs="Arial"/>
          <w:b/>
          <w:lang w:val="en-GB"/>
        </w:rPr>
        <w:t xml:space="preserve"> </w:t>
      </w:r>
      <w:r w:rsidR="006D23D9" w:rsidRPr="000A71D4">
        <w:rPr>
          <w:rFonts w:ascii="Arial" w:hAnsi="Arial" w:cs="Arial"/>
          <w:b/>
          <w:bCs/>
          <w:lang w:val="en-GB"/>
        </w:rPr>
        <w:t>SADC/</w:t>
      </w:r>
      <w:r w:rsidR="00A718A6">
        <w:rPr>
          <w:rFonts w:ascii="Arial" w:hAnsi="Arial" w:cs="Arial"/>
          <w:b/>
          <w:bCs/>
          <w:lang w:val="en-GB"/>
        </w:rPr>
        <w:t>3/5/4/3</w:t>
      </w:r>
      <w:r w:rsidR="006D23D9" w:rsidRPr="006D23D9">
        <w:rPr>
          <w:rFonts w:ascii="Arial" w:hAnsi="Arial" w:cs="Arial"/>
          <w:b/>
          <w:lang w:val="tn-ZA"/>
        </w:rPr>
        <w:t xml:space="preserve"> “</w:t>
      </w:r>
      <w:r w:rsidR="00F66418">
        <w:rPr>
          <w:rFonts w:ascii="Arial" w:hAnsi="Arial" w:cs="Arial"/>
          <w:b/>
          <w:lang w:val="en-GB"/>
        </w:rPr>
        <w:t xml:space="preserve">SYSTEMS ASSESSMENT AND SPECIFICATIONS OF THE </w:t>
      </w:r>
      <w:r w:rsidR="00F66418">
        <w:rPr>
          <w:rFonts w:ascii="Arial" w:hAnsi="Arial" w:cs="Arial"/>
          <w:b/>
          <w:lang w:val="en-GB"/>
        </w:rPr>
        <w:lastRenderedPageBreak/>
        <w:t>ONLINE MODULE OF THE SADC PROJECT MANAGEMENT SYSTEM</w:t>
      </w:r>
      <w:r w:rsidR="006D23D9" w:rsidRPr="006D23D9">
        <w:rPr>
          <w:rFonts w:ascii="Arial" w:hAnsi="Arial" w:cs="Arial"/>
          <w:b/>
          <w:lang w:val="tn-ZA"/>
        </w:rPr>
        <w:t xml:space="preserve">” </w:t>
      </w:r>
      <w:r w:rsidR="006D23D9">
        <w:rPr>
          <w:rFonts w:ascii="Arial" w:hAnsi="Arial" w:cs="Arial"/>
          <w:b/>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1EBBED89" w14:textId="77777777" w:rsidR="00AB4D9D" w:rsidRPr="000B5FFB" w:rsidRDefault="00AB4D9D" w:rsidP="00382375">
      <w:pPr>
        <w:jc w:val="both"/>
        <w:rPr>
          <w:rFonts w:ascii="Arial" w:hAnsi="Arial" w:cs="Arial"/>
          <w:lang w:val="en-GB"/>
        </w:rPr>
      </w:pPr>
    </w:p>
    <w:p w14:paraId="2A946D33"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1B2DFB7F"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4E15F2EE"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3B156C5A"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FEA9502"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25633F2D" w14:textId="77777777" w:rsidR="00AD5BB9" w:rsidRPr="000B5FFB" w:rsidRDefault="00AD5BB9" w:rsidP="00AD5BB9">
      <w:pPr>
        <w:ind w:left="1440"/>
        <w:jc w:val="both"/>
        <w:rPr>
          <w:rFonts w:ascii="Arial" w:hAnsi="Arial" w:cs="Arial"/>
          <w:i/>
        </w:rPr>
      </w:pPr>
      <w:r w:rsidRPr="000B5FFB">
        <w:rPr>
          <w:rFonts w:ascii="Arial" w:hAnsi="Arial" w:cs="Arial"/>
          <w:i/>
        </w:rPr>
        <w:t>Botswana</w:t>
      </w:r>
    </w:p>
    <w:p w14:paraId="6B7B65D4" w14:textId="77777777" w:rsidR="00351771" w:rsidRPr="000B5FFB" w:rsidRDefault="00351771" w:rsidP="00382375">
      <w:pPr>
        <w:rPr>
          <w:rFonts w:ascii="Arial" w:hAnsi="Arial" w:cs="Arial"/>
          <w:lang w:val="en-GB"/>
        </w:rPr>
      </w:pPr>
    </w:p>
    <w:p w14:paraId="77FE76F7" w14:textId="25CB6950"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0A71D4">
        <w:rPr>
          <w:rFonts w:ascii="Arial" w:hAnsi="Arial" w:cs="Arial"/>
          <w:b/>
          <w:i/>
          <w:lang w:val="en-GB"/>
        </w:rPr>
        <w:t>4</w:t>
      </w:r>
      <w:r w:rsidR="000A71D4" w:rsidRPr="000A71D4">
        <w:rPr>
          <w:rFonts w:ascii="Arial" w:hAnsi="Arial" w:cs="Arial"/>
          <w:b/>
          <w:i/>
          <w:vertAlign w:val="superscript"/>
          <w:lang w:val="en-GB"/>
        </w:rPr>
        <w:t>th</w:t>
      </w:r>
      <w:r w:rsidR="000A71D4">
        <w:rPr>
          <w:rFonts w:ascii="Arial" w:hAnsi="Arial" w:cs="Arial"/>
          <w:b/>
          <w:i/>
          <w:lang w:val="en-GB"/>
        </w:rPr>
        <w:t xml:space="preserve"> Februa</w:t>
      </w:r>
      <w:r w:rsidR="0032128C">
        <w:rPr>
          <w:rFonts w:ascii="Arial" w:hAnsi="Arial" w:cs="Arial"/>
          <w:b/>
          <w:i/>
          <w:lang w:val="en-GB"/>
        </w:rPr>
        <w:t>ry</w:t>
      </w:r>
      <w:r w:rsidR="006D23D9">
        <w:rPr>
          <w:rFonts w:ascii="Arial" w:hAnsi="Arial" w:cs="Arial"/>
          <w:b/>
          <w:i/>
          <w:lang w:val="en-GB"/>
        </w:rPr>
        <w:t xml:space="preserve"> 201</w:t>
      </w:r>
      <w:r w:rsidR="0032128C">
        <w:rPr>
          <w:rFonts w:ascii="Arial" w:hAnsi="Arial" w:cs="Arial"/>
          <w:b/>
          <w:i/>
          <w:lang w:val="en-GB"/>
        </w:rPr>
        <w:t>9</w:t>
      </w:r>
      <w:r w:rsidR="00106590" w:rsidRPr="000B5FFB">
        <w:rPr>
          <w:rFonts w:ascii="Arial" w:hAnsi="Arial" w:cs="Arial"/>
          <w:b/>
          <w:i/>
          <w:lang w:val="en-GB"/>
        </w:rPr>
        <w:t xml:space="preserve"> at 1</w:t>
      </w:r>
      <w:r w:rsidR="00DF201A" w:rsidRPr="000B5FFB">
        <w:rPr>
          <w:rFonts w:ascii="Arial" w:hAnsi="Arial" w:cs="Arial"/>
          <w:b/>
          <w:i/>
          <w:lang w:val="en-GB"/>
        </w:rPr>
        <w:t>0</w:t>
      </w:r>
      <w:r w:rsidR="00106590" w:rsidRPr="000B5FFB">
        <w:rPr>
          <w:rFonts w:ascii="Arial" w:hAnsi="Arial" w:cs="Arial"/>
          <w:b/>
          <w:i/>
          <w:lang w:val="en-GB"/>
        </w:rPr>
        <w:t>:00 hours</w:t>
      </w:r>
      <w:r w:rsidR="00367838" w:rsidRPr="000B5FFB">
        <w:rPr>
          <w:rFonts w:ascii="Arial" w:hAnsi="Arial" w:cs="Arial"/>
          <w:b/>
          <w:i/>
          <w:lang w:val="en-GB"/>
        </w:rPr>
        <w:t xml:space="preserve"> </w:t>
      </w:r>
    </w:p>
    <w:p w14:paraId="7826D2CB" w14:textId="77777777" w:rsidR="00382375" w:rsidRPr="000B5FFB" w:rsidRDefault="00382375" w:rsidP="00382375">
      <w:pPr>
        <w:rPr>
          <w:rFonts w:ascii="Arial" w:hAnsi="Arial" w:cs="Arial"/>
          <w:lang w:val="en-GB"/>
        </w:rPr>
      </w:pPr>
    </w:p>
    <w:p w14:paraId="0471B9B3" w14:textId="1F4D461D"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r w:rsidR="000A71D4">
        <w:rPr>
          <w:rStyle w:val="Hyperlink"/>
          <w:rFonts w:ascii="Arial" w:hAnsi="Arial" w:cs="Arial"/>
          <w:color w:val="FF0000"/>
          <w:lang w:val="en-GB"/>
        </w:rPr>
        <w:t>shd2019@sadc.int</w:t>
      </w:r>
      <w:r w:rsidR="009972DC">
        <w:rPr>
          <w:rFonts w:ascii="Arial" w:hAnsi="Arial" w:cs="Arial"/>
          <w:lang w:val="en-GB"/>
        </w:rPr>
        <w:t xml:space="preserve"> </w:t>
      </w:r>
      <w:r w:rsidR="000A71D4">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14:paraId="19EDB68F" w14:textId="77777777" w:rsidR="00483A66" w:rsidRPr="000B5FFB" w:rsidRDefault="00483A66" w:rsidP="00382375">
      <w:pPr>
        <w:rPr>
          <w:rFonts w:ascii="Arial" w:hAnsi="Arial" w:cs="Arial"/>
          <w:lang w:val="en-GB"/>
        </w:rPr>
      </w:pPr>
    </w:p>
    <w:p w14:paraId="4F815E12" w14:textId="77777777" w:rsidR="00C201C5" w:rsidRPr="009F319A"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r>
      <w:r w:rsidR="00F606FD" w:rsidRPr="009F319A">
        <w:rPr>
          <w:rFonts w:ascii="Arial" w:hAnsi="Arial" w:cs="Arial"/>
          <w:lang w:val="en-GB"/>
        </w:rPr>
        <w:t xml:space="preserve">Your CV </w:t>
      </w:r>
      <w:r w:rsidR="00C201C5" w:rsidRPr="009F319A">
        <w:rPr>
          <w:rFonts w:ascii="Arial" w:hAnsi="Arial" w:cs="Arial"/>
          <w:lang w:val="en-GB"/>
        </w:rPr>
        <w:t>will be evaluate</w:t>
      </w:r>
      <w:r w:rsidR="00F606FD" w:rsidRPr="009F319A">
        <w:rPr>
          <w:rFonts w:ascii="Arial" w:hAnsi="Arial" w:cs="Arial"/>
          <w:lang w:val="en-GB"/>
        </w:rPr>
        <w:t>d</w:t>
      </w:r>
      <w:r w:rsidR="00C201C5" w:rsidRPr="009F319A">
        <w:rPr>
          <w:rFonts w:ascii="Arial" w:hAnsi="Arial" w:cs="Arial"/>
          <w:lang w:val="en-GB"/>
        </w:rPr>
        <w:t xml:space="preserve"> against the following criteria. </w:t>
      </w:r>
    </w:p>
    <w:p w14:paraId="3102B560" w14:textId="77777777" w:rsidR="00C201C5" w:rsidRPr="009F319A"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9F319A" w14:paraId="7C76079A" w14:textId="77777777"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4FF4FFBD" w14:textId="77777777" w:rsidR="000B5FFB" w:rsidRPr="009F319A" w:rsidRDefault="00570E19" w:rsidP="000B5FFB">
            <w:pPr>
              <w:spacing w:after="160" w:line="259" w:lineRule="auto"/>
              <w:jc w:val="center"/>
              <w:rPr>
                <w:rFonts w:ascii="Arial" w:eastAsia="Calibri" w:hAnsi="Arial" w:cs="Arial"/>
                <w:b/>
                <w:lang w:val="nl-NL"/>
              </w:rPr>
            </w:pPr>
            <w:r w:rsidRPr="009F319A">
              <w:rPr>
                <w:rFonts w:ascii="Arial" w:hAnsi="Arial" w:cs="Arial"/>
                <w:lang w:val="en-GB"/>
              </w:rPr>
              <w:tab/>
            </w:r>
            <w:r w:rsidR="000B5FFB" w:rsidRPr="009F319A">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0503C3AA" w14:textId="77777777" w:rsidR="000B5FFB" w:rsidRPr="009F319A" w:rsidRDefault="000B5FFB" w:rsidP="000B5FFB">
            <w:pPr>
              <w:spacing w:after="160" w:line="259" w:lineRule="auto"/>
              <w:jc w:val="center"/>
              <w:rPr>
                <w:rFonts w:ascii="Arial" w:eastAsia="Calibri" w:hAnsi="Arial" w:cs="Arial"/>
                <w:b/>
                <w:lang w:val="nl-NL"/>
              </w:rPr>
            </w:pPr>
            <w:r w:rsidRPr="009F319A">
              <w:rPr>
                <w:rFonts w:ascii="Arial" w:eastAsia="Calibri" w:hAnsi="Arial" w:cs="Arial"/>
                <w:b/>
                <w:lang w:val="nl-NL"/>
              </w:rPr>
              <w:t>POINTS</w:t>
            </w:r>
          </w:p>
        </w:tc>
      </w:tr>
      <w:tr w:rsidR="00A770AB" w:rsidRPr="009F319A" w14:paraId="59AB29C4" w14:textId="77777777" w:rsidTr="00E373BD">
        <w:tc>
          <w:tcPr>
            <w:tcW w:w="6480" w:type="dxa"/>
            <w:tcBorders>
              <w:top w:val="single" w:sz="4" w:space="0" w:color="000000"/>
              <w:left w:val="single" w:sz="4" w:space="0" w:color="000000"/>
              <w:bottom w:val="single" w:sz="4" w:space="0" w:color="000000"/>
            </w:tcBorders>
            <w:shd w:val="clear" w:color="auto" w:fill="auto"/>
          </w:tcPr>
          <w:p w14:paraId="570E9DA6" w14:textId="77777777" w:rsidR="00A770AB" w:rsidRPr="009F319A" w:rsidRDefault="00A770AB" w:rsidP="00A770AB">
            <w:pPr>
              <w:jc w:val="both"/>
              <w:rPr>
                <w:rFonts w:ascii="Arial" w:hAnsi="Arial" w:cs="Arial"/>
                <w:spacing w:val="-3"/>
                <w:lang w:val="en-GB"/>
              </w:rPr>
            </w:pPr>
            <w:r w:rsidRPr="009F319A">
              <w:rPr>
                <w:rFonts w:ascii="Arial" w:hAnsi="Arial" w:cs="Arial"/>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6C2C923" w14:textId="77777777" w:rsidR="00A770AB" w:rsidRPr="009F319A" w:rsidRDefault="00A770AB" w:rsidP="00A770AB">
            <w:pPr>
              <w:jc w:val="center"/>
              <w:rPr>
                <w:rFonts w:ascii="Arial" w:hAnsi="Arial" w:cs="Arial"/>
              </w:rPr>
            </w:pPr>
            <w:r w:rsidRPr="009F319A">
              <w:rPr>
                <w:rFonts w:ascii="Arial" w:hAnsi="Arial" w:cs="Arial"/>
                <w:spacing w:val="-3"/>
                <w:lang w:val="en-GB"/>
              </w:rPr>
              <w:t>20</w:t>
            </w:r>
          </w:p>
        </w:tc>
      </w:tr>
      <w:tr w:rsidR="00A770AB" w:rsidRPr="009F319A" w14:paraId="633CD06C" w14:textId="77777777" w:rsidTr="00E373BD">
        <w:tc>
          <w:tcPr>
            <w:tcW w:w="6480" w:type="dxa"/>
            <w:tcBorders>
              <w:top w:val="single" w:sz="4" w:space="0" w:color="000000"/>
              <w:left w:val="single" w:sz="4" w:space="0" w:color="000000"/>
              <w:bottom w:val="single" w:sz="4" w:space="0" w:color="000000"/>
            </w:tcBorders>
            <w:shd w:val="clear" w:color="auto" w:fill="auto"/>
          </w:tcPr>
          <w:p w14:paraId="166E2D2E" w14:textId="77777777" w:rsidR="00A770AB" w:rsidRPr="009F319A" w:rsidRDefault="00A770AB" w:rsidP="00A770AB">
            <w:pPr>
              <w:jc w:val="both"/>
              <w:rPr>
                <w:rFonts w:ascii="Arial" w:hAnsi="Arial" w:cs="Arial"/>
                <w:spacing w:val="-3"/>
                <w:lang w:val="en-GB"/>
              </w:rPr>
            </w:pPr>
            <w:r w:rsidRPr="009F319A">
              <w:rPr>
                <w:rFonts w:ascii="Arial" w:hAnsi="Arial" w:cs="Arial"/>
                <w:spacing w:val="-3"/>
                <w:lang w:val="en-GB"/>
              </w:rPr>
              <w:t>Specific Skills</w:t>
            </w:r>
            <w:r w:rsidRPr="009F319A">
              <w:rPr>
                <w:rFonts w:ascii="Arial" w:hAnsi="Arial" w:cs="Arial"/>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BC8038C" w14:textId="77777777" w:rsidR="00A770AB" w:rsidRPr="009F319A" w:rsidRDefault="00850161" w:rsidP="00A770AB">
            <w:pPr>
              <w:jc w:val="center"/>
              <w:rPr>
                <w:rFonts w:ascii="Arial" w:hAnsi="Arial" w:cs="Arial"/>
              </w:rPr>
            </w:pPr>
            <w:r>
              <w:rPr>
                <w:rFonts w:ascii="Arial" w:hAnsi="Arial" w:cs="Arial"/>
                <w:spacing w:val="-3"/>
                <w:lang w:val="en-GB"/>
              </w:rPr>
              <w:t>5</w:t>
            </w:r>
            <w:r w:rsidR="00A770AB" w:rsidRPr="009F319A">
              <w:rPr>
                <w:rFonts w:ascii="Arial" w:hAnsi="Arial" w:cs="Arial"/>
                <w:spacing w:val="-3"/>
                <w:lang w:val="en-GB"/>
              </w:rPr>
              <w:t>0</w:t>
            </w:r>
          </w:p>
        </w:tc>
      </w:tr>
      <w:tr w:rsidR="00850161" w:rsidRPr="009F319A" w14:paraId="5688A44A" w14:textId="77777777" w:rsidTr="00E373BD">
        <w:tc>
          <w:tcPr>
            <w:tcW w:w="6480" w:type="dxa"/>
            <w:tcBorders>
              <w:top w:val="single" w:sz="4" w:space="0" w:color="000000"/>
              <w:left w:val="single" w:sz="4" w:space="0" w:color="000000"/>
              <w:bottom w:val="single" w:sz="4" w:space="0" w:color="000000"/>
            </w:tcBorders>
            <w:shd w:val="clear" w:color="auto" w:fill="auto"/>
          </w:tcPr>
          <w:p w14:paraId="2F14B2C6" w14:textId="45776EF1" w:rsidR="00850161" w:rsidRPr="009F319A" w:rsidRDefault="00F8134F" w:rsidP="001D505F">
            <w:pPr>
              <w:jc w:val="both"/>
              <w:rPr>
                <w:rFonts w:ascii="Arial" w:hAnsi="Arial" w:cs="Arial"/>
                <w:spacing w:val="-3"/>
                <w:lang w:val="en-GB"/>
              </w:rPr>
            </w:pPr>
            <w:r w:rsidRPr="00F8134F">
              <w:rPr>
                <w:rFonts w:ascii="Arial" w:hAnsi="Arial" w:cs="Arial"/>
                <w:spacing w:val="-3"/>
                <w:lang w:val="en-GB"/>
              </w:rPr>
              <w:t>Recommendation</w:t>
            </w:r>
            <w:r w:rsidR="001D505F">
              <w:rPr>
                <w:rFonts w:ascii="Arial" w:hAnsi="Arial" w:cs="Arial"/>
                <w:spacing w:val="-3"/>
                <w:lang w:val="en-GB"/>
              </w:rPr>
              <w:t>s</w:t>
            </w:r>
            <w:r w:rsidRPr="00F8134F">
              <w:rPr>
                <w:rFonts w:ascii="Arial" w:hAnsi="Arial" w:cs="Arial"/>
                <w:spacing w:val="-3"/>
                <w:lang w:val="en-GB"/>
              </w:rPr>
              <w:t xml:space="preserve"> from past beneficiaries on similar services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81B3337" w14:textId="77777777" w:rsidR="00850161" w:rsidRDefault="00850161" w:rsidP="00A770AB">
            <w:pPr>
              <w:jc w:val="center"/>
              <w:rPr>
                <w:rFonts w:ascii="Arial" w:hAnsi="Arial" w:cs="Arial"/>
                <w:spacing w:val="-3"/>
                <w:lang w:val="en-GB"/>
              </w:rPr>
            </w:pPr>
            <w:r>
              <w:rPr>
                <w:rFonts w:ascii="Arial" w:hAnsi="Arial" w:cs="Arial"/>
                <w:spacing w:val="-3"/>
                <w:lang w:val="en-GB"/>
              </w:rPr>
              <w:t>20</w:t>
            </w:r>
          </w:p>
        </w:tc>
      </w:tr>
      <w:tr w:rsidR="00A770AB" w:rsidRPr="009F319A" w14:paraId="72C54480" w14:textId="77777777" w:rsidTr="00E373BD">
        <w:tc>
          <w:tcPr>
            <w:tcW w:w="6480" w:type="dxa"/>
            <w:tcBorders>
              <w:top w:val="single" w:sz="4" w:space="0" w:color="000000"/>
              <w:left w:val="single" w:sz="4" w:space="0" w:color="000000"/>
              <w:bottom w:val="single" w:sz="4" w:space="0" w:color="000000"/>
            </w:tcBorders>
            <w:shd w:val="clear" w:color="auto" w:fill="auto"/>
          </w:tcPr>
          <w:p w14:paraId="53138685" w14:textId="77777777" w:rsidR="00A770AB" w:rsidRPr="009F319A" w:rsidRDefault="00A770AB" w:rsidP="00A770AB">
            <w:pPr>
              <w:jc w:val="both"/>
              <w:rPr>
                <w:rFonts w:ascii="Arial" w:hAnsi="Arial" w:cs="Arial"/>
                <w:spacing w:val="-3"/>
                <w:lang w:val="en-GB"/>
              </w:rPr>
            </w:pPr>
            <w:r w:rsidRPr="009F319A">
              <w:rPr>
                <w:rFonts w:ascii="Arial" w:hAnsi="Arial" w:cs="Arial"/>
                <w:spacing w:val="-3"/>
                <w:lang w:val="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F1C7BC7" w14:textId="77777777" w:rsidR="00A770AB" w:rsidRPr="009F319A" w:rsidRDefault="00D31D17" w:rsidP="00A770AB">
            <w:pPr>
              <w:jc w:val="center"/>
              <w:rPr>
                <w:rFonts w:ascii="Arial" w:hAnsi="Arial" w:cs="Arial"/>
              </w:rPr>
            </w:pPr>
            <w:r>
              <w:rPr>
                <w:rFonts w:ascii="Arial" w:hAnsi="Arial" w:cs="Arial"/>
                <w:spacing w:val="-3"/>
                <w:lang w:val="en-GB"/>
              </w:rPr>
              <w:t>1</w:t>
            </w:r>
            <w:r w:rsidR="00A770AB" w:rsidRPr="009F319A">
              <w:rPr>
                <w:rFonts w:ascii="Arial" w:hAnsi="Arial" w:cs="Arial"/>
                <w:spacing w:val="-3"/>
                <w:lang w:val="en-GB"/>
              </w:rPr>
              <w:t>0</w:t>
            </w:r>
          </w:p>
        </w:tc>
      </w:tr>
      <w:tr w:rsidR="000B5FFB" w:rsidRPr="000B5FFB" w14:paraId="1439F608" w14:textId="77777777" w:rsidTr="000B5FFB">
        <w:tc>
          <w:tcPr>
            <w:tcW w:w="6480" w:type="dxa"/>
            <w:shd w:val="clear" w:color="auto" w:fill="auto"/>
          </w:tcPr>
          <w:p w14:paraId="14E1E015" w14:textId="77777777" w:rsidR="000B5FFB" w:rsidRPr="009F319A" w:rsidRDefault="000B5FFB" w:rsidP="000B5FFB">
            <w:pPr>
              <w:spacing w:after="160" w:line="259" w:lineRule="auto"/>
              <w:jc w:val="center"/>
              <w:rPr>
                <w:rFonts w:ascii="Arial" w:eastAsia="Calibri" w:hAnsi="Arial" w:cs="Arial"/>
                <w:lang w:val="nl-NL"/>
              </w:rPr>
            </w:pPr>
            <w:r w:rsidRPr="009F319A">
              <w:rPr>
                <w:rFonts w:ascii="Arial" w:eastAsia="Calibri" w:hAnsi="Arial" w:cs="Arial"/>
                <w:lang w:val="nl-NL"/>
              </w:rPr>
              <w:t>Total</w:t>
            </w:r>
          </w:p>
        </w:tc>
        <w:tc>
          <w:tcPr>
            <w:tcW w:w="1800" w:type="dxa"/>
            <w:shd w:val="clear" w:color="auto" w:fill="auto"/>
          </w:tcPr>
          <w:p w14:paraId="385E4997" w14:textId="77777777" w:rsidR="000B5FFB" w:rsidRPr="00A770AB" w:rsidRDefault="000B5FFB" w:rsidP="000B5FFB">
            <w:pPr>
              <w:spacing w:after="160" w:line="259" w:lineRule="auto"/>
              <w:jc w:val="center"/>
              <w:rPr>
                <w:rFonts w:ascii="Arial" w:eastAsia="Calibri" w:hAnsi="Arial" w:cs="Arial"/>
                <w:lang w:val="nl-NL"/>
              </w:rPr>
            </w:pPr>
            <w:r w:rsidRPr="009F319A">
              <w:rPr>
                <w:rFonts w:ascii="Arial" w:eastAsia="Calibri" w:hAnsi="Arial" w:cs="Arial"/>
                <w:lang w:val="nl-NL"/>
              </w:rPr>
              <w:t>100</w:t>
            </w:r>
          </w:p>
        </w:tc>
      </w:tr>
    </w:tbl>
    <w:p w14:paraId="0EA05206" w14:textId="77777777" w:rsidR="00570E19" w:rsidRPr="000B5FFB" w:rsidRDefault="00570E19" w:rsidP="00483A66">
      <w:pPr>
        <w:rPr>
          <w:rFonts w:ascii="Arial" w:hAnsi="Arial" w:cs="Arial"/>
          <w:lang w:val="en-GB"/>
        </w:rPr>
      </w:pPr>
    </w:p>
    <w:p w14:paraId="37775DBD"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953DFEB" w14:textId="77777777" w:rsidR="00382375" w:rsidRPr="000B5FFB" w:rsidRDefault="00382375" w:rsidP="00382375">
      <w:pPr>
        <w:rPr>
          <w:rFonts w:ascii="Arial" w:hAnsi="Arial" w:cs="Arial"/>
          <w:lang w:val="en-GB"/>
        </w:rPr>
      </w:pPr>
    </w:p>
    <w:p w14:paraId="21C2266B"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14:paraId="3048AE04"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6F488C71" w14:textId="77777777" w:rsidR="00382375" w:rsidRPr="000B5FFB" w:rsidRDefault="00382375" w:rsidP="00382375">
      <w:pPr>
        <w:ind w:left="720"/>
        <w:jc w:val="both"/>
        <w:rPr>
          <w:rFonts w:ascii="Arial" w:hAnsi="Arial" w:cs="Arial"/>
          <w:color w:val="000000"/>
          <w:lang w:val="en-GB"/>
        </w:rPr>
      </w:pPr>
    </w:p>
    <w:p w14:paraId="4D40C5B5"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48ED97EE"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DEA63DE" w14:textId="77777777" w:rsidR="00A42DC2" w:rsidRPr="000B5FFB" w:rsidRDefault="00A42DC2" w:rsidP="003141B7">
      <w:pPr>
        <w:ind w:left="1134"/>
        <w:jc w:val="both"/>
        <w:rPr>
          <w:rFonts w:ascii="Arial" w:hAnsi="Arial" w:cs="Arial"/>
          <w:lang w:val="en-GB"/>
        </w:rPr>
      </w:pPr>
    </w:p>
    <w:p w14:paraId="040636C2"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D6F74A8"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14:paraId="37DB5C79"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75776924" w14:textId="77777777" w:rsidR="00186025" w:rsidRPr="000B5FFB" w:rsidRDefault="00186025" w:rsidP="003141B7">
      <w:pPr>
        <w:ind w:left="1080"/>
        <w:jc w:val="both"/>
        <w:rPr>
          <w:rFonts w:ascii="Arial" w:hAnsi="Arial" w:cs="Arial"/>
          <w:lang w:val="en-GB"/>
        </w:rPr>
      </w:pPr>
    </w:p>
    <w:p w14:paraId="01098C75"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665E1A13" w14:textId="77777777" w:rsidR="008E0345" w:rsidRPr="000B5FFB" w:rsidRDefault="008E0345" w:rsidP="00382375">
      <w:pPr>
        <w:ind w:left="720"/>
        <w:jc w:val="both"/>
        <w:rPr>
          <w:rFonts w:ascii="Arial" w:hAnsi="Arial" w:cs="Arial"/>
          <w:lang w:val="en-GB"/>
        </w:rPr>
      </w:pPr>
    </w:p>
    <w:p w14:paraId="431B463C"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0862505B"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3EB15D65" w14:textId="77777777" w:rsidR="00382375" w:rsidRPr="000B5FFB" w:rsidRDefault="00382375" w:rsidP="00382375">
      <w:pPr>
        <w:ind w:left="720"/>
        <w:jc w:val="both"/>
        <w:rPr>
          <w:rFonts w:ascii="Arial" w:hAnsi="Arial" w:cs="Arial"/>
          <w:lang w:val="en-GB"/>
        </w:rPr>
      </w:pPr>
    </w:p>
    <w:p w14:paraId="3558B738"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14:paraId="2779BCC8" w14:textId="77777777" w:rsidR="00382375" w:rsidRPr="000B5FFB" w:rsidRDefault="00382375" w:rsidP="00382375">
      <w:pPr>
        <w:jc w:val="both"/>
        <w:rPr>
          <w:rFonts w:ascii="Arial" w:hAnsi="Arial" w:cs="Arial"/>
          <w:lang w:val="en-GB"/>
        </w:rPr>
      </w:pPr>
    </w:p>
    <w:p w14:paraId="044C0B8B"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74638086" w14:textId="77777777" w:rsidR="00106590" w:rsidRPr="000B5FFB" w:rsidRDefault="00382375" w:rsidP="00382375">
      <w:pPr>
        <w:rPr>
          <w:rFonts w:ascii="Arial" w:hAnsi="Arial" w:cs="Arial"/>
          <w:lang w:val="en-GB"/>
        </w:rPr>
      </w:pPr>
      <w:r w:rsidRPr="000B5FFB">
        <w:rPr>
          <w:rFonts w:ascii="Arial" w:hAnsi="Arial" w:cs="Arial"/>
          <w:lang w:val="en-GB"/>
        </w:rPr>
        <w:tab/>
      </w:r>
    </w:p>
    <w:p w14:paraId="28469B41" w14:textId="77777777" w:rsidR="00382375" w:rsidRPr="000A71D4" w:rsidRDefault="00A42DC2" w:rsidP="00106590">
      <w:pPr>
        <w:ind w:firstLine="720"/>
        <w:rPr>
          <w:rFonts w:ascii="Arial" w:hAnsi="Arial" w:cs="Arial"/>
          <w:b/>
          <w:lang w:val="en-GB"/>
        </w:rPr>
      </w:pPr>
      <w:r w:rsidRPr="000A71D4">
        <w:rPr>
          <w:rFonts w:ascii="Arial" w:hAnsi="Arial" w:cs="Arial"/>
          <w:lang w:val="en-GB"/>
        </w:rPr>
        <w:t xml:space="preserve">The </w:t>
      </w:r>
      <w:r w:rsidR="00382375" w:rsidRPr="000A71D4">
        <w:rPr>
          <w:rFonts w:ascii="Arial" w:hAnsi="Arial" w:cs="Arial"/>
          <w:lang w:val="en-GB"/>
        </w:rPr>
        <w:t xml:space="preserve">Procuring entity: </w:t>
      </w:r>
      <w:r w:rsidR="00106590" w:rsidRPr="000A71D4">
        <w:rPr>
          <w:rFonts w:ascii="Arial" w:hAnsi="Arial" w:cs="Arial"/>
          <w:b/>
          <w:lang w:val="en-GB"/>
        </w:rPr>
        <w:t>SADC Secretariat</w:t>
      </w:r>
    </w:p>
    <w:p w14:paraId="37BEC8C8" w14:textId="5DB21ECF" w:rsidR="00382375" w:rsidRPr="000A71D4" w:rsidRDefault="00382375" w:rsidP="00382375">
      <w:pPr>
        <w:rPr>
          <w:rFonts w:ascii="Arial" w:hAnsi="Arial" w:cs="Arial"/>
          <w:lang w:val="en-GB"/>
        </w:rPr>
      </w:pPr>
      <w:r w:rsidRPr="000A71D4">
        <w:rPr>
          <w:rFonts w:ascii="Arial" w:hAnsi="Arial" w:cs="Arial"/>
          <w:color w:val="FF0000"/>
          <w:lang w:val="en-GB"/>
        </w:rPr>
        <w:tab/>
      </w:r>
      <w:r w:rsidRPr="000A71D4">
        <w:rPr>
          <w:rFonts w:ascii="Arial" w:hAnsi="Arial" w:cs="Arial"/>
          <w:lang w:val="en-GB"/>
        </w:rPr>
        <w:t xml:space="preserve">Contact person: </w:t>
      </w:r>
      <w:r w:rsidR="000A71D4" w:rsidRPr="000A71D4">
        <w:rPr>
          <w:rFonts w:ascii="Arial" w:hAnsi="Arial" w:cs="Arial"/>
          <w:b/>
          <w:lang w:val="en-GB"/>
        </w:rPr>
        <w:t>Joseph Kamwenyi</w:t>
      </w:r>
    </w:p>
    <w:p w14:paraId="2D297507" w14:textId="2296A35E" w:rsidR="00382375" w:rsidRPr="000A71D4" w:rsidRDefault="000A71D4" w:rsidP="00382375">
      <w:pPr>
        <w:rPr>
          <w:rFonts w:ascii="Arial" w:hAnsi="Arial" w:cs="Arial"/>
          <w:lang w:val="en-GB"/>
        </w:rPr>
      </w:pPr>
      <w:r w:rsidRPr="000A71D4">
        <w:rPr>
          <w:rFonts w:ascii="Arial" w:hAnsi="Arial" w:cs="Arial"/>
          <w:lang w:val="en-GB"/>
        </w:rPr>
        <w:tab/>
        <w:t>Telephone: +267 3951863</w:t>
      </w:r>
    </w:p>
    <w:p w14:paraId="2A7B5540" w14:textId="3776EDC5" w:rsidR="00382375" w:rsidRPr="000A71D4" w:rsidRDefault="000A71D4" w:rsidP="00382375">
      <w:pPr>
        <w:rPr>
          <w:rFonts w:ascii="Arial" w:hAnsi="Arial" w:cs="Arial"/>
          <w:lang w:val="en-GB"/>
        </w:rPr>
      </w:pPr>
      <w:r w:rsidRPr="000A71D4">
        <w:rPr>
          <w:rFonts w:ascii="Arial" w:hAnsi="Arial" w:cs="Arial"/>
          <w:lang w:val="en-GB"/>
        </w:rPr>
        <w:tab/>
        <w:t>Fax: +2673972848</w:t>
      </w:r>
    </w:p>
    <w:p w14:paraId="58824B92" w14:textId="1287816D" w:rsidR="00CD5BE8" w:rsidRPr="0087747E" w:rsidRDefault="007C0613" w:rsidP="00CD5BE8">
      <w:pPr>
        <w:ind w:left="720"/>
        <w:rPr>
          <w:rStyle w:val="Hyperlink"/>
          <w:rFonts w:ascii="Arial" w:hAnsi="Arial" w:cs="Arial"/>
          <w:b/>
          <w:color w:val="FF0000"/>
          <w:lang w:val="en-GB"/>
        </w:rPr>
      </w:pPr>
      <w:r w:rsidRPr="000A71D4">
        <w:rPr>
          <w:rFonts w:ascii="Arial" w:hAnsi="Arial" w:cs="Arial"/>
          <w:lang w:val="en-GB"/>
        </w:rPr>
        <w:t xml:space="preserve">E-mail: </w:t>
      </w:r>
      <w:hyperlink r:id="rId9" w:history="1">
        <w:r w:rsidR="000A71D4" w:rsidRPr="000A71D4">
          <w:rPr>
            <w:rStyle w:val="Hyperlink"/>
            <w:rFonts w:ascii="Arial" w:hAnsi="Arial" w:cs="Arial"/>
            <w:color w:val="auto"/>
            <w:lang w:val="en-GB"/>
          </w:rPr>
          <w:t>jkamwenyi@sadc.int</w:t>
        </w:r>
      </w:hyperlink>
      <w:r w:rsidR="000A71D4" w:rsidRPr="000A71D4">
        <w:rPr>
          <w:rFonts w:ascii="Arial" w:hAnsi="Arial" w:cs="Arial"/>
          <w:lang w:val="en-GB"/>
        </w:rPr>
        <w:t xml:space="preserve"> </w:t>
      </w:r>
      <w:r w:rsidR="000A71D4" w:rsidRPr="000A71D4">
        <w:rPr>
          <w:rFonts w:ascii="Arial" w:hAnsi="Arial" w:cs="Arial"/>
          <w:b/>
          <w:lang w:val="en-GB"/>
        </w:rPr>
        <w:t>,</w:t>
      </w:r>
      <w:r w:rsidRPr="000A71D4">
        <w:rPr>
          <w:rFonts w:ascii="Arial" w:hAnsi="Arial" w:cs="Arial"/>
          <w:b/>
          <w:lang w:val="en-GB"/>
        </w:rPr>
        <w:t>Copy</w:t>
      </w:r>
      <w:r w:rsidR="00CD5BE8" w:rsidRPr="000A71D4">
        <w:rPr>
          <w:rFonts w:ascii="Arial" w:hAnsi="Arial" w:cs="Arial"/>
          <w:b/>
          <w:lang w:val="en-GB"/>
        </w:rPr>
        <w:t xml:space="preserve"> to </w:t>
      </w:r>
      <w:hyperlink r:id="rId10" w:history="1">
        <w:r w:rsidR="00A770AB" w:rsidRPr="000A71D4">
          <w:rPr>
            <w:rStyle w:val="Hyperlink"/>
            <w:rFonts w:ascii="Arial" w:hAnsi="Arial" w:cs="Arial"/>
            <w:color w:val="auto"/>
          </w:rPr>
          <w:t>ggwaza@sadc.int</w:t>
        </w:r>
      </w:hyperlink>
      <w:r w:rsidR="00A770AB" w:rsidRPr="0087747E">
        <w:rPr>
          <w:rFonts w:ascii="Arial" w:hAnsi="Arial" w:cs="Arial"/>
          <w:color w:val="FF0000"/>
        </w:rPr>
        <w:t xml:space="preserve"> </w:t>
      </w:r>
    </w:p>
    <w:p w14:paraId="1999F94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42FCFF72"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7EE08C68" w14:textId="77777777" w:rsidR="00A42DC2" w:rsidRPr="000B5FFB" w:rsidRDefault="00A42DC2" w:rsidP="00382375">
      <w:pPr>
        <w:rPr>
          <w:rFonts w:ascii="Arial" w:hAnsi="Arial" w:cs="Arial"/>
          <w:b/>
          <w:lang w:val="en-GB"/>
        </w:rPr>
      </w:pPr>
    </w:p>
    <w:p w14:paraId="07776360" w14:textId="77777777" w:rsidR="00CD5BE8" w:rsidRDefault="00CD5BE8" w:rsidP="00CD5BE8">
      <w:pPr>
        <w:ind w:firstLine="720"/>
        <w:rPr>
          <w:rFonts w:ascii="Arial" w:hAnsi="Arial" w:cs="Arial"/>
          <w:b/>
          <w:lang w:val="en-GB"/>
        </w:rPr>
      </w:pPr>
    </w:p>
    <w:p w14:paraId="0A2C1B71"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9256F0D" w14:textId="77777777" w:rsidR="00382375" w:rsidRPr="000B5FFB" w:rsidRDefault="00382375" w:rsidP="00382375">
      <w:pPr>
        <w:rPr>
          <w:rFonts w:ascii="Arial" w:hAnsi="Arial" w:cs="Arial"/>
          <w:lang w:val="en-GB"/>
        </w:rPr>
      </w:pPr>
    </w:p>
    <w:p w14:paraId="0C223DFC"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18B0B47B"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4E08948C"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3A378BBD" w14:textId="77777777" w:rsidR="00382375" w:rsidRPr="000B5FFB" w:rsidRDefault="00382375" w:rsidP="00382375">
      <w:pPr>
        <w:rPr>
          <w:rFonts w:ascii="Arial" w:hAnsi="Arial" w:cs="Arial"/>
          <w:lang w:val="en-GB"/>
        </w:rPr>
      </w:pPr>
    </w:p>
    <w:p w14:paraId="7FF89312" w14:textId="77777777" w:rsidR="00CD5BE8" w:rsidRDefault="00CD5BE8" w:rsidP="00CD5BE8">
      <w:pPr>
        <w:ind w:firstLine="720"/>
        <w:rPr>
          <w:rFonts w:ascii="Arial" w:hAnsi="Arial" w:cs="Arial"/>
          <w:b/>
          <w:lang w:val="en-GB"/>
        </w:rPr>
      </w:pPr>
    </w:p>
    <w:p w14:paraId="7E2F0954" w14:textId="77777777" w:rsidR="00CD5BE8" w:rsidRDefault="00CD5BE8" w:rsidP="00CD5BE8">
      <w:pPr>
        <w:ind w:firstLine="720"/>
        <w:rPr>
          <w:rFonts w:ascii="Arial" w:hAnsi="Arial" w:cs="Arial"/>
          <w:b/>
          <w:lang w:val="en-GB"/>
        </w:rPr>
      </w:pPr>
    </w:p>
    <w:p w14:paraId="6D85DC04"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43567313" w14:textId="77777777" w:rsidR="00CD5BE8" w:rsidRDefault="00CD5BE8" w:rsidP="00CD5BE8">
      <w:pPr>
        <w:ind w:firstLine="720"/>
        <w:rPr>
          <w:rFonts w:ascii="Arial" w:hAnsi="Arial" w:cs="Arial"/>
          <w:i/>
          <w:lang w:val="en-GB"/>
        </w:rPr>
      </w:pPr>
    </w:p>
    <w:p w14:paraId="66896FD9" w14:textId="77777777" w:rsidR="00CD5BE8" w:rsidRDefault="00CD5BE8" w:rsidP="00CD5BE8">
      <w:pPr>
        <w:ind w:firstLine="720"/>
        <w:rPr>
          <w:rFonts w:ascii="Arial" w:hAnsi="Arial" w:cs="Arial"/>
          <w:i/>
          <w:lang w:val="en-GB"/>
        </w:rPr>
      </w:pPr>
    </w:p>
    <w:p w14:paraId="4194D0C4" w14:textId="77777777" w:rsidR="00CD5BE8" w:rsidRDefault="00CD5BE8" w:rsidP="00CD5BE8">
      <w:pPr>
        <w:ind w:firstLine="720"/>
        <w:rPr>
          <w:rFonts w:ascii="Arial" w:hAnsi="Arial" w:cs="Arial"/>
          <w:i/>
          <w:lang w:val="en-GB"/>
        </w:rPr>
      </w:pPr>
    </w:p>
    <w:p w14:paraId="0519CF7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4A39B18C"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225D181C"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6872B240"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bookmarkStart w:id="1" w:name="_GoBack"/>
      <w:bookmarkEnd w:id="1"/>
    </w:p>
    <w:p w14:paraId="132D376A"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48B3A224" w14:textId="77777777"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14:paraId="2E60279B" w14:textId="77777777" w:rsidR="00D8263B" w:rsidRPr="000B5FFB" w:rsidRDefault="00D8263B" w:rsidP="00344671">
      <w:pPr>
        <w:spacing w:after="200" w:line="276" w:lineRule="auto"/>
        <w:ind w:left="-270"/>
        <w:rPr>
          <w:rFonts w:ascii="Arial" w:hAnsi="Arial" w:cs="Arial"/>
          <w:sz w:val="22"/>
          <w:szCs w:val="22"/>
          <w:lang w:val="nl-NL"/>
        </w:rPr>
      </w:pPr>
    </w:p>
    <w:p w14:paraId="39DC27B2" w14:textId="77777777" w:rsidR="001C6159" w:rsidRPr="000B5FFB" w:rsidRDefault="001C6159" w:rsidP="00344671">
      <w:pPr>
        <w:autoSpaceDE w:val="0"/>
        <w:autoSpaceDN w:val="0"/>
        <w:adjustRightInd w:val="0"/>
        <w:ind w:left="-270"/>
        <w:jc w:val="center"/>
        <w:rPr>
          <w:rFonts w:ascii="Arial" w:hAnsi="Arial" w:cs="Arial"/>
          <w:lang w:eastAsia="en-GB"/>
        </w:rPr>
      </w:pPr>
    </w:p>
    <w:p w14:paraId="4DEBAEF4" w14:textId="77777777" w:rsidR="008617A7" w:rsidRDefault="008617A7" w:rsidP="008617A7">
      <w:pPr>
        <w:pStyle w:val="BodyText2"/>
        <w:tabs>
          <w:tab w:val="left" w:pos="720"/>
          <w:tab w:val="left" w:pos="1440"/>
          <w:tab w:val="left" w:pos="2880"/>
          <w:tab w:val="right" w:leader="dot" w:pos="8640"/>
        </w:tabs>
        <w:rPr>
          <w:rFonts w:ascii="Arial" w:hAnsi="Arial" w:cs="Arial"/>
          <w:b/>
          <w:lang w:val="en-GB"/>
        </w:rPr>
      </w:pPr>
    </w:p>
    <w:p w14:paraId="65A3B7EE" w14:textId="77777777" w:rsidR="00A770AB" w:rsidRDefault="00A770AB" w:rsidP="008617A7">
      <w:pPr>
        <w:pStyle w:val="BodyText2"/>
        <w:tabs>
          <w:tab w:val="left" w:pos="720"/>
          <w:tab w:val="left" w:pos="1440"/>
          <w:tab w:val="left" w:pos="2880"/>
          <w:tab w:val="right" w:leader="dot" w:pos="8640"/>
        </w:tabs>
        <w:rPr>
          <w:rFonts w:ascii="Arial" w:hAnsi="Arial" w:cs="Arial"/>
          <w:b/>
          <w:lang w:val="en-GB"/>
        </w:rPr>
      </w:pPr>
    </w:p>
    <w:p w14:paraId="54D417E0" w14:textId="77777777" w:rsidR="00606D26" w:rsidRPr="00340335" w:rsidRDefault="00606D26" w:rsidP="00606D26">
      <w:pPr>
        <w:jc w:val="center"/>
        <w:rPr>
          <w:rFonts w:asciiTheme="minorHAnsi" w:hAnsiTheme="minorHAnsi" w:cstheme="minorHAnsi"/>
          <w:b/>
          <w:sz w:val="32"/>
          <w:szCs w:val="32"/>
          <w:lang w:val="en-GB"/>
        </w:rPr>
      </w:pPr>
      <w:r w:rsidRPr="00340335">
        <w:rPr>
          <w:rFonts w:asciiTheme="minorHAnsi" w:hAnsiTheme="minorHAnsi" w:cstheme="minorHAnsi"/>
          <w:b/>
          <w:noProof/>
          <w:sz w:val="32"/>
          <w:szCs w:val="32"/>
          <w:lang w:val="tn-BW" w:eastAsia="tn-BW"/>
        </w:rPr>
        <w:drawing>
          <wp:inline distT="0" distB="0" distL="0" distR="0" wp14:anchorId="435E66D4" wp14:editId="179B9C4C">
            <wp:extent cx="1303020" cy="123383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5162" cy="1235861"/>
                    </a:xfrm>
                    <a:prstGeom prst="rect">
                      <a:avLst/>
                    </a:prstGeom>
                    <a:solidFill>
                      <a:srgbClr val="FFFFFF"/>
                    </a:solidFill>
                    <a:ln>
                      <a:noFill/>
                    </a:ln>
                  </pic:spPr>
                </pic:pic>
              </a:graphicData>
            </a:graphic>
          </wp:inline>
        </w:drawing>
      </w:r>
    </w:p>
    <w:p w14:paraId="67A4D439" w14:textId="77777777" w:rsidR="00606D26" w:rsidRPr="00340335" w:rsidRDefault="00606D26" w:rsidP="00606D26">
      <w:pPr>
        <w:jc w:val="center"/>
        <w:rPr>
          <w:rFonts w:asciiTheme="minorHAnsi" w:hAnsiTheme="minorHAnsi" w:cstheme="minorHAnsi"/>
          <w:b/>
          <w:sz w:val="32"/>
          <w:szCs w:val="32"/>
          <w:lang w:val="en-GB"/>
        </w:rPr>
      </w:pPr>
    </w:p>
    <w:p w14:paraId="396E8578" w14:textId="77777777" w:rsidR="00606D26" w:rsidRPr="00340335" w:rsidRDefault="00606D26" w:rsidP="00606D26">
      <w:pPr>
        <w:jc w:val="center"/>
        <w:rPr>
          <w:rFonts w:asciiTheme="minorHAnsi" w:hAnsiTheme="minorHAnsi" w:cstheme="minorHAnsi"/>
          <w:b/>
          <w:sz w:val="32"/>
          <w:szCs w:val="32"/>
          <w:lang w:val="en-GB"/>
        </w:rPr>
      </w:pPr>
    </w:p>
    <w:p w14:paraId="6003229C" w14:textId="77777777" w:rsidR="00606D26" w:rsidRPr="00606D26" w:rsidRDefault="00606D26" w:rsidP="00606D26">
      <w:pPr>
        <w:jc w:val="center"/>
        <w:rPr>
          <w:rFonts w:ascii="Arial" w:hAnsi="Arial" w:cs="Arial"/>
          <w:b/>
          <w:lang w:val="en-GB"/>
        </w:rPr>
      </w:pPr>
    </w:p>
    <w:p w14:paraId="7353A897" w14:textId="77777777" w:rsidR="00606D26" w:rsidRPr="00606D26" w:rsidRDefault="00606D26" w:rsidP="00606D26">
      <w:pPr>
        <w:jc w:val="center"/>
        <w:rPr>
          <w:rFonts w:ascii="Arial" w:hAnsi="Arial" w:cs="Arial"/>
          <w:b/>
          <w:lang w:val="en-GB"/>
        </w:rPr>
      </w:pPr>
    </w:p>
    <w:p w14:paraId="6B77949A" w14:textId="77777777" w:rsidR="00606D26" w:rsidRPr="00606D26" w:rsidRDefault="00606D26" w:rsidP="00606D26">
      <w:pPr>
        <w:jc w:val="center"/>
        <w:rPr>
          <w:rFonts w:ascii="Arial" w:hAnsi="Arial" w:cs="Arial"/>
          <w:b/>
          <w:lang w:val="en-GB"/>
        </w:rPr>
      </w:pPr>
      <w:r w:rsidRPr="00606D26">
        <w:rPr>
          <w:rFonts w:ascii="Arial" w:hAnsi="Arial" w:cs="Arial"/>
          <w:b/>
          <w:i/>
          <w:lang w:val="en-GB"/>
        </w:rPr>
        <w:t>Terms of Reference</w:t>
      </w:r>
    </w:p>
    <w:p w14:paraId="658CB993" w14:textId="77777777" w:rsidR="00606D26" w:rsidRPr="00606D26" w:rsidRDefault="00606D26" w:rsidP="00606D26">
      <w:pPr>
        <w:ind w:left="709"/>
        <w:jc w:val="center"/>
        <w:rPr>
          <w:rFonts w:ascii="Arial" w:hAnsi="Arial" w:cs="Arial"/>
          <w:b/>
          <w:lang w:val="en-GB"/>
        </w:rPr>
      </w:pPr>
    </w:p>
    <w:p w14:paraId="62B83051" w14:textId="77777777" w:rsidR="00606D26" w:rsidRPr="00606D26" w:rsidRDefault="00606D26" w:rsidP="00606D26">
      <w:pPr>
        <w:ind w:left="709"/>
        <w:jc w:val="center"/>
        <w:rPr>
          <w:rFonts w:ascii="Arial" w:hAnsi="Arial" w:cs="Arial"/>
          <w:b/>
          <w:bCs/>
          <w:lang w:val="en-ZA"/>
        </w:rPr>
      </w:pPr>
    </w:p>
    <w:p w14:paraId="4F226D30" w14:textId="77777777" w:rsidR="00606D26" w:rsidRPr="00606D26" w:rsidRDefault="00606D26" w:rsidP="00606D26">
      <w:pPr>
        <w:ind w:left="709"/>
        <w:jc w:val="center"/>
        <w:rPr>
          <w:rFonts w:ascii="Arial" w:hAnsi="Arial" w:cs="Arial"/>
          <w:b/>
          <w:lang w:val="en-GB"/>
        </w:rPr>
      </w:pPr>
      <w:r w:rsidRPr="00606D26">
        <w:rPr>
          <w:rFonts w:ascii="Arial" w:hAnsi="Arial" w:cs="Arial"/>
          <w:b/>
          <w:lang w:val="en-GB"/>
        </w:rPr>
        <w:t xml:space="preserve">SHORT TERM CONSULTANCY FOR </w:t>
      </w:r>
      <w:r w:rsidR="00C043FA">
        <w:rPr>
          <w:rFonts w:ascii="Arial" w:hAnsi="Arial" w:cs="Arial"/>
          <w:b/>
          <w:lang w:val="en-GB"/>
        </w:rPr>
        <w:t>SYSTEMS ASSESSMENT AND SPECIFICATIONS OF THE ONLINE MODULE OF THE SADC PROJECT MANAGEMENT SYSTEM</w:t>
      </w:r>
    </w:p>
    <w:p w14:paraId="76C3BB80" w14:textId="77777777" w:rsidR="00606D26" w:rsidRPr="00606D26" w:rsidRDefault="00606D26" w:rsidP="00606D26">
      <w:pPr>
        <w:ind w:left="709"/>
        <w:jc w:val="center"/>
        <w:rPr>
          <w:rFonts w:ascii="Arial" w:hAnsi="Arial" w:cs="Arial"/>
          <w:b/>
          <w:lang w:val="en-GB"/>
        </w:rPr>
      </w:pPr>
    </w:p>
    <w:p w14:paraId="4DFD2160" w14:textId="77777777" w:rsidR="00606D26" w:rsidRPr="00606D26" w:rsidRDefault="00606D26" w:rsidP="00606D26">
      <w:pPr>
        <w:ind w:left="709"/>
        <w:jc w:val="center"/>
        <w:rPr>
          <w:rFonts w:ascii="Arial" w:hAnsi="Arial" w:cs="Arial"/>
          <w:b/>
          <w:lang w:val="en-GB"/>
        </w:rPr>
      </w:pPr>
    </w:p>
    <w:p w14:paraId="02F62DBB" w14:textId="77777777" w:rsidR="00606D26" w:rsidRPr="00606D26" w:rsidRDefault="00606D26" w:rsidP="00606D26">
      <w:pPr>
        <w:jc w:val="center"/>
        <w:rPr>
          <w:rFonts w:ascii="Arial" w:hAnsi="Arial" w:cs="Arial"/>
          <w:b/>
          <w:kern w:val="1"/>
          <w:lang w:val="en-GB"/>
        </w:rPr>
      </w:pPr>
      <w:r w:rsidRPr="00606D26">
        <w:rPr>
          <w:rFonts w:ascii="Arial" w:hAnsi="Arial" w:cs="Arial"/>
          <w:b/>
          <w:kern w:val="1"/>
          <w:lang w:val="en-GB"/>
        </w:rPr>
        <w:t xml:space="preserve">SADC </w:t>
      </w:r>
      <w:r w:rsidR="00C043FA">
        <w:rPr>
          <w:rFonts w:ascii="Arial" w:hAnsi="Arial" w:cs="Arial"/>
          <w:b/>
          <w:kern w:val="1"/>
          <w:lang w:val="en-GB"/>
        </w:rPr>
        <w:t>POLICY PLANNING &amp; RESOURCE MOBILISATION</w:t>
      </w:r>
      <w:r w:rsidRPr="00606D26">
        <w:rPr>
          <w:rFonts w:ascii="Arial" w:hAnsi="Arial" w:cs="Arial"/>
          <w:b/>
          <w:kern w:val="1"/>
          <w:lang w:val="en-GB"/>
        </w:rPr>
        <w:t xml:space="preserve"> DIRECTORATE</w:t>
      </w:r>
    </w:p>
    <w:p w14:paraId="394507D8" w14:textId="77777777" w:rsidR="00606D26" w:rsidRPr="00606D26" w:rsidRDefault="00606D26" w:rsidP="00606D26">
      <w:pPr>
        <w:jc w:val="center"/>
        <w:rPr>
          <w:rFonts w:ascii="Arial" w:hAnsi="Arial" w:cs="Arial"/>
          <w:b/>
          <w:kern w:val="1"/>
          <w:lang w:val="en-GB"/>
        </w:rPr>
      </w:pPr>
    </w:p>
    <w:p w14:paraId="284ACA0E" w14:textId="77777777" w:rsidR="00606D26" w:rsidRPr="00606D26" w:rsidRDefault="00606D26" w:rsidP="00606D26">
      <w:pPr>
        <w:jc w:val="center"/>
        <w:rPr>
          <w:rFonts w:ascii="Arial" w:hAnsi="Arial" w:cs="Arial"/>
          <w:kern w:val="1"/>
        </w:rPr>
      </w:pPr>
    </w:p>
    <w:p w14:paraId="58364ABC" w14:textId="77777777" w:rsidR="00606D26" w:rsidRPr="00606D26" w:rsidRDefault="00606D26" w:rsidP="00606D26">
      <w:pPr>
        <w:jc w:val="center"/>
        <w:textAlignment w:val="baseline"/>
        <w:rPr>
          <w:rFonts w:ascii="Arial" w:hAnsi="Arial" w:cs="Arial"/>
          <w:kern w:val="1"/>
        </w:rPr>
      </w:pPr>
    </w:p>
    <w:p w14:paraId="35DDEB5C" w14:textId="77777777" w:rsidR="00606D26" w:rsidRPr="00606D26" w:rsidRDefault="00606D26" w:rsidP="00606D26">
      <w:pPr>
        <w:jc w:val="center"/>
        <w:textAlignment w:val="baseline"/>
        <w:rPr>
          <w:rFonts w:ascii="Arial" w:hAnsi="Arial" w:cs="Arial"/>
          <w:kern w:val="1"/>
        </w:rPr>
      </w:pPr>
    </w:p>
    <w:p w14:paraId="1D9AF2D4" w14:textId="77777777" w:rsidR="00606D26" w:rsidRPr="00606D26" w:rsidRDefault="00606D26" w:rsidP="00606D26">
      <w:pPr>
        <w:jc w:val="center"/>
        <w:textAlignment w:val="baseline"/>
        <w:rPr>
          <w:rFonts w:ascii="Arial" w:hAnsi="Arial" w:cs="Arial"/>
          <w:kern w:val="1"/>
        </w:rPr>
      </w:pPr>
    </w:p>
    <w:p w14:paraId="5C6270A7" w14:textId="77777777" w:rsidR="00606D26" w:rsidRPr="00606D26" w:rsidRDefault="00606D26" w:rsidP="00606D26">
      <w:pPr>
        <w:jc w:val="center"/>
        <w:textAlignment w:val="baseline"/>
        <w:rPr>
          <w:rFonts w:ascii="Arial" w:hAnsi="Arial" w:cs="Arial"/>
          <w:kern w:val="1"/>
        </w:rPr>
      </w:pPr>
    </w:p>
    <w:p w14:paraId="47889501" w14:textId="77777777" w:rsidR="00606D26" w:rsidRPr="00606D26" w:rsidRDefault="00606D26" w:rsidP="00606D26">
      <w:pPr>
        <w:jc w:val="center"/>
        <w:textAlignment w:val="baseline"/>
        <w:rPr>
          <w:rFonts w:ascii="Arial" w:hAnsi="Arial" w:cs="Arial"/>
          <w:kern w:val="1"/>
        </w:rPr>
      </w:pPr>
    </w:p>
    <w:p w14:paraId="5DC91523" w14:textId="77777777" w:rsidR="00606D26" w:rsidRPr="00606D26" w:rsidRDefault="00606D26" w:rsidP="00606D26">
      <w:pPr>
        <w:jc w:val="center"/>
        <w:textAlignment w:val="baseline"/>
        <w:rPr>
          <w:rFonts w:ascii="Arial" w:hAnsi="Arial" w:cs="Arial"/>
        </w:rPr>
        <w:sectPr w:rsidR="00606D26" w:rsidRPr="00606D26" w:rsidSect="00606D26">
          <w:headerReference w:type="default" r:id="rId17"/>
          <w:footerReference w:type="default" r:id="rId18"/>
          <w:headerReference w:type="first" r:id="rId19"/>
          <w:footerReference w:type="first" r:id="rId20"/>
          <w:type w:val="nextColumn"/>
          <w:pgSz w:w="11906" w:h="16838"/>
          <w:pgMar w:top="1728" w:right="1584" w:bottom="1584" w:left="1584" w:header="576" w:footer="576" w:gutter="0"/>
          <w:cols w:space="720"/>
          <w:titlePg/>
          <w:docGrid w:linePitch="360"/>
        </w:sectPr>
      </w:pPr>
    </w:p>
    <w:tbl>
      <w:tblPr>
        <w:tblW w:w="0" w:type="auto"/>
        <w:tblInd w:w="-108" w:type="dxa"/>
        <w:tblLayout w:type="fixed"/>
        <w:tblLook w:val="0000" w:firstRow="0" w:lastRow="0" w:firstColumn="0" w:lastColumn="0" w:noHBand="0" w:noVBand="0"/>
      </w:tblPr>
      <w:tblGrid>
        <w:gridCol w:w="8856"/>
      </w:tblGrid>
      <w:tr w:rsidR="00606D26" w:rsidRPr="00606D26" w14:paraId="65C66A4E" w14:textId="77777777" w:rsidTr="00E373BD">
        <w:tc>
          <w:tcPr>
            <w:tcW w:w="8856" w:type="dxa"/>
            <w:shd w:val="clear" w:color="auto" w:fill="C0C0C0"/>
          </w:tcPr>
          <w:p w14:paraId="063CCE63" w14:textId="77777777" w:rsidR="00606D26" w:rsidRPr="00606D26" w:rsidRDefault="00606D26" w:rsidP="00E373BD">
            <w:pPr>
              <w:snapToGrid w:val="0"/>
              <w:textAlignment w:val="baseline"/>
              <w:rPr>
                <w:rFonts w:ascii="Arial" w:hAnsi="Arial" w:cs="Arial"/>
              </w:rPr>
            </w:pPr>
          </w:p>
        </w:tc>
      </w:tr>
    </w:tbl>
    <w:p w14:paraId="07E910F9" w14:textId="77777777" w:rsidR="00606D26" w:rsidRPr="00606D26" w:rsidRDefault="00606D26" w:rsidP="00606D26">
      <w:pPr>
        <w:ind w:right="720"/>
        <w:jc w:val="center"/>
        <w:textAlignment w:val="baseline"/>
        <w:rPr>
          <w:rFonts w:ascii="Arial" w:hAnsi="Arial" w:cs="Arial"/>
        </w:rPr>
      </w:pPr>
    </w:p>
    <w:p w14:paraId="133CE3BF" w14:textId="77777777" w:rsidR="00606D26" w:rsidRPr="00606D26" w:rsidRDefault="00606D26" w:rsidP="00606D26">
      <w:pPr>
        <w:pStyle w:val="Heading1"/>
        <w:widowControl w:val="0"/>
        <w:numPr>
          <w:ilvl w:val="0"/>
          <w:numId w:val="13"/>
        </w:numPr>
        <w:suppressAutoHyphens/>
        <w:spacing w:before="240" w:after="60"/>
        <w:jc w:val="left"/>
        <w:textAlignment w:val="baseline"/>
        <w:rPr>
          <w:rFonts w:ascii="Arial" w:hAnsi="Arial" w:cs="Arial"/>
          <w:u w:val="single"/>
          <w:lang w:val="en-GB"/>
        </w:rPr>
      </w:pPr>
      <w:r w:rsidRPr="00606D26">
        <w:rPr>
          <w:rFonts w:ascii="Arial" w:hAnsi="Arial" w:cs="Arial"/>
        </w:rPr>
        <w:t>BACKGROUND</w:t>
      </w:r>
    </w:p>
    <w:p w14:paraId="21F9CE36" w14:textId="77777777" w:rsidR="00C20B88" w:rsidRPr="00CF0C81" w:rsidRDefault="00C20B88" w:rsidP="00CF0C81">
      <w:pPr>
        <w:pStyle w:val="Heading1"/>
        <w:widowControl w:val="0"/>
        <w:numPr>
          <w:ilvl w:val="1"/>
          <w:numId w:val="13"/>
        </w:numPr>
        <w:suppressAutoHyphens/>
        <w:spacing w:before="240" w:after="60"/>
        <w:jc w:val="left"/>
        <w:textAlignment w:val="baseline"/>
        <w:rPr>
          <w:rFonts w:ascii="Arial" w:hAnsi="Arial" w:cs="Arial"/>
          <w:lang w:val="en-GB"/>
        </w:rPr>
      </w:pPr>
      <w:r w:rsidRPr="00CF0C81">
        <w:rPr>
          <w:rFonts w:ascii="Arial" w:hAnsi="Arial" w:cs="Arial"/>
          <w:lang w:val="en-GB"/>
        </w:rPr>
        <w:t>The SADC Secretariat</w:t>
      </w:r>
      <w:r w:rsidRPr="00CF0C81">
        <w:rPr>
          <w:rFonts w:ascii="Arial" w:hAnsi="Arial" w:cs="Arial"/>
          <w:lang w:val="en-GB"/>
        </w:rPr>
        <w:tab/>
      </w:r>
    </w:p>
    <w:p w14:paraId="063EB8B3" w14:textId="77777777" w:rsidR="0087747E" w:rsidRPr="0087747E" w:rsidRDefault="00C20B88" w:rsidP="0087747E">
      <w:pPr>
        <w:pStyle w:val="NormalWeb"/>
        <w:spacing w:before="195" w:after="195" w:line="276" w:lineRule="auto"/>
        <w:jc w:val="both"/>
        <w:rPr>
          <w:rFonts w:ascii="Arial" w:hAnsi="Arial" w:cs="Arial"/>
        </w:rPr>
      </w:pPr>
      <w:r w:rsidRPr="0087747E">
        <w:rPr>
          <w:rFonts w:ascii="Arial" w:hAnsi="Arial" w:cs="Arial"/>
        </w:rPr>
        <w:t>The Southern African Development Community (SADC) is a regional economic community</w:t>
      </w:r>
      <w:r w:rsidR="00311ECE" w:rsidRPr="0087747E">
        <w:rPr>
          <w:rFonts w:ascii="Arial" w:hAnsi="Arial" w:cs="Arial"/>
        </w:rPr>
        <w:t xml:space="preserve"> of 16 Southern African States.</w:t>
      </w:r>
      <w:r w:rsidR="0087747E" w:rsidRPr="0087747E">
        <w:rPr>
          <w:rFonts w:ascii="Arial" w:hAnsi="Arial" w:cs="Arial"/>
        </w:rPr>
        <w:t xml:space="preserve"> </w:t>
      </w:r>
    </w:p>
    <w:p w14:paraId="1957CE2F" w14:textId="77777777" w:rsidR="0087747E" w:rsidRPr="0087747E" w:rsidRDefault="0087747E" w:rsidP="0087747E">
      <w:pPr>
        <w:pStyle w:val="NormalWeb"/>
        <w:spacing w:before="195" w:after="195" w:line="276" w:lineRule="auto"/>
        <w:jc w:val="both"/>
        <w:rPr>
          <w:rFonts w:ascii="Arial" w:hAnsi="Arial" w:cs="Arial"/>
        </w:rPr>
      </w:pPr>
      <w:r w:rsidRPr="0087747E">
        <w:rPr>
          <w:rFonts w:ascii="Arial" w:hAnsi="Arial" w:cs="Arial"/>
        </w:rPr>
        <w:t xml:space="preserve">The main objectives of Southern African Development Community (SADC) are to achieve economic development, peace and security, and growth, alleviate poverty, enhance the standard and quality of life of the peoples of Southern Africa, and support the socially disadvantaged through </w:t>
      </w:r>
      <w:hyperlink r:id="rId21" w:tooltip="Deputy Executive Secretary Regional Integration" w:history="1">
        <w:r w:rsidRPr="0087747E">
          <w:rPr>
            <w:rFonts w:ascii="Arial" w:hAnsi="Arial" w:cs="Arial"/>
          </w:rPr>
          <w:t>Regional Integration</w:t>
        </w:r>
      </w:hyperlink>
      <w:r w:rsidRPr="0087747E">
        <w:rPr>
          <w:rFonts w:ascii="Arial" w:hAnsi="Arial" w:cs="Arial"/>
        </w:rPr>
        <w:t xml:space="preserve">. These objectives are to be achieved through increased </w:t>
      </w:r>
      <w:hyperlink r:id="rId22" w:tooltip="Deputy Executive Secretary Regional Integration" w:history="1">
        <w:r w:rsidRPr="0087747E">
          <w:rPr>
            <w:rFonts w:ascii="Arial" w:hAnsi="Arial" w:cs="Arial"/>
          </w:rPr>
          <w:t>Regional Integration</w:t>
        </w:r>
      </w:hyperlink>
      <w:r w:rsidRPr="0087747E">
        <w:rPr>
          <w:rFonts w:ascii="Arial" w:hAnsi="Arial" w:cs="Arial"/>
        </w:rPr>
        <w:t>, built on democratic principles, and equitable and sustainable development.</w:t>
      </w:r>
    </w:p>
    <w:p w14:paraId="588D9320" w14:textId="77777777" w:rsidR="0087747E" w:rsidRPr="00F06985" w:rsidRDefault="0087747E" w:rsidP="0087747E">
      <w:pPr>
        <w:pStyle w:val="NormalWeb"/>
        <w:spacing w:before="195" w:after="195" w:line="276" w:lineRule="auto"/>
        <w:jc w:val="both"/>
        <w:rPr>
          <w:rFonts w:ascii="Arial" w:hAnsi="Arial" w:cs="Arial"/>
          <w:color w:val="auto"/>
        </w:rPr>
      </w:pPr>
      <w:r w:rsidRPr="00F06985">
        <w:rPr>
          <w:rFonts w:ascii="Arial" w:hAnsi="Arial" w:cs="Arial"/>
          <w:color w:val="auto"/>
        </w:rPr>
        <w:t xml:space="preserve">The objectives of SADC, as stated in Article 5 of the </w:t>
      </w:r>
      <w:hyperlink r:id="rId23" w:tgtFrame="_blank" w:history="1">
        <w:r w:rsidRPr="00F06985">
          <w:rPr>
            <w:rFonts w:ascii="Arial" w:hAnsi="Arial" w:cs="Arial"/>
            <w:color w:val="auto"/>
          </w:rPr>
          <w:t>SADC Treaty</w:t>
        </w:r>
      </w:hyperlink>
      <w:r w:rsidRPr="00F06985">
        <w:rPr>
          <w:rFonts w:ascii="Arial" w:hAnsi="Arial" w:cs="Arial"/>
          <w:color w:val="auto"/>
        </w:rPr>
        <w:t xml:space="preserve"> (1992) are to:</w:t>
      </w:r>
    </w:p>
    <w:p w14:paraId="4A52195A"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Achieve development and economic growth, alleviate poverty, enhance the standard and quality of life of the people of Southern Africa and support the socially disadvantaged through Regional Integration;</w:t>
      </w:r>
    </w:p>
    <w:p w14:paraId="4AA36CA8"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Evolve common political values, systems and institutions;</w:t>
      </w:r>
    </w:p>
    <w:p w14:paraId="7A8C5680"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Promote and defend peace and security;</w:t>
      </w:r>
    </w:p>
    <w:p w14:paraId="74DF54CC"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Promote self-sustaining development on the basis of collective self-reliance, and the inter-dependence of Member States;</w:t>
      </w:r>
    </w:p>
    <w:p w14:paraId="36C51051"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Achieve complementarity between national and regional strategies and programmes;</w:t>
      </w:r>
    </w:p>
    <w:p w14:paraId="410FD728"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Promote and maximise productive employment and utilisation of resources of the region;</w:t>
      </w:r>
    </w:p>
    <w:p w14:paraId="17BDEA4F"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Achieve sustainable utilisation of natural resources and effective protection of the environment;</w:t>
      </w:r>
    </w:p>
    <w:p w14:paraId="6BD284D4" w14:textId="77777777" w:rsidR="0087747E" w:rsidRPr="00F06985" w:rsidRDefault="0087747E" w:rsidP="0087747E">
      <w:pPr>
        <w:numPr>
          <w:ilvl w:val="0"/>
          <w:numId w:val="36"/>
        </w:numPr>
        <w:spacing w:before="195" w:after="195" w:line="276" w:lineRule="auto"/>
        <w:ind w:left="600"/>
        <w:rPr>
          <w:rFonts w:ascii="Arial" w:hAnsi="Arial" w:cs="Arial"/>
        </w:rPr>
      </w:pPr>
      <w:r w:rsidRPr="00F06985">
        <w:rPr>
          <w:rFonts w:ascii="Arial" w:hAnsi="Arial" w:cs="Arial"/>
        </w:rPr>
        <w:t>Strengthen and consolidate the long-standing historical, social and cultural affinities and links among the people of the Region.</w:t>
      </w:r>
    </w:p>
    <w:p w14:paraId="0768AD76" w14:textId="6E9C32AD" w:rsidR="00C20B88" w:rsidRPr="0087747E" w:rsidRDefault="0087747E" w:rsidP="0087747E">
      <w:pPr>
        <w:spacing w:line="276" w:lineRule="auto"/>
        <w:jc w:val="both"/>
        <w:rPr>
          <w:rFonts w:ascii="Arial" w:hAnsi="Arial" w:cs="Arial"/>
        </w:rPr>
      </w:pPr>
      <w:r w:rsidRPr="0087747E" w:rsidDel="0087747E">
        <w:rPr>
          <w:rFonts w:ascii="Arial" w:hAnsi="Arial" w:cs="Arial"/>
        </w:rPr>
        <w:t xml:space="preserve"> </w:t>
      </w:r>
      <w:r w:rsidR="00C20B88" w:rsidRPr="0087747E">
        <w:rPr>
          <w:rFonts w:ascii="Arial" w:hAnsi="Arial" w:cs="Arial"/>
        </w:rPr>
        <w:t xml:space="preserve">SADC </w:t>
      </w:r>
      <w:r w:rsidR="00E035B6" w:rsidRPr="0087747E">
        <w:rPr>
          <w:rFonts w:ascii="Arial" w:hAnsi="Arial" w:cs="Arial"/>
        </w:rPr>
        <w:t xml:space="preserve">comprises 16 </w:t>
      </w:r>
      <w:r w:rsidR="00C20B88" w:rsidRPr="0087747E">
        <w:rPr>
          <w:rFonts w:ascii="Arial" w:hAnsi="Arial" w:cs="Arial"/>
        </w:rPr>
        <w:t>Member States</w:t>
      </w:r>
      <w:r w:rsidR="00C20B88" w:rsidRPr="0087747E">
        <w:rPr>
          <w:rFonts w:ascii="Arial" w:hAnsi="Arial" w:cs="Arial"/>
        </w:rPr>
        <w:footnoteReference w:id="1"/>
      </w:r>
      <w:r w:rsidR="00C20B88" w:rsidRPr="0087747E">
        <w:rPr>
          <w:rFonts w:ascii="Arial" w:hAnsi="Arial" w:cs="Arial"/>
        </w:rPr>
        <w:t xml:space="preserve"> with a population of approximately 327 million people and a combined GDP of USD 600 billion (2016).  </w:t>
      </w:r>
    </w:p>
    <w:p w14:paraId="55D3320D" w14:textId="6140252F" w:rsidR="00C20B88" w:rsidRPr="0087747E" w:rsidRDefault="00C20B88" w:rsidP="0087747E">
      <w:pPr>
        <w:spacing w:line="276" w:lineRule="auto"/>
        <w:jc w:val="both"/>
        <w:rPr>
          <w:rFonts w:ascii="Arial" w:hAnsi="Arial" w:cs="Arial"/>
        </w:rPr>
      </w:pPr>
      <w:r w:rsidRPr="0087747E">
        <w:rPr>
          <w:rFonts w:ascii="Arial" w:hAnsi="Arial" w:cs="Arial"/>
        </w:rPr>
        <w:lastRenderedPageBreak/>
        <w:t xml:space="preserve">The Secretariat has been implementing a new structure where there has been a creation of the Project Management Support Unit (PMS). The PMS is under the leadership of the Director Policy Planning and Resource Mobilization (D-PPRM). The PMS works with all Directorates and Units to provide technical project management support to all projects and </w:t>
      </w:r>
      <w:r w:rsidR="00F06985">
        <w:rPr>
          <w:rFonts w:ascii="Arial" w:hAnsi="Arial" w:cs="Arial"/>
        </w:rPr>
        <w:t>programs</w:t>
      </w:r>
      <w:r w:rsidRPr="0087747E">
        <w:rPr>
          <w:rFonts w:ascii="Arial" w:hAnsi="Arial" w:cs="Arial"/>
        </w:rPr>
        <w:t xml:space="preserve"> during their Initiation, Planning, Execution (including Control) and Closing stages.  </w:t>
      </w:r>
    </w:p>
    <w:p w14:paraId="223400AE" w14:textId="77777777" w:rsidR="00C20B88" w:rsidRPr="00C20B88" w:rsidRDefault="00C20B88" w:rsidP="00C20B88">
      <w:pPr>
        <w:spacing w:line="276" w:lineRule="auto"/>
        <w:jc w:val="both"/>
        <w:rPr>
          <w:rFonts w:ascii="Arial" w:hAnsi="Arial" w:cs="Arial"/>
        </w:rPr>
      </w:pPr>
      <w:r w:rsidRPr="00C20B88">
        <w:rPr>
          <w:rFonts w:ascii="Arial" w:hAnsi="Arial" w:cs="Arial"/>
        </w:rPr>
        <w:t xml:space="preserve">Management of projects and programs is one of the key strategic priorities for the SADC Secretariat as highlighted in the Regional Indicative Strategic Development Plan (RISDP).  Implementation of projects and programs is coordinated in a manner that contributes to the achievement of SADC strategic objectives. </w:t>
      </w:r>
    </w:p>
    <w:p w14:paraId="400AD287" w14:textId="644CF0DA" w:rsidR="00C20B88" w:rsidRPr="00C20B88" w:rsidRDefault="00C20B88" w:rsidP="00C20B88">
      <w:pPr>
        <w:spacing w:line="276" w:lineRule="auto"/>
        <w:jc w:val="both"/>
        <w:rPr>
          <w:rFonts w:ascii="Arial" w:hAnsi="Arial" w:cs="Arial"/>
        </w:rPr>
      </w:pPr>
      <w:r w:rsidRPr="00C20B88">
        <w:rPr>
          <w:rFonts w:ascii="Arial" w:hAnsi="Arial" w:cs="Arial"/>
        </w:rPr>
        <w:t xml:space="preserve">Projects are </w:t>
      </w:r>
      <w:r w:rsidR="00E035B6">
        <w:rPr>
          <w:rFonts w:ascii="Arial" w:hAnsi="Arial" w:cs="Arial"/>
        </w:rPr>
        <w:t xml:space="preserve">managed and implemented </w:t>
      </w:r>
      <w:r w:rsidRPr="00C20B88">
        <w:rPr>
          <w:rFonts w:ascii="Arial" w:hAnsi="Arial" w:cs="Arial"/>
        </w:rPr>
        <w:t>in different Directorates, Units, Member States or sites and implemented by different teams</w:t>
      </w:r>
      <w:r w:rsidR="00E035B6">
        <w:rPr>
          <w:rFonts w:ascii="Arial" w:hAnsi="Arial" w:cs="Arial"/>
        </w:rPr>
        <w:t>.</w:t>
      </w:r>
      <w:r w:rsidRPr="00C20B88">
        <w:rPr>
          <w:rFonts w:ascii="Arial" w:hAnsi="Arial" w:cs="Arial"/>
        </w:rPr>
        <w:t xml:space="preserve"> </w:t>
      </w:r>
      <w:r w:rsidR="00F06985">
        <w:rPr>
          <w:rFonts w:ascii="Arial" w:hAnsi="Arial" w:cs="Arial"/>
        </w:rPr>
        <w:t xml:space="preserve">In order </w:t>
      </w:r>
      <w:r w:rsidR="001A5B87">
        <w:rPr>
          <w:rFonts w:ascii="Arial" w:hAnsi="Arial" w:cs="Arial"/>
        </w:rPr>
        <w:t xml:space="preserve">to </w:t>
      </w:r>
      <w:r w:rsidR="000A71D4" w:rsidRPr="00C20B88">
        <w:rPr>
          <w:rFonts w:ascii="Arial" w:hAnsi="Arial" w:cs="Arial"/>
        </w:rPr>
        <w:t>centralize</w:t>
      </w:r>
      <w:r w:rsidRPr="00C20B88">
        <w:rPr>
          <w:rFonts w:ascii="Arial" w:hAnsi="Arial" w:cs="Arial"/>
        </w:rPr>
        <w:t xml:space="preserve"> all project related information</w:t>
      </w:r>
      <w:r w:rsidR="00F06985">
        <w:rPr>
          <w:rFonts w:ascii="Arial" w:hAnsi="Arial" w:cs="Arial"/>
        </w:rPr>
        <w:t>,</w:t>
      </w:r>
      <w:r w:rsidRPr="00C20B88">
        <w:rPr>
          <w:rFonts w:ascii="Arial" w:hAnsi="Arial" w:cs="Arial"/>
        </w:rPr>
        <w:t xml:space="preserve"> access it</w:t>
      </w:r>
      <w:r w:rsidR="00F06985">
        <w:rPr>
          <w:rFonts w:ascii="Arial" w:hAnsi="Arial" w:cs="Arial"/>
        </w:rPr>
        <w:t>,</w:t>
      </w:r>
      <w:r w:rsidRPr="00C20B88">
        <w:rPr>
          <w:rFonts w:ascii="Arial" w:hAnsi="Arial" w:cs="Arial"/>
        </w:rPr>
        <w:t xml:space="preserve"> and manage it</w:t>
      </w:r>
      <w:r w:rsidR="00F06985">
        <w:rPr>
          <w:rFonts w:ascii="Arial" w:hAnsi="Arial" w:cs="Arial"/>
        </w:rPr>
        <w:t>, t</w:t>
      </w:r>
      <w:r w:rsidRPr="00C20B88">
        <w:rPr>
          <w:rFonts w:ascii="Arial" w:hAnsi="Arial" w:cs="Arial"/>
        </w:rPr>
        <w:t xml:space="preserve">he Secretariat is going to procure consultancy services to develop and implement the online module for the SADC Project Management System (SPMS). </w:t>
      </w:r>
    </w:p>
    <w:p w14:paraId="7A3B4B2C" w14:textId="77777777" w:rsidR="00C20B88" w:rsidRPr="00C20B88" w:rsidRDefault="00C20B88" w:rsidP="0087747E">
      <w:pPr>
        <w:pStyle w:val="ListBullet"/>
      </w:pPr>
    </w:p>
    <w:p w14:paraId="4FBFD7C9" w14:textId="77777777" w:rsidR="00C20B88" w:rsidRPr="00CF0C81" w:rsidRDefault="00C20B88" w:rsidP="00CF0C81">
      <w:pPr>
        <w:pStyle w:val="Heading1"/>
        <w:widowControl w:val="0"/>
        <w:numPr>
          <w:ilvl w:val="1"/>
          <w:numId w:val="13"/>
        </w:numPr>
        <w:suppressAutoHyphens/>
        <w:spacing w:before="240" w:after="60"/>
        <w:jc w:val="left"/>
        <w:textAlignment w:val="baseline"/>
        <w:rPr>
          <w:rFonts w:ascii="Arial" w:hAnsi="Arial" w:cs="Arial"/>
          <w:lang w:val="en-GB"/>
        </w:rPr>
      </w:pPr>
      <w:r w:rsidRPr="00CF0C81">
        <w:rPr>
          <w:rFonts w:ascii="Arial" w:hAnsi="Arial" w:cs="Arial"/>
          <w:lang w:val="en-GB"/>
        </w:rPr>
        <w:t>Contribution of Projects to the SADC Strategic Objectives</w:t>
      </w:r>
    </w:p>
    <w:p w14:paraId="0DC61D27" w14:textId="77777777" w:rsidR="00DC20A3" w:rsidRDefault="00DC20A3" w:rsidP="00C20B88">
      <w:pPr>
        <w:spacing w:line="276" w:lineRule="auto"/>
        <w:jc w:val="both"/>
        <w:rPr>
          <w:rFonts w:ascii="Arial" w:hAnsi="Arial" w:cs="Arial"/>
        </w:rPr>
      </w:pPr>
    </w:p>
    <w:p w14:paraId="04592090" w14:textId="5B2CD5A1" w:rsidR="00C20B88" w:rsidRPr="00C20B88" w:rsidRDefault="00C20B88" w:rsidP="00C20B88">
      <w:pPr>
        <w:spacing w:line="276" w:lineRule="auto"/>
        <w:jc w:val="both"/>
        <w:rPr>
          <w:rFonts w:ascii="Arial" w:hAnsi="Arial" w:cs="Arial"/>
        </w:rPr>
      </w:pPr>
      <w:r w:rsidRPr="00C20B88">
        <w:rPr>
          <w:rFonts w:ascii="Arial" w:hAnsi="Arial" w:cs="Arial"/>
        </w:rPr>
        <w:t xml:space="preserve">Projects and </w:t>
      </w:r>
      <w:r w:rsidR="00F06985">
        <w:rPr>
          <w:rFonts w:ascii="Arial" w:hAnsi="Arial" w:cs="Arial"/>
        </w:rPr>
        <w:t>programs</w:t>
      </w:r>
      <w:r w:rsidRPr="00C20B88">
        <w:rPr>
          <w:rFonts w:ascii="Arial" w:hAnsi="Arial" w:cs="Arial"/>
        </w:rPr>
        <w:t xml:space="preserve"> contribute to the achievement of both short term and long term strategic objectives of SADC. During project design and planning stages, project goals and objectives </w:t>
      </w:r>
      <w:r w:rsidR="00E035B6">
        <w:rPr>
          <w:rFonts w:ascii="Arial" w:hAnsi="Arial" w:cs="Arial"/>
        </w:rPr>
        <w:t>are</w:t>
      </w:r>
      <w:r w:rsidRPr="00C20B88">
        <w:rPr>
          <w:rFonts w:ascii="Arial" w:hAnsi="Arial" w:cs="Arial"/>
        </w:rPr>
        <w:t xml:space="preserve"> aligned to the SADC Corporate Strategy, vision, mission and core values.  The project quality review ensure that the project description of objectives, outcomes, outputs, and key activities are in line with SADC priorities. </w:t>
      </w:r>
    </w:p>
    <w:p w14:paraId="6A42DB0C" w14:textId="620C64D7" w:rsidR="00C20B88" w:rsidRPr="00C20B88" w:rsidRDefault="00C20B88" w:rsidP="00C20B88">
      <w:pPr>
        <w:spacing w:line="276" w:lineRule="auto"/>
        <w:jc w:val="both"/>
        <w:rPr>
          <w:rFonts w:ascii="Arial" w:hAnsi="Arial" w:cs="Arial"/>
        </w:rPr>
      </w:pPr>
      <w:r w:rsidRPr="00C20B88">
        <w:rPr>
          <w:rFonts w:ascii="Arial" w:hAnsi="Arial" w:cs="Arial"/>
        </w:rPr>
        <w:t xml:space="preserve">During the implementation stage, projects and </w:t>
      </w:r>
      <w:r w:rsidR="00F06985">
        <w:rPr>
          <w:rFonts w:ascii="Arial" w:hAnsi="Arial" w:cs="Arial"/>
        </w:rPr>
        <w:t>programs</w:t>
      </w:r>
      <w:r w:rsidRPr="00C20B88">
        <w:rPr>
          <w:rFonts w:ascii="Arial" w:hAnsi="Arial" w:cs="Arial"/>
        </w:rPr>
        <w:t xml:space="preserve"> achievements feed into the unit and directorate progress reports. Projects and </w:t>
      </w:r>
      <w:r w:rsidR="00F06985">
        <w:rPr>
          <w:rFonts w:ascii="Arial" w:hAnsi="Arial" w:cs="Arial"/>
        </w:rPr>
        <w:t>programs</w:t>
      </w:r>
      <w:r w:rsidRPr="00C20B88">
        <w:rPr>
          <w:rFonts w:ascii="Arial" w:hAnsi="Arial" w:cs="Arial"/>
        </w:rPr>
        <w:t xml:space="preserve"> within SADC will be managed with the end results in mind by adopting the Result Based Management Approach. Project Management Report formats will have a section to report annually on how the interventions are contributing to SADC strategic priorities. </w:t>
      </w:r>
    </w:p>
    <w:p w14:paraId="21DA580B" w14:textId="53C6EEA9" w:rsidR="00C20B88" w:rsidRPr="00C20B88" w:rsidRDefault="00C20B88" w:rsidP="00C20B88">
      <w:pPr>
        <w:spacing w:line="276" w:lineRule="auto"/>
        <w:jc w:val="both"/>
        <w:rPr>
          <w:rFonts w:ascii="Arial" w:hAnsi="Arial" w:cs="Arial"/>
        </w:rPr>
      </w:pPr>
      <w:r w:rsidRPr="00C20B88">
        <w:rPr>
          <w:rFonts w:ascii="Arial" w:hAnsi="Arial" w:cs="Arial"/>
        </w:rPr>
        <w:t>It is therefore important to have all project information collected, synthesized and incorporated into the SADC progress report. Projects are not stand alone; but are part and parcel of the SADC operations. Project staff need to be sensitized and oriented on this aspect in order that they understand why projects and pro</w:t>
      </w:r>
      <w:r w:rsidR="00900BFB">
        <w:rPr>
          <w:rFonts w:ascii="Arial" w:hAnsi="Arial" w:cs="Arial"/>
        </w:rPr>
        <w:t>jects</w:t>
      </w:r>
      <w:r w:rsidRPr="00C20B88">
        <w:rPr>
          <w:rFonts w:ascii="Arial" w:hAnsi="Arial" w:cs="Arial"/>
        </w:rPr>
        <w:t xml:space="preserve"> are implemented within SADC. </w:t>
      </w:r>
    </w:p>
    <w:p w14:paraId="50705B10" w14:textId="77777777" w:rsidR="00C20B88" w:rsidRPr="00DC20A3" w:rsidRDefault="00C20B88" w:rsidP="00CF0C81">
      <w:pPr>
        <w:pStyle w:val="Heading1"/>
        <w:widowControl w:val="0"/>
        <w:numPr>
          <w:ilvl w:val="1"/>
          <w:numId w:val="13"/>
        </w:numPr>
        <w:suppressAutoHyphens/>
        <w:spacing w:before="240" w:after="60"/>
        <w:jc w:val="left"/>
        <w:textAlignment w:val="baseline"/>
        <w:rPr>
          <w:rFonts w:ascii="Arial" w:hAnsi="Arial" w:cs="Arial"/>
          <w:lang w:val="en-GB"/>
        </w:rPr>
      </w:pPr>
      <w:r w:rsidRPr="00DC20A3">
        <w:rPr>
          <w:rFonts w:ascii="Arial" w:hAnsi="Arial" w:cs="Arial"/>
          <w:lang w:val="en-GB"/>
        </w:rPr>
        <w:t>The SADC Project Management System (SPMS)</w:t>
      </w:r>
    </w:p>
    <w:p w14:paraId="01625014" w14:textId="77777777" w:rsidR="00DC20A3" w:rsidRDefault="00DC20A3" w:rsidP="00DC20A3">
      <w:pPr>
        <w:keepNext/>
        <w:keepLines/>
        <w:spacing w:line="276" w:lineRule="auto"/>
        <w:rPr>
          <w:rFonts w:cs="Arial"/>
        </w:rPr>
      </w:pPr>
    </w:p>
    <w:p w14:paraId="33A6CBE2" w14:textId="77777777" w:rsidR="00900BFB" w:rsidRPr="00B225C1" w:rsidRDefault="00900BFB" w:rsidP="00674DEC">
      <w:pPr>
        <w:spacing w:line="276" w:lineRule="auto"/>
        <w:jc w:val="both"/>
        <w:rPr>
          <w:rFonts w:ascii="Arial" w:hAnsi="Arial" w:cs="Arial"/>
        </w:rPr>
      </w:pPr>
      <w:r>
        <w:rPr>
          <w:rFonts w:ascii="Arial" w:hAnsi="Arial" w:cs="Arial"/>
        </w:rPr>
        <w:t>The SADC Project Management System</w:t>
      </w:r>
      <w:r w:rsidR="00674DEC">
        <w:rPr>
          <w:rFonts w:ascii="Arial" w:hAnsi="Arial" w:cs="Arial"/>
        </w:rPr>
        <w:t xml:space="preserve"> wil</w:t>
      </w:r>
      <w:r w:rsidR="00F86E22">
        <w:rPr>
          <w:rFonts w:ascii="Arial" w:hAnsi="Arial" w:cs="Arial"/>
        </w:rPr>
        <w:t>l help the S</w:t>
      </w:r>
      <w:r w:rsidR="00674DEC">
        <w:rPr>
          <w:rFonts w:ascii="Arial" w:hAnsi="Arial" w:cs="Arial"/>
        </w:rPr>
        <w:t>ecretariat to achieve the following:</w:t>
      </w:r>
    </w:p>
    <w:p w14:paraId="20E874EC" w14:textId="07D2152E" w:rsidR="00900BFB" w:rsidRPr="00B225C1" w:rsidRDefault="00900BFB" w:rsidP="001A5B87">
      <w:pPr>
        <w:numPr>
          <w:ilvl w:val="1"/>
          <w:numId w:val="29"/>
        </w:numPr>
        <w:spacing w:after="160"/>
        <w:jc w:val="both"/>
        <w:rPr>
          <w:rFonts w:ascii="Arial" w:hAnsi="Arial" w:cs="Arial"/>
        </w:rPr>
      </w:pPr>
      <w:r w:rsidRPr="00B225C1">
        <w:rPr>
          <w:rFonts w:ascii="Arial" w:hAnsi="Arial" w:cs="Arial"/>
          <w:lang w:val="en-GB"/>
        </w:rPr>
        <w:t xml:space="preserve">Align project and </w:t>
      </w:r>
      <w:r w:rsidR="00F06985">
        <w:rPr>
          <w:rFonts w:ascii="Arial" w:hAnsi="Arial" w:cs="Arial"/>
          <w:lang w:val="en-GB"/>
        </w:rPr>
        <w:t>program</w:t>
      </w:r>
      <w:r w:rsidRPr="00B225C1">
        <w:rPr>
          <w:rFonts w:ascii="Arial" w:hAnsi="Arial" w:cs="Arial"/>
          <w:lang w:val="en-GB"/>
        </w:rPr>
        <w:t xml:space="preserve"> interventions to SADC strategic priorities;</w:t>
      </w:r>
    </w:p>
    <w:p w14:paraId="10DA3C38" w14:textId="108586C4" w:rsidR="00900BFB" w:rsidRPr="00B225C1" w:rsidRDefault="00900BFB" w:rsidP="001A5B87">
      <w:pPr>
        <w:numPr>
          <w:ilvl w:val="1"/>
          <w:numId w:val="29"/>
        </w:numPr>
        <w:spacing w:after="160"/>
        <w:jc w:val="both"/>
        <w:rPr>
          <w:rFonts w:ascii="Arial" w:hAnsi="Arial" w:cs="Arial"/>
        </w:rPr>
      </w:pPr>
      <w:r w:rsidRPr="00B225C1">
        <w:rPr>
          <w:rFonts w:ascii="Arial" w:hAnsi="Arial" w:cs="Arial"/>
          <w:lang w:val="en-GB"/>
        </w:rPr>
        <w:t xml:space="preserve">Ensure effective start, design, execution and closure of projects and </w:t>
      </w:r>
      <w:r w:rsidR="00F06985">
        <w:rPr>
          <w:rFonts w:ascii="Arial" w:hAnsi="Arial" w:cs="Arial"/>
          <w:lang w:val="en-GB"/>
        </w:rPr>
        <w:t>programs</w:t>
      </w:r>
      <w:r w:rsidRPr="00B225C1">
        <w:rPr>
          <w:rFonts w:ascii="Arial" w:hAnsi="Arial" w:cs="Arial"/>
          <w:lang w:val="en-GB"/>
        </w:rPr>
        <w:t>;</w:t>
      </w:r>
    </w:p>
    <w:p w14:paraId="1F44EE33" w14:textId="40DC6DFE" w:rsidR="00900BFB" w:rsidRPr="00B225C1" w:rsidRDefault="00900BFB" w:rsidP="001A5B87">
      <w:pPr>
        <w:numPr>
          <w:ilvl w:val="1"/>
          <w:numId w:val="29"/>
        </w:numPr>
        <w:spacing w:after="160"/>
        <w:jc w:val="both"/>
        <w:rPr>
          <w:rFonts w:ascii="Arial" w:hAnsi="Arial" w:cs="Arial"/>
        </w:rPr>
      </w:pPr>
      <w:r w:rsidRPr="00B225C1">
        <w:rPr>
          <w:rFonts w:ascii="Arial" w:hAnsi="Arial" w:cs="Arial"/>
          <w:lang w:val="en-GB"/>
        </w:rPr>
        <w:lastRenderedPageBreak/>
        <w:t xml:space="preserve">Support projects and </w:t>
      </w:r>
      <w:r w:rsidR="00F06985">
        <w:rPr>
          <w:rFonts w:ascii="Arial" w:hAnsi="Arial" w:cs="Arial"/>
          <w:lang w:val="en-GB"/>
        </w:rPr>
        <w:t>programs</w:t>
      </w:r>
      <w:r w:rsidRPr="00B225C1">
        <w:rPr>
          <w:rFonts w:ascii="Arial" w:hAnsi="Arial" w:cs="Arial"/>
          <w:lang w:val="en-GB"/>
        </w:rPr>
        <w:t xml:space="preserve"> to identify and manage operational issues affecting them;</w:t>
      </w:r>
    </w:p>
    <w:p w14:paraId="3272DF0D" w14:textId="77777777" w:rsidR="00900BFB" w:rsidRPr="00B225C1" w:rsidRDefault="00900BFB" w:rsidP="001A5B87">
      <w:pPr>
        <w:numPr>
          <w:ilvl w:val="1"/>
          <w:numId w:val="29"/>
        </w:numPr>
        <w:spacing w:after="160"/>
        <w:jc w:val="both"/>
        <w:rPr>
          <w:rFonts w:ascii="Arial" w:hAnsi="Arial" w:cs="Arial"/>
        </w:rPr>
      </w:pPr>
      <w:r w:rsidRPr="00B225C1">
        <w:rPr>
          <w:rFonts w:ascii="Arial" w:hAnsi="Arial" w:cs="Arial"/>
          <w:lang w:val="en-GB"/>
        </w:rPr>
        <w:t>Put in place Project Performance Measures to track and report on their performance;</w:t>
      </w:r>
    </w:p>
    <w:p w14:paraId="7BE3C09C" w14:textId="77777777" w:rsidR="00900BFB" w:rsidRPr="00B225C1" w:rsidRDefault="00900BFB" w:rsidP="001A5B87">
      <w:pPr>
        <w:numPr>
          <w:ilvl w:val="1"/>
          <w:numId w:val="29"/>
        </w:numPr>
        <w:spacing w:after="160"/>
        <w:jc w:val="both"/>
        <w:rPr>
          <w:rFonts w:ascii="Arial" w:hAnsi="Arial" w:cs="Arial"/>
        </w:rPr>
      </w:pPr>
      <w:r w:rsidRPr="00B225C1">
        <w:rPr>
          <w:rFonts w:ascii="Arial" w:hAnsi="Arial" w:cs="Arial"/>
          <w:lang w:val="en-GB"/>
        </w:rPr>
        <w:t>Provide ongoing capacity building on Project Management areas;</w:t>
      </w:r>
    </w:p>
    <w:p w14:paraId="6B6122C8" w14:textId="63748236" w:rsidR="00900BFB" w:rsidRPr="006D1B16" w:rsidRDefault="00900BFB" w:rsidP="001A5B87">
      <w:pPr>
        <w:numPr>
          <w:ilvl w:val="1"/>
          <w:numId w:val="29"/>
        </w:numPr>
        <w:spacing w:after="160"/>
        <w:jc w:val="both"/>
        <w:rPr>
          <w:rFonts w:ascii="Arial" w:hAnsi="Arial" w:cs="Arial"/>
        </w:rPr>
      </w:pPr>
      <w:r w:rsidRPr="00B225C1">
        <w:rPr>
          <w:rFonts w:ascii="Arial" w:hAnsi="Arial" w:cs="Arial"/>
          <w:lang w:val="en-GB"/>
        </w:rPr>
        <w:t xml:space="preserve">Document and share lessons in managing projects and </w:t>
      </w:r>
      <w:r w:rsidR="00F06985">
        <w:rPr>
          <w:rFonts w:ascii="Arial" w:hAnsi="Arial" w:cs="Arial"/>
          <w:lang w:val="en-GB"/>
        </w:rPr>
        <w:t>programs</w:t>
      </w:r>
      <w:r w:rsidRPr="00B225C1">
        <w:rPr>
          <w:rFonts w:ascii="Arial" w:hAnsi="Arial" w:cs="Arial"/>
          <w:lang w:val="en-GB"/>
        </w:rPr>
        <w:t>.</w:t>
      </w:r>
    </w:p>
    <w:p w14:paraId="08804FDD" w14:textId="77777777" w:rsidR="00900BFB" w:rsidRDefault="00900BFB" w:rsidP="00900BFB">
      <w:pPr>
        <w:spacing w:line="276" w:lineRule="auto"/>
        <w:jc w:val="both"/>
        <w:rPr>
          <w:rFonts w:ascii="Arial" w:hAnsi="Arial" w:cs="Arial"/>
        </w:rPr>
      </w:pPr>
    </w:p>
    <w:p w14:paraId="17B801BD" w14:textId="45B36057" w:rsidR="00976992" w:rsidRDefault="00233C8C" w:rsidP="00233C8C">
      <w:pPr>
        <w:spacing w:line="276" w:lineRule="auto"/>
        <w:jc w:val="both"/>
        <w:rPr>
          <w:rFonts w:ascii="Arial" w:hAnsi="Arial" w:cs="Arial"/>
        </w:rPr>
      </w:pPr>
      <w:r>
        <w:rPr>
          <w:rFonts w:ascii="Arial" w:hAnsi="Arial" w:cs="Arial"/>
        </w:rPr>
        <w:t>Currently the Secretariat is implementing</w:t>
      </w:r>
      <w:r w:rsidR="00B3223F">
        <w:rPr>
          <w:rFonts w:ascii="Arial" w:hAnsi="Arial" w:cs="Arial"/>
        </w:rPr>
        <w:t xml:space="preserve"> many</w:t>
      </w:r>
      <w:r>
        <w:rPr>
          <w:rFonts w:ascii="Arial" w:hAnsi="Arial" w:cs="Arial"/>
        </w:rPr>
        <w:t xml:space="preserve"> projects funded by different donors (such as EU, World Bank, GIZ, USAID, DFID, and others); all the donors have their own tools, reporting templates and project management requirements. </w:t>
      </w:r>
      <w:r w:rsidR="00674DEC" w:rsidRPr="00C20B88">
        <w:rPr>
          <w:rFonts w:ascii="Arial" w:hAnsi="Arial" w:cs="Arial"/>
        </w:rPr>
        <w:t xml:space="preserve">The module will allow the Secretariat to </w:t>
      </w:r>
      <w:r w:rsidR="00976992">
        <w:rPr>
          <w:rFonts w:ascii="Arial" w:hAnsi="Arial" w:cs="Arial"/>
        </w:rPr>
        <w:t>put in place standardized project management approaches that will cut across all projects and programs.</w:t>
      </w:r>
    </w:p>
    <w:p w14:paraId="22E85BDB" w14:textId="77777777" w:rsidR="00344A25" w:rsidRDefault="00344A25" w:rsidP="00233C8C">
      <w:pPr>
        <w:spacing w:line="276" w:lineRule="auto"/>
        <w:jc w:val="both"/>
        <w:rPr>
          <w:rFonts w:ascii="Arial" w:hAnsi="Arial" w:cs="Arial"/>
        </w:rPr>
      </w:pPr>
    </w:p>
    <w:p w14:paraId="47189BAD" w14:textId="77777777" w:rsidR="00344A25" w:rsidRPr="00344A25" w:rsidRDefault="00344A25" w:rsidP="00344A25">
      <w:pPr>
        <w:spacing w:line="276" w:lineRule="auto"/>
        <w:jc w:val="both"/>
        <w:rPr>
          <w:rFonts w:ascii="Arial" w:hAnsi="Arial" w:cs="Arial"/>
          <w:b/>
        </w:rPr>
      </w:pPr>
      <w:r w:rsidRPr="00344A25">
        <w:rPr>
          <w:rFonts w:ascii="Arial" w:hAnsi="Arial" w:cs="Arial"/>
          <w:b/>
        </w:rPr>
        <w:t xml:space="preserve">The online module of SADC Project Management System is funded by both Member State budget (under ICT) as well as under the TCF PE supported by EU. </w:t>
      </w:r>
    </w:p>
    <w:p w14:paraId="161921C1" w14:textId="77777777" w:rsidR="00344A25" w:rsidRDefault="00344A25" w:rsidP="00233C8C">
      <w:pPr>
        <w:spacing w:line="276" w:lineRule="auto"/>
        <w:jc w:val="both"/>
        <w:rPr>
          <w:rFonts w:ascii="Arial" w:hAnsi="Arial" w:cs="Arial"/>
        </w:rPr>
      </w:pPr>
    </w:p>
    <w:p w14:paraId="5D309DC9" w14:textId="77777777" w:rsidR="00674DEC" w:rsidRDefault="00674DEC" w:rsidP="00900BFB">
      <w:pPr>
        <w:spacing w:line="276" w:lineRule="auto"/>
        <w:jc w:val="both"/>
        <w:rPr>
          <w:rFonts w:ascii="Arial" w:hAnsi="Arial" w:cs="Arial"/>
        </w:rPr>
      </w:pPr>
    </w:p>
    <w:p w14:paraId="2D221C76" w14:textId="77777777" w:rsidR="00900BFB" w:rsidRPr="00976992" w:rsidRDefault="00900BFB" w:rsidP="00976992">
      <w:pPr>
        <w:spacing w:line="276" w:lineRule="auto"/>
        <w:jc w:val="both"/>
        <w:rPr>
          <w:rFonts w:ascii="Arial" w:hAnsi="Arial" w:cs="Arial"/>
        </w:rPr>
      </w:pPr>
      <w:r w:rsidRPr="00C20B88">
        <w:rPr>
          <w:rFonts w:ascii="Arial" w:hAnsi="Arial" w:cs="Arial"/>
        </w:rPr>
        <w:t xml:space="preserve">Automating the SPMS means managing the project management cycle processes, </w:t>
      </w:r>
      <w:r w:rsidRPr="00976992">
        <w:rPr>
          <w:rFonts w:ascii="Arial" w:hAnsi="Arial" w:cs="Arial"/>
        </w:rPr>
        <w:t xml:space="preserve">resources allocation, project meetings, communication, reporting and management of information related to projects and programs by using the online database (a Project Management Module that will be integrated into SIMS). </w:t>
      </w:r>
    </w:p>
    <w:p w14:paraId="10AA98B0" w14:textId="77777777" w:rsidR="00900BFB" w:rsidRPr="00976992" w:rsidRDefault="00900BFB" w:rsidP="00976992">
      <w:pPr>
        <w:spacing w:line="276" w:lineRule="auto"/>
        <w:jc w:val="both"/>
        <w:rPr>
          <w:rFonts w:ascii="Arial" w:hAnsi="Arial" w:cs="Arial"/>
        </w:rPr>
      </w:pPr>
    </w:p>
    <w:p w14:paraId="7BB045CA" w14:textId="11BE991F" w:rsidR="00DC20A3" w:rsidRPr="00976992" w:rsidRDefault="00DC20A3" w:rsidP="00976992">
      <w:pPr>
        <w:spacing w:line="276" w:lineRule="auto"/>
        <w:jc w:val="both"/>
        <w:rPr>
          <w:rFonts w:ascii="Arial" w:hAnsi="Arial" w:cs="Arial"/>
        </w:rPr>
      </w:pPr>
      <w:r w:rsidRPr="00976992">
        <w:rPr>
          <w:rFonts w:ascii="Arial" w:hAnsi="Arial" w:cs="Arial"/>
        </w:rPr>
        <w:t xml:space="preserve">The </w:t>
      </w:r>
      <w:r w:rsidR="00900BFB" w:rsidRPr="00976992">
        <w:rPr>
          <w:rFonts w:ascii="Arial" w:hAnsi="Arial" w:cs="Arial"/>
        </w:rPr>
        <w:t>online Module of Project Management System</w:t>
      </w:r>
      <w:r w:rsidRPr="00976992">
        <w:rPr>
          <w:rFonts w:ascii="Arial" w:hAnsi="Arial" w:cs="Arial"/>
        </w:rPr>
        <w:t xml:space="preserve"> will streamline the management of project cycles from initiation to completion for the benefit of management, stakeholders, beneficiaries and staff. The online system is needed for the following benefits:</w:t>
      </w:r>
    </w:p>
    <w:p w14:paraId="34725CE1"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 xml:space="preserve">Easy access to summary project related information for action or decision making (name of projects within SADC, projects by Directorates, by funder, and others; </w:t>
      </w:r>
    </w:p>
    <w:p w14:paraId="2261FF61"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 xml:space="preserve">Better coordination of project processes and products (initiate, review, or approve project documents); </w:t>
      </w:r>
    </w:p>
    <w:p w14:paraId="248EE556"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Quality project performance measures and reports are accessible by project managers/staff, support staff and management;</w:t>
      </w:r>
    </w:p>
    <w:p w14:paraId="1900D775"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Project status known monthly and related remedial actions taken;</w:t>
      </w:r>
    </w:p>
    <w:p w14:paraId="5056545B"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Project risks and issues affecting them displayed daily on the system for decision making;</w:t>
      </w:r>
    </w:p>
    <w:p w14:paraId="1AEF1162"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Repository of most project related information (during reviews, audits, verifications, and post evaluations) even when projects close out their information remains with SADC;</w:t>
      </w:r>
    </w:p>
    <w:p w14:paraId="607AACC6"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t>Quality project documents as reviews will be done simultaneously or parallel through the system;</w:t>
      </w:r>
    </w:p>
    <w:p w14:paraId="5D430F67" w14:textId="77777777" w:rsidR="00DC20A3" w:rsidRPr="00976992" w:rsidRDefault="00DC20A3" w:rsidP="00976992">
      <w:pPr>
        <w:pStyle w:val="ListParagraph"/>
        <w:numPr>
          <w:ilvl w:val="0"/>
          <w:numId w:val="25"/>
        </w:numPr>
        <w:spacing w:after="160" w:line="276" w:lineRule="auto"/>
        <w:jc w:val="both"/>
        <w:rPr>
          <w:rFonts w:ascii="Arial" w:hAnsi="Arial" w:cs="Arial"/>
        </w:rPr>
      </w:pPr>
      <w:r w:rsidRPr="00976992">
        <w:rPr>
          <w:rFonts w:ascii="Arial" w:hAnsi="Arial" w:cs="Arial"/>
        </w:rPr>
        <w:lastRenderedPageBreak/>
        <w:t>Stronger coordination and collaboration in dealing with project related matters (staffing, planning, reviewing, feedback).</w:t>
      </w:r>
    </w:p>
    <w:p w14:paraId="70B2DCB3" w14:textId="0C87B444" w:rsidR="00606D26" w:rsidRPr="00976992" w:rsidRDefault="00606D26" w:rsidP="00976992">
      <w:pPr>
        <w:pStyle w:val="Heading1"/>
        <w:widowControl w:val="0"/>
        <w:numPr>
          <w:ilvl w:val="0"/>
          <w:numId w:val="13"/>
        </w:numPr>
        <w:suppressAutoHyphens/>
        <w:spacing w:before="240" w:after="60" w:line="276" w:lineRule="auto"/>
        <w:jc w:val="left"/>
        <w:textAlignment w:val="baseline"/>
        <w:rPr>
          <w:rFonts w:ascii="Arial" w:hAnsi="Arial" w:cs="Arial"/>
        </w:rPr>
      </w:pPr>
      <w:r w:rsidRPr="00976992">
        <w:rPr>
          <w:rFonts w:ascii="Arial" w:hAnsi="Arial" w:cs="Arial"/>
        </w:rPr>
        <w:t xml:space="preserve">OBJECTIVES </w:t>
      </w:r>
      <w:r w:rsidR="00976992">
        <w:rPr>
          <w:rFonts w:ascii="Arial" w:hAnsi="Arial" w:cs="Arial"/>
        </w:rPr>
        <w:t xml:space="preserve">AND DELIVERABLES </w:t>
      </w:r>
      <w:r w:rsidRPr="00976992">
        <w:rPr>
          <w:rFonts w:ascii="Arial" w:hAnsi="Arial" w:cs="Arial"/>
        </w:rPr>
        <w:t>OF THE CONSULTANCY</w:t>
      </w:r>
    </w:p>
    <w:p w14:paraId="18C9A9A7" w14:textId="77777777" w:rsidR="0058188B" w:rsidRPr="00976992" w:rsidRDefault="0058188B" w:rsidP="00976992">
      <w:pPr>
        <w:pStyle w:val="Standard"/>
        <w:spacing w:line="276" w:lineRule="auto"/>
        <w:jc w:val="both"/>
        <w:rPr>
          <w:rFonts w:ascii="Arial" w:hAnsi="Arial" w:cs="Arial"/>
        </w:rPr>
      </w:pPr>
    </w:p>
    <w:p w14:paraId="0B7E316E" w14:textId="270B040B" w:rsidR="0058188B" w:rsidRPr="00976992" w:rsidRDefault="001A5B87" w:rsidP="00976992">
      <w:pPr>
        <w:pStyle w:val="ListBullet"/>
        <w:rPr>
          <w:rFonts w:ascii="Arial" w:hAnsi="Arial" w:cs="Arial"/>
        </w:rPr>
      </w:pPr>
      <w:r w:rsidRPr="00976992">
        <w:rPr>
          <w:rFonts w:ascii="Arial" w:hAnsi="Arial" w:cs="Arial"/>
        </w:rPr>
        <w:t xml:space="preserve">2.1 </w:t>
      </w:r>
      <w:r w:rsidR="0058188B" w:rsidRPr="00976992">
        <w:rPr>
          <w:rFonts w:ascii="Arial" w:hAnsi="Arial" w:cs="Arial"/>
        </w:rPr>
        <w:t>Overall Objectives</w:t>
      </w:r>
    </w:p>
    <w:p w14:paraId="033B0090" w14:textId="77777777" w:rsidR="0058188B" w:rsidRPr="00976992" w:rsidRDefault="0058188B" w:rsidP="00976992">
      <w:pPr>
        <w:pStyle w:val="ListBullet"/>
        <w:rPr>
          <w:rFonts w:ascii="Arial" w:hAnsi="Arial" w:cs="Arial"/>
        </w:rPr>
      </w:pPr>
    </w:p>
    <w:p w14:paraId="09913F40" w14:textId="0CE1478F" w:rsidR="00606D26" w:rsidRPr="00976992" w:rsidRDefault="00606D26" w:rsidP="00976992">
      <w:pPr>
        <w:pStyle w:val="Standard"/>
        <w:spacing w:line="276" w:lineRule="auto"/>
        <w:jc w:val="both"/>
        <w:rPr>
          <w:rFonts w:ascii="Arial" w:hAnsi="Arial" w:cs="Arial"/>
          <w:lang w:val="en-GB"/>
        </w:rPr>
      </w:pPr>
      <w:r w:rsidRPr="00976992">
        <w:rPr>
          <w:rFonts w:ascii="Arial" w:hAnsi="Arial" w:cs="Arial"/>
        </w:rPr>
        <w:t>The overall objective of this consultancy is</w:t>
      </w:r>
      <w:r w:rsidR="00364BF6" w:rsidRPr="00976992">
        <w:rPr>
          <w:rFonts w:ascii="Arial" w:hAnsi="Arial" w:cs="Arial"/>
        </w:rPr>
        <w:t xml:space="preserve"> to</w:t>
      </w:r>
      <w:r w:rsidR="00D976AE" w:rsidRPr="00976992">
        <w:rPr>
          <w:rFonts w:ascii="Arial" w:hAnsi="Arial" w:cs="Arial"/>
        </w:rPr>
        <w:t xml:space="preserve"> </w:t>
      </w:r>
      <w:r w:rsidR="000F5271" w:rsidRPr="00976992">
        <w:rPr>
          <w:rFonts w:ascii="Arial" w:hAnsi="Arial" w:cs="Arial"/>
        </w:rPr>
        <w:t xml:space="preserve">assess and </w:t>
      </w:r>
      <w:r w:rsidR="00D976AE" w:rsidRPr="00976992">
        <w:rPr>
          <w:rFonts w:ascii="Arial" w:hAnsi="Arial" w:cs="Arial"/>
        </w:rPr>
        <w:t xml:space="preserve">develop the </w:t>
      </w:r>
      <w:r w:rsidR="00F06985" w:rsidRPr="00976992">
        <w:rPr>
          <w:rFonts w:ascii="Arial" w:hAnsi="Arial" w:cs="Arial"/>
        </w:rPr>
        <w:t>Technical Specifications</w:t>
      </w:r>
      <w:r w:rsidR="00D976AE" w:rsidRPr="00976992">
        <w:rPr>
          <w:rFonts w:ascii="Arial" w:hAnsi="Arial" w:cs="Arial"/>
        </w:rPr>
        <w:t xml:space="preserve"> for the</w:t>
      </w:r>
      <w:r w:rsidR="00282B5F" w:rsidRPr="00976992">
        <w:rPr>
          <w:rFonts w:ascii="Arial" w:hAnsi="Arial" w:cs="Arial"/>
        </w:rPr>
        <w:t xml:space="preserve"> </w:t>
      </w:r>
      <w:r w:rsidR="00651978">
        <w:rPr>
          <w:rFonts w:ascii="Arial" w:hAnsi="Arial" w:cs="Arial"/>
        </w:rPr>
        <w:t xml:space="preserve">online </w:t>
      </w:r>
      <w:r w:rsidR="00282B5F" w:rsidRPr="00976992">
        <w:rPr>
          <w:rFonts w:ascii="Arial" w:hAnsi="Arial" w:cs="Arial"/>
        </w:rPr>
        <w:t>module of the SADC Project Management System</w:t>
      </w:r>
      <w:r w:rsidR="00651978">
        <w:rPr>
          <w:rFonts w:ascii="Arial" w:hAnsi="Arial" w:cs="Arial"/>
        </w:rPr>
        <w:t xml:space="preserve"> into SIMS</w:t>
      </w:r>
      <w:r w:rsidR="000F5271" w:rsidRPr="00976992">
        <w:rPr>
          <w:rFonts w:ascii="Arial" w:hAnsi="Arial" w:cs="Arial"/>
        </w:rPr>
        <w:t>.</w:t>
      </w:r>
    </w:p>
    <w:p w14:paraId="243430CD" w14:textId="77777777" w:rsidR="00606D26" w:rsidRPr="00976992" w:rsidRDefault="00606D26" w:rsidP="00976992">
      <w:pPr>
        <w:pStyle w:val="Standard"/>
        <w:tabs>
          <w:tab w:val="left" w:pos="0"/>
          <w:tab w:val="left" w:pos="180"/>
        </w:tabs>
        <w:spacing w:line="276" w:lineRule="auto"/>
        <w:jc w:val="both"/>
        <w:rPr>
          <w:rFonts w:ascii="Arial" w:hAnsi="Arial" w:cs="Arial"/>
          <w:color w:val="000000"/>
        </w:rPr>
      </w:pPr>
    </w:p>
    <w:p w14:paraId="3715A632" w14:textId="0CC18816" w:rsidR="00F06985" w:rsidRPr="00976992" w:rsidRDefault="001A5B87" w:rsidP="00976992">
      <w:pPr>
        <w:pStyle w:val="ListBullet"/>
        <w:rPr>
          <w:rFonts w:ascii="Arial" w:hAnsi="Arial" w:cs="Arial"/>
        </w:rPr>
      </w:pPr>
      <w:r w:rsidRPr="00976992">
        <w:rPr>
          <w:rFonts w:ascii="Arial" w:hAnsi="Arial" w:cs="Arial"/>
        </w:rPr>
        <w:t xml:space="preserve">2.2 </w:t>
      </w:r>
      <w:r w:rsidR="00F06985" w:rsidRPr="00976992">
        <w:rPr>
          <w:rFonts w:ascii="Arial" w:hAnsi="Arial" w:cs="Arial"/>
        </w:rPr>
        <w:t>Specific Tasks</w:t>
      </w:r>
    </w:p>
    <w:p w14:paraId="549594EB" w14:textId="77777777" w:rsidR="00F06985" w:rsidRPr="00976992" w:rsidRDefault="00F06985" w:rsidP="00976992">
      <w:pPr>
        <w:pStyle w:val="ListBullet"/>
        <w:rPr>
          <w:rFonts w:ascii="Arial" w:hAnsi="Arial" w:cs="Arial"/>
          <w:b w:val="0"/>
        </w:rPr>
      </w:pPr>
    </w:p>
    <w:p w14:paraId="097EE386" w14:textId="77777777" w:rsidR="00F06985" w:rsidRPr="00976992" w:rsidRDefault="00F06985" w:rsidP="00976992">
      <w:pPr>
        <w:pStyle w:val="ListBullet"/>
        <w:jc w:val="both"/>
        <w:rPr>
          <w:rFonts w:ascii="Arial" w:hAnsi="Arial" w:cs="Arial"/>
          <w:b w:val="0"/>
        </w:rPr>
      </w:pPr>
      <w:r w:rsidRPr="00976992">
        <w:rPr>
          <w:rFonts w:ascii="Arial" w:hAnsi="Arial" w:cs="Arial"/>
          <w:b w:val="0"/>
        </w:rPr>
        <w:t>To achieve the specific objectives, the expert will undertake the following tasks:</w:t>
      </w:r>
    </w:p>
    <w:p w14:paraId="63EB5196" w14:textId="77777777" w:rsidR="00F06985" w:rsidRPr="00976992" w:rsidRDefault="00F06985" w:rsidP="00976992">
      <w:pPr>
        <w:pStyle w:val="ListBullet"/>
        <w:jc w:val="both"/>
        <w:rPr>
          <w:rFonts w:ascii="Arial" w:hAnsi="Arial" w:cs="Arial"/>
          <w:b w:val="0"/>
          <w:lang w:val="en-GB"/>
        </w:rPr>
      </w:pPr>
    </w:p>
    <w:p w14:paraId="55A5D363" w14:textId="77777777" w:rsidR="00F06985" w:rsidRPr="00976992" w:rsidRDefault="00F06985" w:rsidP="00976992">
      <w:pPr>
        <w:pStyle w:val="ListBullet"/>
        <w:numPr>
          <w:ilvl w:val="1"/>
          <w:numId w:val="31"/>
        </w:numPr>
        <w:jc w:val="both"/>
        <w:rPr>
          <w:rFonts w:ascii="Arial" w:hAnsi="Arial" w:cs="Arial"/>
          <w:b w:val="0"/>
          <w:lang w:val="en-GB"/>
        </w:rPr>
      </w:pPr>
      <w:r w:rsidRPr="00976992">
        <w:rPr>
          <w:rFonts w:ascii="Arial" w:hAnsi="Arial" w:cs="Arial"/>
          <w:b w:val="0"/>
        </w:rPr>
        <w:t>Review the current and planned SADC Project Management System toolkit and policy documents;</w:t>
      </w:r>
    </w:p>
    <w:p w14:paraId="55AB6C62" w14:textId="77777777" w:rsidR="00F06985" w:rsidRPr="00976992" w:rsidRDefault="00F06985" w:rsidP="00976992">
      <w:pPr>
        <w:pStyle w:val="ListBullet"/>
        <w:numPr>
          <w:ilvl w:val="1"/>
          <w:numId w:val="31"/>
        </w:numPr>
        <w:jc w:val="both"/>
        <w:rPr>
          <w:rFonts w:ascii="Arial" w:hAnsi="Arial" w:cs="Arial"/>
          <w:b w:val="0"/>
          <w:lang w:val="en-GB"/>
        </w:rPr>
      </w:pPr>
      <w:r w:rsidRPr="00976992">
        <w:rPr>
          <w:rFonts w:ascii="Arial" w:hAnsi="Arial" w:cs="Arial"/>
          <w:b w:val="0"/>
        </w:rPr>
        <w:t>Interview relevant SADC key staff, in PPRM, Finance, Human Resources, Procurement, IT and project teams, to understand the requirements and needs for the SIMS module of the SPMS</w:t>
      </w:r>
    </w:p>
    <w:p w14:paraId="2C69C943" w14:textId="77777777" w:rsidR="00F06985" w:rsidRPr="00976992" w:rsidRDefault="00F06985" w:rsidP="00976992">
      <w:pPr>
        <w:pStyle w:val="ListBullet"/>
        <w:numPr>
          <w:ilvl w:val="1"/>
          <w:numId w:val="31"/>
        </w:numPr>
        <w:jc w:val="both"/>
        <w:rPr>
          <w:rFonts w:ascii="Arial" w:hAnsi="Arial" w:cs="Arial"/>
          <w:b w:val="0"/>
          <w:lang w:val="en-GB"/>
        </w:rPr>
      </w:pPr>
      <w:r w:rsidRPr="00976992">
        <w:rPr>
          <w:rFonts w:ascii="Arial" w:hAnsi="Arial" w:cs="Arial"/>
          <w:b w:val="0"/>
        </w:rPr>
        <w:t xml:space="preserve">Conduct a thorough systems assessment of SIMS modules relevant to project management, particularly focusing on linkages amongst them; </w:t>
      </w:r>
    </w:p>
    <w:p w14:paraId="47FB1805" w14:textId="77777777" w:rsidR="00F06985" w:rsidRPr="00976992" w:rsidRDefault="00F06985" w:rsidP="00976992">
      <w:pPr>
        <w:pStyle w:val="ListBullet"/>
        <w:numPr>
          <w:ilvl w:val="1"/>
          <w:numId w:val="31"/>
        </w:numPr>
        <w:jc w:val="both"/>
        <w:rPr>
          <w:rFonts w:ascii="Arial" w:hAnsi="Arial" w:cs="Arial"/>
          <w:b w:val="0"/>
          <w:lang w:val="en-GB"/>
        </w:rPr>
      </w:pPr>
      <w:r w:rsidRPr="00976992">
        <w:rPr>
          <w:rFonts w:ascii="Arial" w:hAnsi="Arial" w:cs="Arial"/>
          <w:b w:val="0"/>
        </w:rPr>
        <w:t xml:space="preserve">Draft detailed technical specifications of the proposed SPMS module to be integrated into SIMS; and </w:t>
      </w:r>
    </w:p>
    <w:p w14:paraId="6F741859" w14:textId="77777777" w:rsidR="00F06985" w:rsidRPr="00976992" w:rsidRDefault="00F06985" w:rsidP="00976992">
      <w:pPr>
        <w:pStyle w:val="ListBullet"/>
        <w:numPr>
          <w:ilvl w:val="1"/>
          <w:numId w:val="31"/>
        </w:numPr>
        <w:jc w:val="both"/>
        <w:rPr>
          <w:rFonts w:ascii="Arial" w:hAnsi="Arial" w:cs="Arial"/>
          <w:b w:val="0"/>
          <w:lang w:val="en-GB"/>
        </w:rPr>
      </w:pPr>
      <w:r w:rsidRPr="00976992">
        <w:rPr>
          <w:rFonts w:ascii="Arial" w:hAnsi="Arial" w:cs="Arial"/>
          <w:b w:val="0"/>
        </w:rPr>
        <w:t>Draft the terms of reference (ToR) for the development and installation of the SPMS online module.</w:t>
      </w:r>
    </w:p>
    <w:p w14:paraId="350DD7C1" w14:textId="77777777" w:rsidR="0058188B" w:rsidRPr="00976992" w:rsidRDefault="0058188B" w:rsidP="00976992">
      <w:pPr>
        <w:pStyle w:val="Standard"/>
        <w:tabs>
          <w:tab w:val="left" w:pos="0"/>
          <w:tab w:val="left" w:pos="180"/>
        </w:tabs>
        <w:spacing w:line="276" w:lineRule="auto"/>
        <w:jc w:val="both"/>
        <w:rPr>
          <w:rFonts w:ascii="Arial" w:hAnsi="Arial" w:cs="Arial"/>
          <w:color w:val="000000"/>
        </w:rPr>
      </w:pPr>
    </w:p>
    <w:p w14:paraId="6F1AD3BA" w14:textId="13D161D2" w:rsidR="0058188B" w:rsidRPr="00976992" w:rsidRDefault="001A5B87" w:rsidP="00976992">
      <w:pPr>
        <w:pStyle w:val="ListBullet"/>
        <w:rPr>
          <w:rFonts w:ascii="Arial" w:hAnsi="Arial" w:cs="Arial"/>
        </w:rPr>
      </w:pPr>
      <w:r w:rsidRPr="00976992">
        <w:rPr>
          <w:rFonts w:ascii="Arial" w:hAnsi="Arial" w:cs="Arial"/>
        </w:rPr>
        <w:t xml:space="preserve">2.3 </w:t>
      </w:r>
      <w:r w:rsidR="00947E09" w:rsidRPr="00976992">
        <w:rPr>
          <w:rFonts w:ascii="Arial" w:hAnsi="Arial" w:cs="Arial"/>
        </w:rPr>
        <w:t>Expected Results</w:t>
      </w:r>
    </w:p>
    <w:p w14:paraId="733974A3" w14:textId="77777777" w:rsidR="0058188B" w:rsidRPr="00976992" w:rsidRDefault="0058188B" w:rsidP="00976992">
      <w:pPr>
        <w:pStyle w:val="Standard"/>
        <w:tabs>
          <w:tab w:val="left" w:pos="0"/>
          <w:tab w:val="left" w:pos="180"/>
        </w:tabs>
        <w:spacing w:line="276" w:lineRule="auto"/>
        <w:jc w:val="both"/>
        <w:rPr>
          <w:rFonts w:ascii="Arial" w:hAnsi="Arial" w:cs="Arial"/>
          <w:color w:val="000000"/>
        </w:rPr>
      </w:pPr>
    </w:p>
    <w:p w14:paraId="42014FD3" w14:textId="26F4C2B8" w:rsidR="001A5B87" w:rsidRPr="00976992" w:rsidRDefault="001A5B87" w:rsidP="00976992">
      <w:pPr>
        <w:pStyle w:val="ListParagraph"/>
        <w:widowControl w:val="0"/>
        <w:numPr>
          <w:ilvl w:val="0"/>
          <w:numId w:val="32"/>
        </w:numPr>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kern w:val="1"/>
          <w:lang w:val="en-ZA"/>
        </w:rPr>
        <w:t xml:space="preserve">The result of the detailed assessment of SIMS </w:t>
      </w:r>
      <w:r w:rsidR="00651978" w:rsidRPr="00976992">
        <w:rPr>
          <w:rFonts w:ascii="Arial" w:eastAsia="Calibri" w:hAnsi="Arial" w:cs="Arial"/>
          <w:kern w:val="1"/>
          <w:lang w:val="en-ZA"/>
        </w:rPr>
        <w:t>modules;</w:t>
      </w:r>
    </w:p>
    <w:p w14:paraId="47602CB1" w14:textId="32E15991" w:rsidR="001A5B87" w:rsidRPr="00976992" w:rsidRDefault="001A5B87" w:rsidP="00976992">
      <w:pPr>
        <w:pStyle w:val="ListParagraph"/>
        <w:widowControl w:val="0"/>
        <w:numPr>
          <w:ilvl w:val="0"/>
          <w:numId w:val="32"/>
        </w:numPr>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kern w:val="1"/>
          <w:lang w:val="en-ZA"/>
        </w:rPr>
        <w:t>Detailed technical specifications for the SIMS module of SPMS</w:t>
      </w:r>
      <w:r w:rsidR="00651978">
        <w:rPr>
          <w:rFonts w:ascii="Arial" w:eastAsia="Calibri" w:hAnsi="Arial" w:cs="Arial"/>
          <w:kern w:val="1"/>
          <w:lang w:val="en-ZA"/>
        </w:rPr>
        <w:t>;</w:t>
      </w:r>
    </w:p>
    <w:p w14:paraId="4F9F5060" w14:textId="07D35CA8" w:rsidR="001A5B87" w:rsidRPr="00976992" w:rsidRDefault="001A5B87" w:rsidP="00976992">
      <w:pPr>
        <w:pStyle w:val="ListParagraph"/>
        <w:numPr>
          <w:ilvl w:val="0"/>
          <w:numId w:val="32"/>
        </w:numPr>
        <w:spacing w:line="276" w:lineRule="auto"/>
        <w:jc w:val="both"/>
        <w:rPr>
          <w:rFonts w:ascii="Arial" w:eastAsia="Calibri" w:hAnsi="Arial" w:cs="Arial"/>
          <w:kern w:val="1"/>
          <w:lang w:val="en-ZA"/>
        </w:rPr>
      </w:pPr>
      <w:r w:rsidRPr="00976992">
        <w:rPr>
          <w:rFonts w:ascii="Arial" w:eastAsia="Calibri" w:hAnsi="Arial" w:cs="Arial"/>
          <w:kern w:val="1"/>
          <w:lang w:val="en-ZA"/>
        </w:rPr>
        <w:t xml:space="preserve">The Terms of Reference for the engagement of a consultant/firm to </w:t>
      </w:r>
      <w:r w:rsidR="00A636CE" w:rsidRPr="00976992">
        <w:rPr>
          <w:rFonts w:ascii="Arial" w:eastAsia="Calibri" w:hAnsi="Arial" w:cs="Arial"/>
          <w:kern w:val="1"/>
          <w:lang w:val="en-ZA"/>
        </w:rPr>
        <w:t>design develop</w:t>
      </w:r>
      <w:r w:rsidRPr="00976992">
        <w:rPr>
          <w:rFonts w:ascii="Arial" w:eastAsia="Calibri" w:hAnsi="Arial" w:cs="Arial"/>
          <w:kern w:val="1"/>
          <w:lang w:val="en-ZA"/>
        </w:rPr>
        <w:t xml:space="preserve"> and implement the SIMS module of the SPMS.</w:t>
      </w:r>
    </w:p>
    <w:p w14:paraId="30B65449" w14:textId="77777777" w:rsidR="00947E09" w:rsidRPr="00976992" w:rsidRDefault="00947E09" w:rsidP="00976992">
      <w:pPr>
        <w:pStyle w:val="Standard"/>
        <w:tabs>
          <w:tab w:val="left" w:pos="0"/>
          <w:tab w:val="left" w:pos="180"/>
        </w:tabs>
        <w:spacing w:line="276" w:lineRule="auto"/>
        <w:ind w:left="720"/>
        <w:jc w:val="both"/>
        <w:rPr>
          <w:rFonts w:ascii="Arial" w:hAnsi="Arial" w:cs="Arial"/>
          <w:color w:val="000000"/>
        </w:rPr>
      </w:pPr>
    </w:p>
    <w:p w14:paraId="5DCC4092" w14:textId="77777777" w:rsidR="0058188B" w:rsidRPr="00976992" w:rsidRDefault="0058188B" w:rsidP="00976992">
      <w:pPr>
        <w:pStyle w:val="Standard"/>
        <w:tabs>
          <w:tab w:val="left" w:pos="0"/>
          <w:tab w:val="left" w:pos="180"/>
        </w:tabs>
        <w:spacing w:line="276" w:lineRule="auto"/>
        <w:jc w:val="both"/>
        <w:rPr>
          <w:rFonts w:ascii="Arial" w:hAnsi="Arial" w:cs="Arial"/>
          <w:color w:val="000000"/>
        </w:rPr>
      </w:pPr>
    </w:p>
    <w:p w14:paraId="1C512A7B" w14:textId="57F3B708" w:rsidR="00606D26" w:rsidRPr="00651978" w:rsidRDefault="00651978" w:rsidP="00651978">
      <w:pPr>
        <w:pStyle w:val="ListBullet"/>
        <w:rPr>
          <w:rFonts w:ascii="Arial" w:hAnsi="Arial" w:cs="Arial"/>
        </w:rPr>
      </w:pPr>
      <w:r>
        <w:rPr>
          <w:rFonts w:ascii="Arial" w:hAnsi="Arial" w:cs="Arial"/>
        </w:rPr>
        <w:t xml:space="preserve">2.4 </w:t>
      </w:r>
      <w:r w:rsidR="00606D26" w:rsidRPr="00651978">
        <w:rPr>
          <w:rFonts w:ascii="Arial" w:hAnsi="Arial" w:cs="Arial"/>
        </w:rPr>
        <w:t xml:space="preserve">Required Outputs and Deliverables </w:t>
      </w:r>
    </w:p>
    <w:p w14:paraId="70D76EB9" w14:textId="2680D1AF" w:rsidR="00606D26" w:rsidRPr="00976992" w:rsidRDefault="00947E09" w:rsidP="00976992">
      <w:pPr>
        <w:pStyle w:val="Standard"/>
        <w:spacing w:line="276" w:lineRule="auto"/>
        <w:jc w:val="both"/>
        <w:rPr>
          <w:rFonts w:ascii="Arial" w:hAnsi="Arial" w:cs="Arial"/>
          <w:bCs/>
        </w:rPr>
      </w:pPr>
      <w:r w:rsidRPr="00976992">
        <w:rPr>
          <w:rFonts w:ascii="Arial" w:hAnsi="Arial" w:cs="Arial"/>
        </w:rPr>
        <w:t xml:space="preserve">The Consultant shall work with the Secretariat over a </w:t>
      </w:r>
      <w:r w:rsidR="001A5B87" w:rsidRPr="00976992">
        <w:rPr>
          <w:rFonts w:ascii="Arial" w:hAnsi="Arial" w:cs="Arial"/>
        </w:rPr>
        <w:t>period of two months</w:t>
      </w:r>
      <w:r w:rsidR="00166621">
        <w:rPr>
          <w:rFonts w:ascii="Arial" w:hAnsi="Arial" w:cs="Arial"/>
        </w:rPr>
        <w:t xml:space="preserve"> </w:t>
      </w:r>
      <w:r w:rsidRPr="00976992">
        <w:rPr>
          <w:rFonts w:ascii="Arial" w:hAnsi="Arial" w:cs="Arial"/>
        </w:rPr>
        <w:t>and by the end of the assignment, shall deliver the following:</w:t>
      </w:r>
    </w:p>
    <w:p w14:paraId="13BF9856" w14:textId="77777777" w:rsidR="00947E09" w:rsidRPr="00976992" w:rsidRDefault="00947E09" w:rsidP="00976992">
      <w:pPr>
        <w:pStyle w:val="Standard"/>
        <w:spacing w:line="276" w:lineRule="auto"/>
        <w:jc w:val="both"/>
        <w:rPr>
          <w:rFonts w:ascii="Arial" w:hAnsi="Arial" w:cs="Arial"/>
          <w:b/>
          <w:bCs/>
        </w:rPr>
      </w:pPr>
    </w:p>
    <w:p w14:paraId="1B7844DD" w14:textId="2637F9A1" w:rsidR="0064127E" w:rsidRPr="00976992" w:rsidRDefault="00606D26" w:rsidP="00976992">
      <w:pPr>
        <w:widowControl w:val="0"/>
        <w:numPr>
          <w:ilvl w:val="0"/>
          <w:numId w:val="14"/>
        </w:numPr>
        <w:tabs>
          <w:tab w:val="left" w:pos="0"/>
        </w:tabs>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kern w:val="1"/>
          <w:lang w:val="en-ZA"/>
        </w:rPr>
        <w:t xml:space="preserve">An </w:t>
      </w:r>
      <w:r w:rsidRPr="00976992">
        <w:rPr>
          <w:rFonts w:ascii="Arial" w:eastAsia="Calibri" w:hAnsi="Arial" w:cs="Arial"/>
          <w:b/>
          <w:kern w:val="1"/>
          <w:lang w:val="en-ZA"/>
        </w:rPr>
        <w:t>inception report</w:t>
      </w:r>
      <w:r w:rsidRPr="00976992">
        <w:rPr>
          <w:rFonts w:ascii="Arial" w:eastAsia="Calibri" w:hAnsi="Arial" w:cs="Arial"/>
          <w:kern w:val="1"/>
          <w:lang w:val="en-ZA"/>
        </w:rPr>
        <w:t xml:space="preserve"> </w:t>
      </w:r>
      <w:r w:rsidR="00027D23" w:rsidRPr="00976992">
        <w:rPr>
          <w:rFonts w:ascii="Arial" w:hAnsi="Arial" w:cs="Arial"/>
        </w:rPr>
        <w:t xml:space="preserve">of maximum 12 pages to be produced after </w:t>
      </w:r>
      <w:r w:rsidR="00657A75">
        <w:rPr>
          <w:rFonts w:ascii="Arial" w:hAnsi="Arial" w:cs="Arial"/>
        </w:rPr>
        <w:t>10 working days</w:t>
      </w:r>
      <w:r w:rsidR="00657A75" w:rsidRPr="00976992">
        <w:rPr>
          <w:rFonts w:ascii="Arial" w:hAnsi="Arial" w:cs="Arial"/>
        </w:rPr>
        <w:t xml:space="preserve"> </w:t>
      </w:r>
      <w:r w:rsidR="00027D23" w:rsidRPr="00976992">
        <w:rPr>
          <w:rFonts w:ascii="Arial" w:hAnsi="Arial" w:cs="Arial"/>
        </w:rPr>
        <w:t xml:space="preserve">from the start of implementation. In the </w:t>
      </w:r>
      <w:r w:rsidR="00B55B0B" w:rsidRPr="00976992">
        <w:rPr>
          <w:rFonts w:ascii="Arial" w:hAnsi="Arial" w:cs="Arial"/>
        </w:rPr>
        <w:t>report,</w:t>
      </w:r>
      <w:r w:rsidR="00027D23" w:rsidRPr="00976992">
        <w:rPr>
          <w:rFonts w:ascii="Arial" w:hAnsi="Arial" w:cs="Arial"/>
        </w:rPr>
        <w:t xml:space="preserve"> the Contractor shall describe e.g. initial findings, progress in collecting data, any difficulties encountered or expected in addition to the work program and staff travel. </w:t>
      </w:r>
      <w:r w:rsidR="0064127E" w:rsidRPr="00976992">
        <w:rPr>
          <w:rFonts w:ascii="Arial" w:eastAsia="Calibri" w:hAnsi="Arial" w:cs="Arial"/>
          <w:b/>
          <w:kern w:val="1"/>
          <w:lang w:val="en-ZA"/>
        </w:rPr>
        <w:lastRenderedPageBreak/>
        <w:t>Progress reports</w:t>
      </w:r>
      <w:r w:rsidR="0064127E" w:rsidRPr="00976992">
        <w:rPr>
          <w:rFonts w:ascii="Arial" w:eastAsia="Calibri" w:hAnsi="Arial" w:cs="Arial"/>
          <w:kern w:val="1"/>
          <w:lang w:val="en-ZA"/>
        </w:rPr>
        <w:t xml:space="preserve"> shall be submitted </w:t>
      </w:r>
      <w:r w:rsidR="00166621">
        <w:rPr>
          <w:rFonts w:ascii="Arial" w:eastAsia="Calibri" w:hAnsi="Arial" w:cs="Arial"/>
          <w:kern w:val="1"/>
          <w:lang w:val="en-ZA"/>
        </w:rPr>
        <w:t xml:space="preserve">bi-weekly (fortnightly) </w:t>
      </w:r>
      <w:r w:rsidR="0064127E" w:rsidRPr="00976992">
        <w:rPr>
          <w:rFonts w:ascii="Arial" w:eastAsia="Calibri" w:hAnsi="Arial" w:cs="Arial"/>
          <w:kern w:val="1"/>
          <w:lang w:val="en-ZA"/>
        </w:rPr>
        <w:t xml:space="preserve"> basis stating the status of development. </w:t>
      </w:r>
    </w:p>
    <w:p w14:paraId="6FF69C16" w14:textId="18283693" w:rsidR="0052208B" w:rsidRPr="00976992" w:rsidRDefault="006723F4" w:rsidP="00976992">
      <w:pPr>
        <w:widowControl w:val="0"/>
        <w:numPr>
          <w:ilvl w:val="0"/>
          <w:numId w:val="14"/>
        </w:numPr>
        <w:tabs>
          <w:tab w:val="left" w:pos="0"/>
        </w:tabs>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b/>
          <w:kern w:val="1"/>
          <w:lang w:val="en-ZA"/>
        </w:rPr>
        <w:t>Draft final report</w:t>
      </w:r>
      <w:r w:rsidRPr="00976992">
        <w:rPr>
          <w:rFonts w:ascii="Arial" w:eastAsia="Calibri" w:hAnsi="Arial" w:cs="Arial"/>
          <w:kern w:val="1"/>
          <w:lang w:val="en-ZA"/>
        </w:rPr>
        <w:t xml:space="preserve"> of maximum 20 pages (main text, excluding annexes). This report shall be submitted no later than </w:t>
      </w:r>
      <w:r w:rsidR="00657A75">
        <w:rPr>
          <w:rFonts w:ascii="Arial" w:eastAsia="Calibri" w:hAnsi="Arial" w:cs="Arial"/>
          <w:kern w:val="1"/>
          <w:lang w:val="en-ZA"/>
        </w:rPr>
        <w:t>40 man-days after signing the contract</w:t>
      </w:r>
      <w:r w:rsidRPr="00976992">
        <w:rPr>
          <w:rFonts w:ascii="Arial" w:eastAsia="Calibri" w:hAnsi="Arial" w:cs="Arial"/>
          <w:kern w:val="1"/>
          <w:lang w:val="en-ZA"/>
        </w:rPr>
        <w:t xml:space="preserve"> and should include</w:t>
      </w:r>
      <w:r w:rsidR="0052208B" w:rsidRPr="00976992">
        <w:rPr>
          <w:rFonts w:ascii="Arial" w:eastAsia="Calibri" w:hAnsi="Arial" w:cs="Arial"/>
          <w:kern w:val="1"/>
          <w:lang w:val="en-ZA"/>
        </w:rPr>
        <w:t>:</w:t>
      </w:r>
      <w:r w:rsidRPr="00976992">
        <w:rPr>
          <w:rFonts w:ascii="Arial" w:eastAsia="Calibri" w:hAnsi="Arial" w:cs="Arial"/>
          <w:kern w:val="1"/>
          <w:lang w:val="en-ZA"/>
        </w:rPr>
        <w:t xml:space="preserve"> </w:t>
      </w:r>
      <w:r w:rsidR="0052208B" w:rsidRPr="00976992">
        <w:rPr>
          <w:rFonts w:ascii="Arial" w:eastAsia="Calibri" w:hAnsi="Arial" w:cs="Arial"/>
          <w:kern w:val="1"/>
          <w:lang w:val="en-ZA"/>
        </w:rPr>
        <w:t xml:space="preserve"> </w:t>
      </w:r>
    </w:p>
    <w:p w14:paraId="62CEF4F9" w14:textId="77777777" w:rsidR="00D13463" w:rsidRPr="00976992" w:rsidRDefault="0052208B" w:rsidP="00976992">
      <w:pPr>
        <w:pStyle w:val="ListParagraph"/>
        <w:widowControl w:val="0"/>
        <w:numPr>
          <w:ilvl w:val="0"/>
          <w:numId w:val="24"/>
        </w:numPr>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kern w:val="1"/>
          <w:lang w:val="en-ZA"/>
        </w:rPr>
        <w:t>The result of the detailed assessment of SIMS modules</w:t>
      </w:r>
      <w:r w:rsidR="00F40154" w:rsidRPr="00976992">
        <w:rPr>
          <w:rFonts w:ascii="Arial" w:eastAsia="Calibri" w:hAnsi="Arial" w:cs="Arial"/>
          <w:kern w:val="1"/>
          <w:lang w:val="en-ZA"/>
        </w:rPr>
        <w:t xml:space="preserve"> (30% of the product)</w:t>
      </w:r>
      <w:r w:rsidRPr="00976992">
        <w:rPr>
          <w:rFonts w:ascii="Arial" w:eastAsia="Calibri" w:hAnsi="Arial" w:cs="Arial"/>
          <w:kern w:val="1"/>
          <w:lang w:val="en-ZA"/>
        </w:rPr>
        <w:t>.</w:t>
      </w:r>
    </w:p>
    <w:p w14:paraId="3898CD66" w14:textId="77777777" w:rsidR="00876D0C" w:rsidRPr="00976992" w:rsidRDefault="00876D0C" w:rsidP="00976992">
      <w:pPr>
        <w:pStyle w:val="ListParagraph"/>
        <w:widowControl w:val="0"/>
        <w:numPr>
          <w:ilvl w:val="0"/>
          <w:numId w:val="24"/>
        </w:numPr>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kern w:val="1"/>
          <w:lang w:val="en-ZA"/>
        </w:rPr>
        <w:t>Detailed technical specifications for the SIMS module of SPMS</w:t>
      </w:r>
      <w:r w:rsidR="00F40154" w:rsidRPr="00976992">
        <w:rPr>
          <w:rFonts w:ascii="Arial" w:eastAsia="Calibri" w:hAnsi="Arial" w:cs="Arial"/>
          <w:kern w:val="1"/>
          <w:lang w:val="en-ZA"/>
        </w:rPr>
        <w:t xml:space="preserve"> (30% of the product)</w:t>
      </w:r>
    </w:p>
    <w:p w14:paraId="590C8CD5" w14:textId="77777777" w:rsidR="00D13463" w:rsidRPr="00976992" w:rsidRDefault="00D13463" w:rsidP="00976992">
      <w:pPr>
        <w:pStyle w:val="ListParagraph"/>
        <w:numPr>
          <w:ilvl w:val="0"/>
          <w:numId w:val="24"/>
        </w:numPr>
        <w:spacing w:line="276" w:lineRule="auto"/>
        <w:rPr>
          <w:rFonts w:ascii="Arial" w:eastAsia="Calibri" w:hAnsi="Arial" w:cs="Arial"/>
          <w:kern w:val="1"/>
          <w:lang w:val="en-ZA"/>
        </w:rPr>
      </w:pPr>
      <w:r w:rsidRPr="00976992">
        <w:rPr>
          <w:rFonts w:ascii="Arial" w:eastAsia="Calibri" w:hAnsi="Arial" w:cs="Arial"/>
          <w:kern w:val="1"/>
          <w:lang w:val="en-ZA"/>
        </w:rPr>
        <w:t>The Terms of Reference for the engagement of a consultant/firm to design, develop and implement the SIMS module of the SPMS</w:t>
      </w:r>
      <w:r w:rsidR="00F40154" w:rsidRPr="00976992">
        <w:rPr>
          <w:rFonts w:ascii="Arial" w:eastAsia="Calibri" w:hAnsi="Arial" w:cs="Arial"/>
          <w:kern w:val="1"/>
          <w:lang w:val="en-ZA"/>
        </w:rPr>
        <w:t xml:space="preserve"> (40% of the product).</w:t>
      </w:r>
    </w:p>
    <w:p w14:paraId="5183ABDB" w14:textId="77777777" w:rsidR="00876D0C" w:rsidRPr="00976992" w:rsidRDefault="00876D0C" w:rsidP="00976992">
      <w:pPr>
        <w:pStyle w:val="ListParagraph"/>
        <w:spacing w:line="276" w:lineRule="auto"/>
        <w:ind w:left="1440"/>
        <w:rPr>
          <w:rFonts w:ascii="Arial" w:eastAsia="Calibri" w:hAnsi="Arial" w:cs="Arial"/>
          <w:kern w:val="1"/>
          <w:lang w:val="en-ZA"/>
        </w:rPr>
      </w:pPr>
    </w:p>
    <w:p w14:paraId="4364E0A7" w14:textId="76B90E60" w:rsidR="0041654B" w:rsidRPr="00976992" w:rsidRDefault="0052208B" w:rsidP="00976992">
      <w:pPr>
        <w:widowControl w:val="0"/>
        <w:numPr>
          <w:ilvl w:val="0"/>
          <w:numId w:val="14"/>
        </w:numPr>
        <w:tabs>
          <w:tab w:val="left" w:pos="0"/>
        </w:tabs>
        <w:suppressAutoHyphens/>
        <w:spacing w:after="200" w:line="276" w:lineRule="auto"/>
        <w:jc w:val="both"/>
        <w:textAlignment w:val="baseline"/>
        <w:rPr>
          <w:rFonts w:ascii="Arial" w:eastAsia="Calibri" w:hAnsi="Arial" w:cs="Arial"/>
          <w:kern w:val="1"/>
          <w:lang w:val="en-ZA"/>
        </w:rPr>
      </w:pPr>
      <w:r w:rsidRPr="00976992">
        <w:rPr>
          <w:rFonts w:ascii="Arial" w:eastAsia="Calibri" w:hAnsi="Arial" w:cs="Arial"/>
          <w:b/>
          <w:kern w:val="1"/>
          <w:lang w:val="en-ZA"/>
        </w:rPr>
        <w:t>Final report</w:t>
      </w:r>
      <w:r w:rsidRPr="00976992">
        <w:rPr>
          <w:rFonts w:ascii="Arial" w:eastAsia="Calibri" w:hAnsi="Arial" w:cs="Arial"/>
          <w:kern w:val="1"/>
          <w:lang w:val="en-ZA"/>
        </w:rPr>
        <w:t xml:space="preserve"> with the same specifications as the draft final report, incorporating any comments received from the parties on the draft report. The deadline for sending the final report is </w:t>
      </w:r>
      <w:r w:rsidR="00657A75">
        <w:rPr>
          <w:rFonts w:ascii="Arial" w:eastAsia="Calibri" w:hAnsi="Arial" w:cs="Arial"/>
          <w:kern w:val="1"/>
          <w:lang w:val="en-ZA"/>
        </w:rPr>
        <w:t>10 days before the end of the assignment period (50</w:t>
      </w:r>
      <w:r w:rsidR="00657A75" w:rsidRPr="00657A75">
        <w:rPr>
          <w:rFonts w:ascii="Arial" w:eastAsia="Calibri" w:hAnsi="Arial" w:cs="Arial"/>
          <w:kern w:val="1"/>
          <w:vertAlign w:val="superscript"/>
          <w:lang w:val="en-ZA"/>
        </w:rPr>
        <w:t>th</w:t>
      </w:r>
      <w:r w:rsidR="00657A75">
        <w:rPr>
          <w:rFonts w:ascii="Arial" w:eastAsia="Calibri" w:hAnsi="Arial" w:cs="Arial"/>
          <w:kern w:val="1"/>
          <w:lang w:val="en-ZA"/>
        </w:rPr>
        <w:t xml:space="preserve"> man-day) and </w:t>
      </w:r>
      <w:r w:rsidR="00166621">
        <w:rPr>
          <w:rFonts w:ascii="Arial" w:eastAsia="Calibri" w:hAnsi="Arial" w:cs="Arial"/>
          <w:kern w:val="1"/>
          <w:lang w:val="en-ZA"/>
        </w:rPr>
        <w:t>10</w:t>
      </w:r>
      <w:r w:rsidR="00166621" w:rsidRPr="00976992">
        <w:rPr>
          <w:rFonts w:ascii="Arial" w:eastAsia="Calibri" w:hAnsi="Arial" w:cs="Arial"/>
          <w:kern w:val="1"/>
          <w:lang w:val="en-ZA"/>
        </w:rPr>
        <w:t xml:space="preserve"> </w:t>
      </w:r>
      <w:r w:rsidRPr="00976992">
        <w:rPr>
          <w:rFonts w:ascii="Arial" w:eastAsia="Calibri" w:hAnsi="Arial" w:cs="Arial"/>
          <w:kern w:val="1"/>
          <w:lang w:val="en-ZA"/>
        </w:rPr>
        <w:t xml:space="preserve">days after receipt of comments on the draft final report. The report shall contain a sufficiently detailed description of the different options to support an informed decision on the project. The detailed analyses underpinning the recommendations will be presented in annexes to the main report. The final report must be provided along with the corresponding invoice. </w:t>
      </w:r>
    </w:p>
    <w:p w14:paraId="100B3652" w14:textId="77777777" w:rsidR="00947E09" w:rsidRPr="00976992" w:rsidRDefault="00947E09" w:rsidP="00976992">
      <w:pPr>
        <w:widowControl w:val="0"/>
        <w:suppressAutoHyphens/>
        <w:spacing w:after="200" w:line="276" w:lineRule="auto"/>
        <w:ind w:left="720"/>
        <w:jc w:val="both"/>
        <w:textAlignment w:val="baseline"/>
        <w:rPr>
          <w:rFonts w:ascii="Arial" w:eastAsia="Calibri" w:hAnsi="Arial" w:cs="Arial"/>
          <w:kern w:val="1"/>
          <w:lang w:val="en-ZA"/>
        </w:rPr>
      </w:pPr>
    </w:p>
    <w:p w14:paraId="192F9E7D" w14:textId="77777777" w:rsidR="00947E09" w:rsidRPr="00976992" w:rsidRDefault="00947E09" w:rsidP="00976992">
      <w:pPr>
        <w:widowControl w:val="0"/>
        <w:suppressAutoHyphens/>
        <w:spacing w:after="200" w:line="276" w:lineRule="auto"/>
        <w:jc w:val="both"/>
        <w:textAlignment w:val="baseline"/>
        <w:rPr>
          <w:rFonts w:ascii="Arial" w:eastAsia="Calibri" w:hAnsi="Arial" w:cs="Arial"/>
          <w:kern w:val="1"/>
          <w:lang w:val="en-ZA"/>
        </w:rPr>
      </w:pPr>
    </w:p>
    <w:p w14:paraId="52DFEBD0" w14:textId="47B1C494" w:rsidR="00606D26" w:rsidRPr="00976992" w:rsidRDefault="00A63172" w:rsidP="00976992">
      <w:pPr>
        <w:pStyle w:val="Heading1"/>
        <w:widowControl w:val="0"/>
        <w:numPr>
          <w:ilvl w:val="0"/>
          <w:numId w:val="13"/>
        </w:numPr>
        <w:suppressAutoHyphens/>
        <w:spacing w:before="240" w:after="60" w:line="276" w:lineRule="auto"/>
        <w:jc w:val="left"/>
        <w:textAlignment w:val="baseline"/>
        <w:rPr>
          <w:rFonts w:ascii="Arial" w:hAnsi="Arial" w:cs="Arial"/>
        </w:rPr>
      </w:pPr>
      <w:r w:rsidRPr="00976992">
        <w:rPr>
          <w:rFonts w:ascii="Arial" w:hAnsi="Arial" w:cs="Arial"/>
        </w:rPr>
        <w:t>REPORTING</w:t>
      </w:r>
    </w:p>
    <w:p w14:paraId="7366728F" w14:textId="77777777" w:rsidR="00606D26" w:rsidRPr="00976992" w:rsidRDefault="00606D26" w:rsidP="00976992">
      <w:pPr>
        <w:pStyle w:val="Standard"/>
        <w:spacing w:line="276" w:lineRule="auto"/>
        <w:jc w:val="both"/>
        <w:rPr>
          <w:rFonts w:ascii="Arial" w:hAnsi="Arial" w:cs="Arial"/>
        </w:rPr>
      </w:pPr>
    </w:p>
    <w:p w14:paraId="3C45DCA6" w14:textId="77777777" w:rsidR="00947E09" w:rsidRPr="00976992" w:rsidRDefault="00947E09" w:rsidP="00976992">
      <w:pPr>
        <w:pStyle w:val="ListBullet"/>
        <w:rPr>
          <w:rFonts w:ascii="Arial" w:hAnsi="Arial" w:cs="Arial"/>
        </w:rPr>
      </w:pPr>
      <w:r w:rsidRPr="00976992">
        <w:rPr>
          <w:rFonts w:ascii="Arial" w:hAnsi="Arial" w:cs="Arial"/>
        </w:rPr>
        <w:t>Report Requirements</w:t>
      </w:r>
    </w:p>
    <w:p w14:paraId="5F2E9A27" w14:textId="77777777" w:rsidR="00947E09" w:rsidRPr="00976992" w:rsidRDefault="00947E09" w:rsidP="00976992">
      <w:pPr>
        <w:pStyle w:val="Standard"/>
        <w:spacing w:line="276" w:lineRule="auto"/>
        <w:jc w:val="both"/>
        <w:rPr>
          <w:rFonts w:ascii="Arial" w:hAnsi="Arial" w:cs="Arial"/>
        </w:rPr>
      </w:pPr>
    </w:p>
    <w:p w14:paraId="19DCBFCF" w14:textId="6C896BF5" w:rsidR="00A63172" w:rsidRPr="00976992" w:rsidRDefault="00606D26" w:rsidP="00976992">
      <w:pPr>
        <w:pStyle w:val="Standard"/>
        <w:spacing w:line="276" w:lineRule="auto"/>
        <w:jc w:val="both"/>
        <w:rPr>
          <w:rFonts w:ascii="Arial" w:hAnsi="Arial" w:cs="Arial"/>
        </w:rPr>
      </w:pPr>
      <w:r w:rsidRPr="00976992">
        <w:rPr>
          <w:rFonts w:ascii="Arial" w:hAnsi="Arial" w:cs="Arial"/>
        </w:rPr>
        <w:t xml:space="preserve">The consultant shall report </w:t>
      </w:r>
      <w:r w:rsidR="00D6285E" w:rsidRPr="00976992">
        <w:rPr>
          <w:rFonts w:ascii="Arial" w:hAnsi="Arial" w:cs="Arial"/>
        </w:rPr>
        <w:t>to and</w:t>
      </w:r>
      <w:r w:rsidRPr="00976992">
        <w:rPr>
          <w:rFonts w:ascii="Arial" w:hAnsi="Arial" w:cs="Arial"/>
        </w:rPr>
        <w:t xml:space="preserve"> perform the assigned tasks under the guidance and direct supervision of the Senior </w:t>
      </w:r>
      <w:r w:rsidR="00B82D0E" w:rsidRPr="00976992">
        <w:rPr>
          <w:rFonts w:ascii="Arial" w:hAnsi="Arial" w:cs="Arial"/>
        </w:rPr>
        <w:t>Officer – Project Management Support</w:t>
      </w:r>
      <w:r w:rsidRPr="00976992">
        <w:rPr>
          <w:rFonts w:ascii="Arial" w:hAnsi="Arial" w:cs="Arial"/>
        </w:rPr>
        <w:t xml:space="preserve">, SADC </w:t>
      </w:r>
      <w:r w:rsidR="00B82D0E" w:rsidRPr="00976992">
        <w:rPr>
          <w:rFonts w:ascii="Arial" w:hAnsi="Arial" w:cs="Arial"/>
        </w:rPr>
        <w:t>PPRM</w:t>
      </w:r>
      <w:r w:rsidRPr="00976992">
        <w:rPr>
          <w:rFonts w:ascii="Arial" w:hAnsi="Arial" w:cs="Arial"/>
        </w:rPr>
        <w:t xml:space="preserve"> Directorate, Botswana. The </w:t>
      </w:r>
      <w:r w:rsidR="00276A64" w:rsidRPr="00976992">
        <w:rPr>
          <w:rFonts w:ascii="Arial" w:hAnsi="Arial" w:cs="Arial"/>
        </w:rPr>
        <w:t xml:space="preserve">Senior Officer – Project Management Support </w:t>
      </w:r>
      <w:r w:rsidRPr="00976992">
        <w:rPr>
          <w:rFonts w:ascii="Arial" w:hAnsi="Arial" w:cs="Arial"/>
        </w:rPr>
        <w:t xml:space="preserve">will among other things, facilitate the consultant’s contacts with key actors and key </w:t>
      </w:r>
      <w:r w:rsidR="00D969DA" w:rsidRPr="00976992">
        <w:rPr>
          <w:rFonts w:ascii="Arial" w:hAnsi="Arial" w:cs="Arial"/>
        </w:rPr>
        <w:t>stakeholders and</w:t>
      </w:r>
      <w:r w:rsidRPr="00976992">
        <w:rPr>
          <w:rFonts w:ascii="Arial" w:hAnsi="Arial" w:cs="Arial"/>
        </w:rPr>
        <w:t xml:space="preserve"> facilitate access to relevant documents and information.</w:t>
      </w:r>
      <w:r w:rsidR="00651978">
        <w:rPr>
          <w:rFonts w:ascii="Arial" w:hAnsi="Arial" w:cs="Arial"/>
        </w:rPr>
        <w:t xml:space="preserve"> </w:t>
      </w:r>
    </w:p>
    <w:p w14:paraId="44B7226B" w14:textId="69DD8AEC" w:rsidR="00A63172" w:rsidRDefault="00A63172" w:rsidP="00976992">
      <w:pPr>
        <w:pStyle w:val="Standard"/>
        <w:spacing w:line="276" w:lineRule="auto"/>
        <w:jc w:val="both"/>
        <w:rPr>
          <w:rFonts w:ascii="Arial" w:hAnsi="Arial" w:cs="Arial"/>
        </w:rPr>
      </w:pPr>
    </w:p>
    <w:p w14:paraId="73277059" w14:textId="77777777" w:rsidR="00D969DA" w:rsidRPr="00976992" w:rsidRDefault="00D969DA" w:rsidP="00976992">
      <w:pPr>
        <w:pStyle w:val="Standard"/>
        <w:spacing w:line="276" w:lineRule="auto"/>
        <w:jc w:val="both"/>
        <w:rPr>
          <w:rFonts w:ascii="Arial" w:hAnsi="Arial" w:cs="Arial"/>
        </w:rPr>
      </w:pPr>
    </w:p>
    <w:p w14:paraId="40B041E1" w14:textId="01E903E8" w:rsidR="00606D26" w:rsidRDefault="00A63172" w:rsidP="00976992">
      <w:pPr>
        <w:pStyle w:val="Standard"/>
        <w:spacing w:line="276" w:lineRule="auto"/>
        <w:jc w:val="both"/>
        <w:rPr>
          <w:rFonts w:ascii="Arial" w:hAnsi="Arial" w:cs="Arial"/>
        </w:rPr>
      </w:pPr>
      <w:r w:rsidRPr="00976992">
        <w:rPr>
          <w:rFonts w:ascii="Arial" w:hAnsi="Arial" w:cs="Arial"/>
        </w:rPr>
        <w:t xml:space="preserve">To </w:t>
      </w:r>
      <w:r w:rsidR="00B55B0B" w:rsidRPr="00976992">
        <w:rPr>
          <w:rFonts w:ascii="Arial" w:hAnsi="Arial" w:cs="Arial"/>
        </w:rPr>
        <w:t>summarize</w:t>
      </w:r>
      <w:r w:rsidRPr="00976992">
        <w:rPr>
          <w:rFonts w:ascii="Arial" w:hAnsi="Arial" w:cs="Arial"/>
        </w:rPr>
        <w:t>, in addition to any documents, reports and output specified under the duties and responsibilities of the contract above, the Contractor shall provide the following reports:</w:t>
      </w:r>
      <w:r w:rsidR="00606D26" w:rsidRPr="00976992">
        <w:rPr>
          <w:rFonts w:ascii="Arial" w:hAnsi="Arial" w:cs="Arial"/>
        </w:rPr>
        <w:t xml:space="preserve"> </w:t>
      </w:r>
    </w:p>
    <w:p w14:paraId="57C485BD" w14:textId="77777777" w:rsidR="00D969DA" w:rsidRPr="00976992" w:rsidRDefault="00D969DA" w:rsidP="00976992">
      <w:pPr>
        <w:pStyle w:val="Standard"/>
        <w:spacing w:line="276" w:lineRule="auto"/>
        <w:jc w:val="both"/>
        <w:rPr>
          <w:rFonts w:ascii="Arial" w:hAnsi="Arial" w:cs="Arial"/>
        </w:rPr>
      </w:pPr>
    </w:p>
    <w:p w14:paraId="44DC3ADE" w14:textId="77777777" w:rsidR="00A63172" w:rsidRPr="00976992" w:rsidRDefault="00A63172" w:rsidP="00976992">
      <w:pPr>
        <w:pStyle w:val="Standard"/>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729"/>
      </w:tblGrid>
      <w:tr w:rsidR="00166621" w:rsidRPr="00976992" w14:paraId="2A5DDA0B" w14:textId="77777777" w:rsidTr="00166621">
        <w:tc>
          <w:tcPr>
            <w:tcW w:w="2913" w:type="dxa"/>
          </w:tcPr>
          <w:p w14:paraId="4FCB203A" w14:textId="77777777" w:rsidR="00166621" w:rsidRPr="00976992" w:rsidRDefault="00166621" w:rsidP="00976992">
            <w:pPr>
              <w:spacing w:line="276" w:lineRule="auto"/>
              <w:jc w:val="center"/>
              <w:rPr>
                <w:rFonts w:ascii="Arial" w:hAnsi="Arial" w:cs="Arial"/>
                <w:b/>
                <w:bCs/>
              </w:rPr>
            </w:pPr>
            <w:r w:rsidRPr="00976992">
              <w:rPr>
                <w:rFonts w:ascii="Arial" w:hAnsi="Arial" w:cs="Arial"/>
                <w:b/>
                <w:bCs/>
              </w:rPr>
              <w:lastRenderedPageBreak/>
              <w:t>Name of report</w:t>
            </w:r>
          </w:p>
        </w:tc>
        <w:tc>
          <w:tcPr>
            <w:tcW w:w="5729" w:type="dxa"/>
          </w:tcPr>
          <w:p w14:paraId="23BD25BF" w14:textId="77777777" w:rsidR="00166621" w:rsidRPr="00976992" w:rsidRDefault="00166621" w:rsidP="00976992">
            <w:pPr>
              <w:spacing w:line="276" w:lineRule="auto"/>
              <w:jc w:val="center"/>
              <w:rPr>
                <w:rFonts w:ascii="Arial" w:hAnsi="Arial" w:cs="Arial"/>
                <w:b/>
                <w:bCs/>
              </w:rPr>
            </w:pPr>
            <w:r w:rsidRPr="00976992">
              <w:rPr>
                <w:rFonts w:ascii="Arial" w:hAnsi="Arial" w:cs="Arial"/>
                <w:b/>
                <w:bCs/>
              </w:rPr>
              <w:t>Time of submission</w:t>
            </w:r>
          </w:p>
        </w:tc>
      </w:tr>
      <w:tr w:rsidR="00166621" w:rsidRPr="00976992" w14:paraId="3CCB0638" w14:textId="77777777" w:rsidTr="00166621">
        <w:tc>
          <w:tcPr>
            <w:tcW w:w="2913" w:type="dxa"/>
          </w:tcPr>
          <w:p w14:paraId="6D82A0AD" w14:textId="77777777" w:rsidR="00166621" w:rsidRPr="00976992" w:rsidRDefault="00166621" w:rsidP="00976992">
            <w:pPr>
              <w:spacing w:line="276" w:lineRule="auto"/>
              <w:rPr>
                <w:rFonts w:ascii="Arial" w:hAnsi="Arial" w:cs="Arial"/>
              </w:rPr>
            </w:pPr>
            <w:r w:rsidRPr="00976992">
              <w:rPr>
                <w:rFonts w:ascii="Arial" w:hAnsi="Arial" w:cs="Arial"/>
              </w:rPr>
              <w:t>Inception Report</w:t>
            </w:r>
          </w:p>
        </w:tc>
        <w:tc>
          <w:tcPr>
            <w:tcW w:w="5729" w:type="dxa"/>
          </w:tcPr>
          <w:p w14:paraId="066A7304" w14:textId="63C4C7DD" w:rsidR="00166621" w:rsidRPr="00976992" w:rsidRDefault="00166621" w:rsidP="00657A75">
            <w:pPr>
              <w:spacing w:line="276" w:lineRule="auto"/>
              <w:rPr>
                <w:rFonts w:ascii="Arial" w:hAnsi="Arial" w:cs="Arial"/>
              </w:rPr>
            </w:pPr>
            <w:r w:rsidRPr="00976992">
              <w:rPr>
                <w:rFonts w:ascii="Arial" w:hAnsi="Arial" w:cs="Arial"/>
              </w:rPr>
              <w:t xml:space="preserve">No later than </w:t>
            </w:r>
            <w:r w:rsidR="00657A75">
              <w:rPr>
                <w:rFonts w:ascii="Arial" w:hAnsi="Arial" w:cs="Arial"/>
              </w:rPr>
              <w:t>10</w:t>
            </w:r>
            <w:r w:rsidR="00657A75" w:rsidRPr="00976992">
              <w:rPr>
                <w:rFonts w:ascii="Arial" w:hAnsi="Arial" w:cs="Arial"/>
              </w:rPr>
              <w:t xml:space="preserve"> </w:t>
            </w:r>
            <w:r w:rsidRPr="00976992">
              <w:rPr>
                <w:rFonts w:ascii="Arial" w:hAnsi="Arial" w:cs="Arial"/>
              </w:rPr>
              <w:t>working days after being</w:t>
            </w:r>
            <w:r>
              <w:rPr>
                <w:rFonts w:ascii="Arial" w:hAnsi="Arial" w:cs="Arial"/>
              </w:rPr>
              <w:t xml:space="preserve"> </w:t>
            </w:r>
            <w:r w:rsidRPr="00976992">
              <w:rPr>
                <w:rFonts w:ascii="Arial" w:hAnsi="Arial" w:cs="Arial"/>
              </w:rPr>
              <w:t xml:space="preserve">awarded the contract. The debrief to be </w:t>
            </w:r>
            <w:r w:rsidR="00B55B0B" w:rsidRPr="00976992">
              <w:rPr>
                <w:rFonts w:ascii="Arial" w:hAnsi="Arial" w:cs="Arial"/>
              </w:rPr>
              <w:t>organized</w:t>
            </w:r>
            <w:r w:rsidRPr="00976992">
              <w:rPr>
                <w:rFonts w:ascii="Arial" w:hAnsi="Arial" w:cs="Arial"/>
              </w:rPr>
              <w:t xml:space="preserve"> by the PM</w:t>
            </w:r>
            <w:r>
              <w:rPr>
                <w:rFonts w:ascii="Arial" w:hAnsi="Arial" w:cs="Arial"/>
              </w:rPr>
              <w:t>S</w:t>
            </w:r>
            <w:r w:rsidRPr="00976992">
              <w:rPr>
                <w:rFonts w:ascii="Arial" w:hAnsi="Arial" w:cs="Arial"/>
              </w:rPr>
              <w:t xml:space="preserve">U. To submit a hard copy and an electronic version  </w:t>
            </w:r>
          </w:p>
        </w:tc>
      </w:tr>
      <w:tr w:rsidR="00166621" w:rsidRPr="00976992" w14:paraId="7EEA6179" w14:textId="77777777" w:rsidTr="00166621">
        <w:tc>
          <w:tcPr>
            <w:tcW w:w="2913" w:type="dxa"/>
          </w:tcPr>
          <w:p w14:paraId="53BA5ACC" w14:textId="66503217" w:rsidR="00166621" w:rsidRPr="00976992" w:rsidRDefault="00166621" w:rsidP="00166621">
            <w:pPr>
              <w:spacing w:line="276" w:lineRule="auto"/>
              <w:rPr>
                <w:rFonts w:ascii="Arial" w:hAnsi="Arial" w:cs="Arial"/>
              </w:rPr>
            </w:pPr>
            <w:r>
              <w:rPr>
                <w:rFonts w:ascii="Arial" w:hAnsi="Arial" w:cs="Arial"/>
              </w:rPr>
              <w:t>Bi-Weekly Progress Reports</w:t>
            </w:r>
          </w:p>
        </w:tc>
        <w:tc>
          <w:tcPr>
            <w:tcW w:w="5729" w:type="dxa"/>
          </w:tcPr>
          <w:p w14:paraId="67533A24" w14:textId="62F17E10" w:rsidR="00166621" w:rsidRPr="00976992" w:rsidRDefault="00166621" w:rsidP="00657A75">
            <w:pPr>
              <w:spacing w:line="276" w:lineRule="auto"/>
              <w:rPr>
                <w:rFonts w:ascii="Arial" w:hAnsi="Arial" w:cs="Arial"/>
              </w:rPr>
            </w:pPr>
            <w:r>
              <w:rPr>
                <w:rFonts w:ascii="Arial" w:hAnsi="Arial" w:cs="Arial"/>
              </w:rPr>
              <w:t xml:space="preserve">Every </w:t>
            </w:r>
            <w:r w:rsidR="00657A75">
              <w:rPr>
                <w:rFonts w:ascii="Arial" w:hAnsi="Arial" w:cs="Arial"/>
              </w:rPr>
              <w:t>first working day after 14 days</w:t>
            </w:r>
          </w:p>
        </w:tc>
      </w:tr>
      <w:tr w:rsidR="00166621" w:rsidRPr="00976992" w14:paraId="462F4D7E" w14:textId="77777777" w:rsidTr="00166621">
        <w:tc>
          <w:tcPr>
            <w:tcW w:w="2913" w:type="dxa"/>
          </w:tcPr>
          <w:p w14:paraId="00AA5C77" w14:textId="6E08A92C" w:rsidR="00166621" w:rsidRPr="00976992" w:rsidRDefault="00166621" w:rsidP="00976992">
            <w:pPr>
              <w:spacing w:line="276" w:lineRule="auto"/>
              <w:rPr>
                <w:rFonts w:ascii="Arial" w:hAnsi="Arial" w:cs="Arial"/>
              </w:rPr>
            </w:pPr>
            <w:r w:rsidRPr="00976992">
              <w:rPr>
                <w:rFonts w:ascii="Arial" w:hAnsi="Arial" w:cs="Arial"/>
              </w:rPr>
              <w:t xml:space="preserve">The </w:t>
            </w:r>
            <w:r>
              <w:rPr>
                <w:rFonts w:ascii="Arial" w:hAnsi="Arial" w:cs="Arial"/>
              </w:rPr>
              <w:t xml:space="preserve">final </w:t>
            </w:r>
            <w:r w:rsidRPr="00976992">
              <w:rPr>
                <w:rFonts w:ascii="Arial" w:hAnsi="Arial" w:cs="Arial"/>
              </w:rPr>
              <w:t>draft report including a presentation on the same</w:t>
            </w:r>
          </w:p>
        </w:tc>
        <w:tc>
          <w:tcPr>
            <w:tcW w:w="5729" w:type="dxa"/>
          </w:tcPr>
          <w:p w14:paraId="6E8D84DF" w14:textId="4ABE4763" w:rsidR="00166621" w:rsidRPr="00976992" w:rsidRDefault="00657A75" w:rsidP="00D969DA">
            <w:pPr>
              <w:spacing w:line="276" w:lineRule="auto"/>
              <w:rPr>
                <w:rFonts w:ascii="Arial" w:hAnsi="Arial" w:cs="Arial"/>
              </w:rPr>
            </w:pPr>
            <w:r>
              <w:rPr>
                <w:rFonts w:ascii="Arial" w:hAnsi="Arial" w:cs="Arial"/>
              </w:rPr>
              <w:t>on the 40</w:t>
            </w:r>
            <w:r w:rsidRPr="00657A75">
              <w:rPr>
                <w:rFonts w:ascii="Arial" w:hAnsi="Arial" w:cs="Arial"/>
                <w:vertAlign w:val="superscript"/>
              </w:rPr>
              <w:t>th</w:t>
            </w:r>
            <w:r>
              <w:rPr>
                <w:rFonts w:ascii="Arial" w:hAnsi="Arial" w:cs="Arial"/>
              </w:rPr>
              <w:t xml:space="preserve"> working day</w:t>
            </w:r>
            <w:r w:rsidR="00166621" w:rsidRPr="00976992">
              <w:rPr>
                <w:rFonts w:ascii="Arial" w:hAnsi="Arial" w:cs="Arial"/>
              </w:rPr>
              <w:t xml:space="preserve"> of the assignment period. To submit </w:t>
            </w:r>
            <w:r w:rsidR="00D969DA">
              <w:rPr>
                <w:rFonts w:ascii="Arial" w:hAnsi="Arial" w:cs="Arial"/>
              </w:rPr>
              <w:t>two</w:t>
            </w:r>
            <w:r w:rsidR="00166621" w:rsidRPr="00976992">
              <w:rPr>
                <w:rFonts w:ascii="Arial" w:hAnsi="Arial" w:cs="Arial"/>
              </w:rPr>
              <w:t xml:space="preserve"> hard cop</w:t>
            </w:r>
            <w:r w:rsidR="00D969DA">
              <w:rPr>
                <w:rFonts w:ascii="Arial" w:hAnsi="Arial" w:cs="Arial"/>
              </w:rPr>
              <w:t>ies</w:t>
            </w:r>
            <w:r w:rsidR="00166621" w:rsidRPr="00976992">
              <w:rPr>
                <w:rFonts w:ascii="Arial" w:hAnsi="Arial" w:cs="Arial"/>
              </w:rPr>
              <w:t xml:space="preserve"> and an electronic version</w:t>
            </w:r>
          </w:p>
        </w:tc>
      </w:tr>
      <w:tr w:rsidR="00166621" w:rsidRPr="00976992" w14:paraId="4C0BAD23" w14:textId="77777777" w:rsidTr="00166621">
        <w:tc>
          <w:tcPr>
            <w:tcW w:w="2913" w:type="dxa"/>
          </w:tcPr>
          <w:p w14:paraId="1FBCC15A" w14:textId="77777777" w:rsidR="00166621" w:rsidRPr="00976992" w:rsidRDefault="00166621" w:rsidP="00976992">
            <w:pPr>
              <w:spacing w:line="276" w:lineRule="auto"/>
              <w:rPr>
                <w:rFonts w:ascii="Arial" w:hAnsi="Arial" w:cs="Arial"/>
              </w:rPr>
            </w:pPr>
            <w:r w:rsidRPr="00976992">
              <w:rPr>
                <w:rFonts w:ascii="Arial" w:hAnsi="Arial" w:cs="Arial"/>
              </w:rPr>
              <w:t>Final Report and a presentation on the same</w:t>
            </w:r>
          </w:p>
        </w:tc>
        <w:tc>
          <w:tcPr>
            <w:tcW w:w="5729" w:type="dxa"/>
          </w:tcPr>
          <w:p w14:paraId="1F3B968F" w14:textId="7C97EB8A" w:rsidR="00166621" w:rsidRPr="00976992" w:rsidRDefault="00657A75" w:rsidP="00D969DA">
            <w:pPr>
              <w:spacing w:line="276" w:lineRule="auto"/>
              <w:rPr>
                <w:rFonts w:ascii="Arial" w:hAnsi="Arial" w:cs="Arial"/>
              </w:rPr>
            </w:pPr>
            <w:r w:rsidRPr="00976992">
              <w:rPr>
                <w:rFonts w:ascii="Arial" w:hAnsi="Arial" w:cs="Arial"/>
              </w:rPr>
              <w:t xml:space="preserve">No later than </w:t>
            </w:r>
            <w:r>
              <w:rPr>
                <w:rFonts w:ascii="Arial" w:hAnsi="Arial" w:cs="Arial"/>
              </w:rPr>
              <w:t>10</w:t>
            </w:r>
            <w:r w:rsidRPr="00976992">
              <w:rPr>
                <w:rFonts w:ascii="Arial" w:hAnsi="Arial" w:cs="Arial"/>
              </w:rPr>
              <w:t xml:space="preserve"> working days after </w:t>
            </w:r>
            <w:r w:rsidR="00166621" w:rsidRPr="00976992">
              <w:rPr>
                <w:rFonts w:ascii="Arial" w:hAnsi="Arial" w:cs="Arial"/>
              </w:rPr>
              <w:t xml:space="preserve">receiving comments on the draft final report from the Contract Manager. To submit three </w:t>
            </w:r>
            <w:r>
              <w:rPr>
                <w:rFonts w:ascii="Arial" w:hAnsi="Arial" w:cs="Arial"/>
              </w:rPr>
              <w:t xml:space="preserve">signed </w:t>
            </w:r>
            <w:r w:rsidR="00166621" w:rsidRPr="00976992">
              <w:rPr>
                <w:rFonts w:ascii="Arial" w:hAnsi="Arial" w:cs="Arial"/>
              </w:rPr>
              <w:t>hard cop</w:t>
            </w:r>
            <w:r w:rsidR="00D969DA">
              <w:rPr>
                <w:rFonts w:ascii="Arial" w:hAnsi="Arial" w:cs="Arial"/>
              </w:rPr>
              <w:t>ies</w:t>
            </w:r>
            <w:r w:rsidR="00166621" w:rsidRPr="00976992">
              <w:rPr>
                <w:rFonts w:ascii="Arial" w:hAnsi="Arial" w:cs="Arial"/>
              </w:rPr>
              <w:t xml:space="preserve"> and an electronic version </w:t>
            </w:r>
            <w:r>
              <w:rPr>
                <w:rFonts w:ascii="Arial" w:hAnsi="Arial" w:cs="Arial"/>
              </w:rPr>
              <w:t>(on a hard drive and email).</w:t>
            </w:r>
          </w:p>
        </w:tc>
      </w:tr>
    </w:tbl>
    <w:p w14:paraId="76FDF29A" w14:textId="77777777" w:rsidR="00A63172" w:rsidRPr="00976992" w:rsidRDefault="00A63172" w:rsidP="00976992">
      <w:pPr>
        <w:pStyle w:val="Standard"/>
        <w:spacing w:line="276" w:lineRule="auto"/>
        <w:jc w:val="both"/>
        <w:rPr>
          <w:rFonts w:ascii="Arial" w:hAnsi="Arial" w:cs="Arial"/>
        </w:rPr>
      </w:pPr>
    </w:p>
    <w:p w14:paraId="0750E473" w14:textId="77777777" w:rsidR="00606D26" w:rsidRPr="00976992" w:rsidRDefault="00A63172" w:rsidP="00976992">
      <w:pPr>
        <w:pStyle w:val="ListBullet"/>
        <w:rPr>
          <w:rFonts w:ascii="Arial" w:hAnsi="Arial" w:cs="Arial"/>
        </w:rPr>
      </w:pPr>
      <w:r w:rsidRPr="00976992">
        <w:rPr>
          <w:rFonts w:ascii="Arial" w:hAnsi="Arial" w:cs="Arial"/>
        </w:rPr>
        <w:t>Submission and Approval of Reports</w:t>
      </w:r>
    </w:p>
    <w:p w14:paraId="4558D5D6" w14:textId="53444652" w:rsidR="00A63172" w:rsidRPr="00976992" w:rsidRDefault="00A63172" w:rsidP="00976992">
      <w:pPr>
        <w:spacing w:line="276" w:lineRule="auto"/>
        <w:rPr>
          <w:rFonts w:ascii="Arial" w:hAnsi="Arial" w:cs="Arial"/>
        </w:rPr>
      </w:pPr>
      <w:r w:rsidRPr="00976992">
        <w:rPr>
          <w:rFonts w:ascii="Arial" w:hAnsi="Arial" w:cs="Arial"/>
        </w:rPr>
        <w:t xml:space="preserve">Copies of the reports referred to above must be submitted to the </w:t>
      </w:r>
      <w:r w:rsidR="00657A75">
        <w:rPr>
          <w:rFonts w:ascii="Arial" w:hAnsi="Arial" w:cs="Arial"/>
        </w:rPr>
        <w:t xml:space="preserve">Director PPRM for endorsement. </w:t>
      </w:r>
      <w:r w:rsidRPr="00976992">
        <w:rPr>
          <w:rFonts w:ascii="Arial" w:hAnsi="Arial" w:cs="Arial"/>
        </w:rPr>
        <w:t xml:space="preserve">Reports must be written in English. </w:t>
      </w:r>
    </w:p>
    <w:p w14:paraId="7C104635" w14:textId="77777777" w:rsidR="00A63172" w:rsidRPr="00976992" w:rsidRDefault="00A63172" w:rsidP="00976992">
      <w:pPr>
        <w:spacing w:line="276" w:lineRule="auto"/>
        <w:ind w:left="540"/>
        <w:rPr>
          <w:rFonts w:ascii="Arial" w:hAnsi="Arial" w:cs="Arial"/>
        </w:rPr>
      </w:pPr>
    </w:p>
    <w:p w14:paraId="17626CCC" w14:textId="4DDBE4D7" w:rsidR="00A63172" w:rsidRPr="00976992" w:rsidRDefault="00A63172" w:rsidP="00976992">
      <w:pPr>
        <w:pStyle w:val="ListBullet"/>
        <w:ind w:left="0" w:firstLine="0"/>
        <w:rPr>
          <w:rFonts w:ascii="Arial" w:hAnsi="Arial" w:cs="Arial"/>
          <w:b w:val="0"/>
        </w:rPr>
      </w:pPr>
      <w:r w:rsidRPr="00976992">
        <w:rPr>
          <w:rFonts w:ascii="Arial" w:hAnsi="Arial" w:cs="Arial"/>
          <w:b w:val="0"/>
        </w:rPr>
        <w:t xml:space="preserve">The final implementation report shall be approved by the </w:t>
      </w:r>
      <w:r w:rsidR="00657A75">
        <w:rPr>
          <w:rFonts w:ascii="Arial" w:hAnsi="Arial" w:cs="Arial"/>
          <w:b w:val="0"/>
        </w:rPr>
        <w:t>DES-RI</w:t>
      </w:r>
      <w:r w:rsidR="00D969DA">
        <w:rPr>
          <w:rFonts w:ascii="Arial" w:hAnsi="Arial" w:cs="Arial"/>
          <w:b w:val="0"/>
        </w:rPr>
        <w:t xml:space="preserve"> </w:t>
      </w:r>
      <w:r w:rsidRPr="00976992">
        <w:rPr>
          <w:rFonts w:ascii="Arial" w:hAnsi="Arial" w:cs="Arial"/>
          <w:b w:val="0"/>
        </w:rPr>
        <w:t>in the SADC Secretariat.</w:t>
      </w:r>
    </w:p>
    <w:p w14:paraId="35F4863B" w14:textId="77777777" w:rsidR="00A63172" w:rsidRPr="00976992" w:rsidRDefault="00A63172" w:rsidP="00976992">
      <w:pPr>
        <w:pStyle w:val="ListBullet"/>
        <w:rPr>
          <w:rFonts w:ascii="Arial" w:hAnsi="Arial" w:cs="Arial"/>
        </w:rPr>
      </w:pPr>
    </w:p>
    <w:p w14:paraId="00CE6126" w14:textId="09CF4859" w:rsidR="00606D26" w:rsidRPr="00976992" w:rsidRDefault="007462D0" w:rsidP="00976992">
      <w:pPr>
        <w:pStyle w:val="Heading1"/>
        <w:widowControl w:val="0"/>
        <w:numPr>
          <w:ilvl w:val="0"/>
          <w:numId w:val="13"/>
        </w:numPr>
        <w:suppressAutoHyphens/>
        <w:spacing w:before="240" w:after="60" w:line="276" w:lineRule="auto"/>
        <w:jc w:val="left"/>
        <w:textAlignment w:val="baseline"/>
        <w:rPr>
          <w:rFonts w:ascii="Arial" w:hAnsi="Arial" w:cs="Arial"/>
        </w:rPr>
      </w:pPr>
      <w:r w:rsidRPr="00976992">
        <w:rPr>
          <w:rFonts w:ascii="Arial" w:hAnsi="Arial" w:cs="Arial"/>
        </w:rPr>
        <w:t>PROFILE OF THE CONSULTANT</w:t>
      </w:r>
    </w:p>
    <w:p w14:paraId="0871AEDF" w14:textId="77777777" w:rsidR="00606D26" w:rsidRPr="00976992" w:rsidRDefault="00606D26" w:rsidP="00976992">
      <w:pPr>
        <w:pStyle w:val="Standard"/>
        <w:spacing w:line="276" w:lineRule="auto"/>
        <w:jc w:val="both"/>
        <w:rPr>
          <w:rFonts w:ascii="Arial" w:hAnsi="Arial" w:cs="Arial"/>
        </w:rPr>
      </w:pPr>
    </w:p>
    <w:p w14:paraId="0C4E601B" w14:textId="77777777" w:rsidR="007462D0" w:rsidRPr="00976992" w:rsidRDefault="007462D0" w:rsidP="00976992">
      <w:pPr>
        <w:pStyle w:val="Standard"/>
        <w:numPr>
          <w:ilvl w:val="1"/>
          <w:numId w:val="13"/>
        </w:numPr>
        <w:spacing w:line="276" w:lineRule="auto"/>
        <w:jc w:val="both"/>
        <w:rPr>
          <w:rFonts w:ascii="Arial" w:hAnsi="Arial" w:cs="Arial"/>
          <w:b/>
        </w:rPr>
      </w:pPr>
      <w:r w:rsidRPr="00976992">
        <w:rPr>
          <w:rFonts w:ascii="Arial" w:hAnsi="Arial" w:cs="Arial"/>
          <w:b/>
        </w:rPr>
        <w:t>Qualifications and Skills</w:t>
      </w:r>
    </w:p>
    <w:p w14:paraId="35C9A88A" w14:textId="77777777" w:rsidR="007462D0" w:rsidRPr="00976992" w:rsidRDefault="007462D0" w:rsidP="00976992">
      <w:pPr>
        <w:pStyle w:val="Standard"/>
        <w:spacing w:line="276" w:lineRule="auto"/>
        <w:jc w:val="both"/>
        <w:rPr>
          <w:rFonts w:ascii="Arial" w:hAnsi="Arial" w:cs="Arial"/>
        </w:rPr>
      </w:pPr>
    </w:p>
    <w:p w14:paraId="14538539" w14:textId="70173BFF" w:rsidR="00606D26" w:rsidRPr="00976992" w:rsidRDefault="007462D0" w:rsidP="00976992">
      <w:pPr>
        <w:pStyle w:val="Standard"/>
        <w:spacing w:line="276" w:lineRule="auto"/>
        <w:jc w:val="both"/>
        <w:rPr>
          <w:rFonts w:ascii="Arial" w:hAnsi="Arial" w:cs="Arial"/>
        </w:rPr>
      </w:pPr>
      <w:r w:rsidRPr="00976992">
        <w:rPr>
          <w:rFonts w:ascii="Arial" w:hAnsi="Arial" w:cs="Arial"/>
        </w:rPr>
        <w:t>The Expert must have the following minimum qualifications:</w:t>
      </w:r>
    </w:p>
    <w:p w14:paraId="632A97A6" w14:textId="77777777" w:rsidR="007462D0" w:rsidRPr="00976992" w:rsidRDefault="007462D0" w:rsidP="00976992">
      <w:pPr>
        <w:pStyle w:val="Standard"/>
        <w:spacing w:line="276" w:lineRule="auto"/>
        <w:jc w:val="both"/>
        <w:rPr>
          <w:rFonts w:ascii="Arial" w:hAnsi="Arial" w:cs="Arial"/>
          <w:b/>
          <w:bCs/>
        </w:rPr>
      </w:pPr>
    </w:p>
    <w:p w14:paraId="7408A121" w14:textId="77777777" w:rsidR="00770BBA" w:rsidRPr="00976992" w:rsidRDefault="00606D26" w:rsidP="00976992">
      <w:pPr>
        <w:pStyle w:val="Standard"/>
        <w:autoSpaceDE w:val="0"/>
        <w:spacing w:line="276" w:lineRule="auto"/>
        <w:jc w:val="both"/>
        <w:rPr>
          <w:rFonts w:ascii="Arial" w:hAnsi="Arial" w:cs="Arial"/>
          <w:color w:val="000000"/>
        </w:rPr>
      </w:pPr>
      <w:r w:rsidRPr="00976992">
        <w:rPr>
          <w:rFonts w:ascii="Arial" w:hAnsi="Arial" w:cs="Arial"/>
          <w:b/>
          <w:bCs/>
        </w:rPr>
        <w:t>Education:</w:t>
      </w:r>
      <w:r w:rsidRPr="00976992">
        <w:rPr>
          <w:rFonts w:ascii="Arial" w:hAnsi="Arial" w:cs="Arial"/>
        </w:rPr>
        <w:t xml:space="preserve"> </w:t>
      </w:r>
      <w:r w:rsidR="0069356D" w:rsidRPr="00976992">
        <w:rPr>
          <w:rFonts w:ascii="Arial" w:hAnsi="Arial" w:cs="Arial"/>
        </w:rPr>
        <w:t>A</w:t>
      </w:r>
      <w:r w:rsidR="00770BBA" w:rsidRPr="00976992">
        <w:rPr>
          <w:rFonts w:ascii="Arial" w:hAnsi="Arial" w:cs="Arial"/>
          <w:color w:val="000000"/>
        </w:rPr>
        <w:t>t least a Degree in Information Technology, Information Systems, Computer Scienc</w:t>
      </w:r>
      <w:r w:rsidR="00FD54E1" w:rsidRPr="00976992">
        <w:rPr>
          <w:rFonts w:ascii="Arial" w:hAnsi="Arial" w:cs="Arial"/>
          <w:color w:val="000000"/>
        </w:rPr>
        <w:t>e, or any other related Degree.</w:t>
      </w:r>
    </w:p>
    <w:p w14:paraId="0A1A696D" w14:textId="77777777" w:rsidR="00770BBA" w:rsidRPr="00976992" w:rsidRDefault="00770BBA" w:rsidP="00976992">
      <w:pPr>
        <w:pStyle w:val="Standard"/>
        <w:autoSpaceDE w:val="0"/>
        <w:spacing w:line="276" w:lineRule="auto"/>
        <w:jc w:val="both"/>
        <w:rPr>
          <w:rFonts w:ascii="Arial" w:hAnsi="Arial" w:cs="Arial"/>
          <w:color w:val="000000"/>
        </w:rPr>
      </w:pPr>
      <w:proofErr w:type="spellStart"/>
      <w:r w:rsidRPr="00976992">
        <w:rPr>
          <w:rFonts w:ascii="Arial" w:hAnsi="Arial" w:cs="Arial"/>
          <w:color w:val="000000"/>
        </w:rPr>
        <w:t>i</w:t>
      </w:r>
      <w:proofErr w:type="spellEnd"/>
      <w:r w:rsidRPr="00976992">
        <w:rPr>
          <w:rFonts w:ascii="Arial" w:hAnsi="Arial" w:cs="Arial"/>
          <w:color w:val="000000"/>
        </w:rPr>
        <w:t>.</w:t>
      </w:r>
      <w:r w:rsidR="00640284" w:rsidRPr="00976992">
        <w:rPr>
          <w:rFonts w:ascii="Arial" w:hAnsi="Arial" w:cs="Arial"/>
          <w:color w:val="000000"/>
        </w:rPr>
        <w:t xml:space="preserve"> </w:t>
      </w:r>
      <w:r w:rsidRPr="00976992">
        <w:rPr>
          <w:rFonts w:ascii="Arial" w:hAnsi="Arial" w:cs="Arial"/>
          <w:color w:val="000000"/>
        </w:rPr>
        <w:t>Certification in web development frameworks or tools</w:t>
      </w:r>
    </w:p>
    <w:p w14:paraId="324B2695" w14:textId="77777777" w:rsidR="00606D26" w:rsidRPr="00976992" w:rsidRDefault="00770BBA" w:rsidP="00976992">
      <w:pPr>
        <w:pStyle w:val="Standard"/>
        <w:autoSpaceDE w:val="0"/>
        <w:spacing w:line="276" w:lineRule="auto"/>
        <w:jc w:val="both"/>
        <w:rPr>
          <w:rFonts w:ascii="Arial" w:hAnsi="Arial" w:cs="Arial"/>
          <w:highlight w:val="yellow"/>
          <w:lang w:val="fr-FR"/>
        </w:rPr>
      </w:pPr>
      <w:r w:rsidRPr="00976992">
        <w:rPr>
          <w:rFonts w:ascii="Arial" w:hAnsi="Arial" w:cs="Arial"/>
          <w:color w:val="000000"/>
          <w:lang w:val="fr-FR"/>
        </w:rPr>
        <w:t>ii.</w:t>
      </w:r>
      <w:r w:rsidR="00640284" w:rsidRPr="00976992">
        <w:rPr>
          <w:rFonts w:ascii="Arial" w:hAnsi="Arial" w:cs="Arial"/>
          <w:color w:val="000000"/>
          <w:lang w:val="fr-FR"/>
        </w:rPr>
        <w:t xml:space="preserve"> </w:t>
      </w:r>
      <w:r w:rsidRPr="00976992">
        <w:rPr>
          <w:rFonts w:ascii="Arial" w:hAnsi="Arial" w:cs="Arial"/>
          <w:color w:val="000000"/>
          <w:lang w:val="fr-FR"/>
        </w:rPr>
        <w:t xml:space="preserve">Management processes  </w:t>
      </w:r>
    </w:p>
    <w:p w14:paraId="0813ED83" w14:textId="77777777" w:rsidR="00606D26" w:rsidRPr="00976992" w:rsidRDefault="00606D26" w:rsidP="00976992">
      <w:pPr>
        <w:pStyle w:val="Standard"/>
        <w:spacing w:line="276" w:lineRule="auto"/>
        <w:jc w:val="both"/>
        <w:rPr>
          <w:rFonts w:ascii="Arial" w:hAnsi="Arial" w:cs="Arial"/>
          <w:lang w:val="fr-FR"/>
        </w:rPr>
      </w:pPr>
    </w:p>
    <w:p w14:paraId="7F8B63B9" w14:textId="77777777" w:rsidR="00640284" w:rsidRPr="00976992" w:rsidRDefault="007462D0" w:rsidP="00976992">
      <w:pPr>
        <w:pStyle w:val="Standard"/>
        <w:autoSpaceDE w:val="0"/>
        <w:spacing w:line="276" w:lineRule="auto"/>
        <w:jc w:val="both"/>
        <w:rPr>
          <w:rFonts w:ascii="Arial" w:hAnsi="Arial" w:cs="Arial"/>
          <w:lang w:val="fr-FR"/>
        </w:rPr>
      </w:pPr>
      <w:r w:rsidRPr="00976992">
        <w:rPr>
          <w:rFonts w:ascii="Arial" w:hAnsi="Arial" w:cs="Arial"/>
          <w:b/>
          <w:bCs/>
          <w:lang w:val="fr-FR"/>
        </w:rPr>
        <w:t xml:space="preserve">Professional </w:t>
      </w:r>
      <w:r w:rsidR="00606D26" w:rsidRPr="00976992">
        <w:rPr>
          <w:rFonts w:ascii="Arial" w:hAnsi="Arial" w:cs="Arial"/>
          <w:b/>
          <w:bCs/>
          <w:lang w:val="fr-FR"/>
        </w:rPr>
        <w:t>Experience:</w:t>
      </w:r>
      <w:r w:rsidR="00606D26" w:rsidRPr="00976992">
        <w:rPr>
          <w:rFonts w:ascii="Arial" w:hAnsi="Arial" w:cs="Arial"/>
          <w:lang w:val="fr-FR"/>
        </w:rPr>
        <w:t xml:space="preserve"> </w:t>
      </w:r>
    </w:p>
    <w:p w14:paraId="217DA5B2" w14:textId="77777777" w:rsidR="003C2423" w:rsidRPr="00976992" w:rsidRDefault="003C2423" w:rsidP="00976992">
      <w:pPr>
        <w:pStyle w:val="Standard"/>
        <w:autoSpaceDE w:val="0"/>
        <w:spacing w:line="276" w:lineRule="auto"/>
        <w:ind w:left="720"/>
        <w:jc w:val="both"/>
        <w:rPr>
          <w:rFonts w:ascii="Arial" w:hAnsi="Arial" w:cs="Arial"/>
          <w:b/>
          <w:lang w:val="fr-FR"/>
        </w:rPr>
      </w:pPr>
    </w:p>
    <w:p w14:paraId="6C4A704F" w14:textId="77777777" w:rsidR="00EF7D7F" w:rsidRPr="00976992" w:rsidRDefault="00EF7D7F" w:rsidP="00976992">
      <w:pPr>
        <w:pStyle w:val="Standard"/>
        <w:autoSpaceDE w:val="0"/>
        <w:spacing w:line="276" w:lineRule="auto"/>
        <w:ind w:left="90" w:hanging="90"/>
        <w:jc w:val="both"/>
        <w:rPr>
          <w:rFonts w:ascii="Arial" w:hAnsi="Arial" w:cs="Arial"/>
        </w:rPr>
      </w:pPr>
      <w:r w:rsidRPr="00976992">
        <w:rPr>
          <w:rFonts w:ascii="Arial" w:hAnsi="Arial" w:cs="Arial"/>
          <w:b/>
        </w:rPr>
        <w:t>General Experience</w:t>
      </w:r>
      <w:r w:rsidRPr="00976992">
        <w:rPr>
          <w:rFonts w:ascii="Arial" w:hAnsi="Arial" w:cs="Arial"/>
        </w:rPr>
        <w:t xml:space="preserve"> </w:t>
      </w:r>
    </w:p>
    <w:p w14:paraId="7EC36DF2" w14:textId="77777777" w:rsidR="00EF7D7F" w:rsidRPr="00976992" w:rsidRDefault="00EF7D7F" w:rsidP="00976992">
      <w:pPr>
        <w:pStyle w:val="Standard"/>
        <w:autoSpaceDE w:val="0"/>
        <w:spacing w:line="276" w:lineRule="auto"/>
        <w:ind w:left="630" w:hanging="270"/>
        <w:jc w:val="both"/>
        <w:rPr>
          <w:rFonts w:ascii="Arial" w:hAnsi="Arial" w:cs="Arial"/>
        </w:rPr>
      </w:pPr>
      <w:proofErr w:type="spellStart"/>
      <w:r w:rsidRPr="00976992">
        <w:rPr>
          <w:rFonts w:ascii="Arial" w:hAnsi="Arial" w:cs="Arial"/>
        </w:rPr>
        <w:t>i</w:t>
      </w:r>
      <w:proofErr w:type="spellEnd"/>
      <w:r w:rsidRPr="00976992">
        <w:rPr>
          <w:rFonts w:ascii="Arial" w:hAnsi="Arial" w:cs="Arial"/>
        </w:rPr>
        <w:t>.</w:t>
      </w:r>
      <w:r w:rsidR="00640284" w:rsidRPr="00976992">
        <w:rPr>
          <w:rFonts w:ascii="Arial" w:hAnsi="Arial" w:cs="Arial"/>
        </w:rPr>
        <w:t xml:space="preserve"> </w:t>
      </w:r>
      <w:r w:rsidRPr="00976992">
        <w:rPr>
          <w:rFonts w:ascii="Arial" w:hAnsi="Arial" w:cs="Arial"/>
        </w:rPr>
        <w:t>Demonstrable experience in Project Management Information Systems and System development</w:t>
      </w:r>
    </w:p>
    <w:p w14:paraId="2A5DE8CF"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ii.</w:t>
      </w:r>
      <w:r w:rsidR="00640284" w:rsidRPr="00976992">
        <w:rPr>
          <w:rFonts w:ascii="Arial" w:hAnsi="Arial" w:cs="Arial"/>
        </w:rPr>
        <w:t xml:space="preserve"> </w:t>
      </w:r>
      <w:r w:rsidRPr="00976992">
        <w:rPr>
          <w:rFonts w:ascii="Arial" w:hAnsi="Arial" w:cs="Arial"/>
        </w:rPr>
        <w:t xml:space="preserve">Demonstrable experience in deployment of </w:t>
      </w:r>
      <w:r w:rsidR="00640284" w:rsidRPr="00976992">
        <w:rPr>
          <w:rFonts w:ascii="Arial" w:hAnsi="Arial" w:cs="Arial"/>
        </w:rPr>
        <w:t>web-based</w:t>
      </w:r>
      <w:r w:rsidRPr="00976992">
        <w:rPr>
          <w:rFonts w:ascii="Arial" w:hAnsi="Arial" w:cs="Arial"/>
        </w:rPr>
        <w:t xml:space="preserve"> Project Management Solutions</w:t>
      </w:r>
    </w:p>
    <w:p w14:paraId="6FB90578"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iii.</w:t>
      </w:r>
      <w:r w:rsidR="00640284" w:rsidRPr="00976992">
        <w:rPr>
          <w:rFonts w:ascii="Arial" w:hAnsi="Arial" w:cs="Arial"/>
        </w:rPr>
        <w:t xml:space="preserve"> </w:t>
      </w:r>
      <w:r w:rsidRPr="00976992">
        <w:rPr>
          <w:rFonts w:ascii="Arial" w:hAnsi="Arial" w:cs="Arial"/>
        </w:rPr>
        <w:t>Demonstrable experience in deployment of large database systems</w:t>
      </w:r>
    </w:p>
    <w:p w14:paraId="2813B63F"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iv.</w:t>
      </w:r>
      <w:r w:rsidR="00640284" w:rsidRPr="00976992">
        <w:rPr>
          <w:rFonts w:ascii="Arial" w:hAnsi="Arial" w:cs="Arial"/>
        </w:rPr>
        <w:t xml:space="preserve"> </w:t>
      </w:r>
      <w:r w:rsidRPr="00976992">
        <w:rPr>
          <w:rFonts w:ascii="Arial" w:hAnsi="Arial" w:cs="Arial"/>
        </w:rPr>
        <w:t>Demonstrable experience or familiarity with web development framework</w:t>
      </w:r>
    </w:p>
    <w:p w14:paraId="174346DC"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lastRenderedPageBreak/>
        <w:t>v.</w:t>
      </w:r>
      <w:r w:rsidR="00640284" w:rsidRPr="00976992">
        <w:rPr>
          <w:rFonts w:ascii="Arial" w:hAnsi="Arial" w:cs="Arial"/>
        </w:rPr>
        <w:t xml:space="preserve"> </w:t>
      </w:r>
      <w:r w:rsidRPr="00976992">
        <w:rPr>
          <w:rFonts w:ascii="Arial" w:hAnsi="Arial" w:cs="Arial"/>
        </w:rPr>
        <w:t>Ability to document and manage a complex project</w:t>
      </w:r>
    </w:p>
    <w:p w14:paraId="0B0233B3" w14:textId="77777777" w:rsidR="00EF7D7F" w:rsidRPr="00976992" w:rsidRDefault="00EF7D7F" w:rsidP="00976992">
      <w:pPr>
        <w:pStyle w:val="Standard"/>
        <w:autoSpaceDE w:val="0"/>
        <w:spacing w:line="276" w:lineRule="auto"/>
        <w:ind w:left="90" w:hanging="90"/>
        <w:jc w:val="both"/>
        <w:rPr>
          <w:rFonts w:ascii="Arial" w:hAnsi="Arial" w:cs="Arial"/>
        </w:rPr>
      </w:pPr>
    </w:p>
    <w:p w14:paraId="6E862255" w14:textId="77777777" w:rsidR="00EF7D7F" w:rsidRPr="00976992" w:rsidRDefault="00EF7D7F" w:rsidP="00976992">
      <w:pPr>
        <w:pStyle w:val="Standard"/>
        <w:autoSpaceDE w:val="0"/>
        <w:spacing w:line="276" w:lineRule="auto"/>
        <w:ind w:left="90" w:hanging="90"/>
        <w:jc w:val="both"/>
        <w:rPr>
          <w:rFonts w:ascii="Arial" w:hAnsi="Arial" w:cs="Arial"/>
          <w:b/>
        </w:rPr>
      </w:pPr>
      <w:r w:rsidRPr="00976992">
        <w:rPr>
          <w:rFonts w:ascii="Arial" w:hAnsi="Arial" w:cs="Arial"/>
          <w:b/>
        </w:rPr>
        <w:t>Specific Experience</w:t>
      </w:r>
    </w:p>
    <w:p w14:paraId="2ADFFB96" w14:textId="77777777" w:rsidR="00EF7D7F" w:rsidRPr="00976992" w:rsidRDefault="00EF7D7F" w:rsidP="00976992">
      <w:pPr>
        <w:pStyle w:val="Standard"/>
        <w:autoSpaceDE w:val="0"/>
        <w:spacing w:line="276" w:lineRule="auto"/>
        <w:ind w:left="630" w:hanging="270"/>
        <w:jc w:val="both"/>
        <w:rPr>
          <w:rFonts w:ascii="Arial" w:hAnsi="Arial" w:cs="Arial"/>
        </w:rPr>
      </w:pPr>
      <w:proofErr w:type="spellStart"/>
      <w:r w:rsidRPr="00976992">
        <w:rPr>
          <w:rFonts w:ascii="Arial" w:hAnsi="Arial" w:cs="Arial"/>
        </w:rPr>
        <w:t>i</w:t>
      </w:r>
      <w:proofErr w:type="spellEnd"/>
      <w:r w:rsidRPr="00976992">
        <w:rPr>
          <w:rFonts w:ascii="Arial" w:hAnsi="Arial" w:cs="Arial"/>
        </w:rPr>
        <w:t>.</w:t>
      </w:r>
      <w:r w:rsidR="00640284" w:rsidRPr="00976992">
        <w:rPr>
          <w:rFonts w:ascii="Arial" w:hAnsi="Arial" w:cs="Arial"/>
        </w:rPr>
        <w:t xml:space="preserve"> A</w:t>
      </w:r>
      <w:r w:rsidRPr="00976992">
        <w:rPr>
          <w:rFonts w:ascii="Arial" w:hAnsi="Arial" w:cs="Arial"/>
        </w:rPr>
        <w:t xml:space="preserve">t least 5 or more years of continuous experience working in Web Development using Microsoft SharePoint </w:t>
      </w:r>
    </w:p>
    <w:p w14:paraId="6DC361C3"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ii.</w:t>
      </w:r>
      <w:r w:rsidR="00640284" w:rsidRPr="00976992">
        <w:rPr>
          <w:rFonts w:ascii="Arial" w:hAnsi="Arial" w:cs="Arial"/>
        </w:rPr>
        <w:t xml:space="preserve"> </w:t>
      </w:r>
      <w:r w:rsidRPr="00976992">
        <w:rPr>
          <w:rFonts w:ascii="Arial" w:hAnsi="Arial" w:cs="Arial"/>
        </w:rPr>
        <w:t>A good understanding of Project Management frameworks</w:t>
      </w:r>
    </w:p>
    <w:p w14:paraId="7B8A5F7C"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iii.</w:t>
      </w:r>
      <w:r w:rsidR="00640284" w:rsidRPr="00976992">
        <w:rPr>
          <w:rFonts w:ascii="Arial" w:hAnsi="Arial" w:cs="Arial"/>
        </w:rPr>
        <w:t xml:space="preserve"> </w:t>
      </w:r>
      <w:r w:rsidRPr="00976992">
        <w:rPr>
          <w:rFonts w:ascii="Arial" w:hAnsi="Arial" w:cs="Arial"/>
        </w:rPr>
        <w:t>Minimum of 5 years in SQL Server, MySQL database design, configuration and management</w:t>
      </w:r>
    </w:p>
    <w:p w14:paraId="067E1CC0"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iv.</w:t>
      </w:r>
      <w:r w:rsidR="00640284" w:rsidRPr="00976992">
        <w:rPr>
          <w:rFonts w:ascii="Arial" w:hAnsi="Arial" w:cs="Arial"/>
        </w:rPr>
        <w:t xml:space="preserve"> </w:t>
      </w:r>
      <w:r w:rsidRPr="00976992">
        <w:rPr>
          <w:rFonts w:ascii="Arial" w:hAnsi="Arial" w:cs="Arial"/>
        </w:rPr>
        <w:t>Minimum of 5 years in systems integration</w:t>
      </w:r>
    </w:p>
    <w:p w14:paraId="2F21993D" w14:textId="77777777" w:rsidR="00EF7D7F" w:rsidRPr="00976992" w:rsidRDefault="00EF7D7F" w:rsidP="00976992">
      <w:pPr>
        <w:pStyle w:val="Standard"/>
        <w:autoSpaceDE w:val="0"/>
        <w:spacing w:line="276" w:lineRule="auto"/>
        <w:ind w:left="630" w:hanging="270"/>
        <w:jc w:val="both"/>
        <w:rPr>
          <w:rFonts w:ascii="Arial" w:hAnsi="Arial" w:cs="Arial"/>
        </w:rPr>
      </w:pPr>
      <w:r w:rsidRPr="00976992">
        <w:rPr>
          <w:rFonts w:ascii="Arial" w:hAnsi="Arial" w:cs="Arial"/>
        </w:rPr>
        <w:t>v.</w:t>
      </w:r>
      <w:r w:rsidR="00640284" w:rsidRPr="00976992">
        <w:rPr>
          <w:rFonts w:ascii="Arial" w:hAnsi="Arial" w:cs="Arial"/>
        </w:rPr>
        <w:t xml:space="preserve"> </w:t>
      </w:r>
      <w:r w:rsidRPr="00976992">
        <w:rPr>
          <w:rFonts w:ascii="Arial" w:hAnsi="Arial" w:cs="Arial"/>
        </w:rPr>
        <w:t>Minimum of 3 years working with data analytical and reporting tools</w:t>
      </w:r>
    </w:p>
    <w:p w14:paraId="3700886F" w14:textId="77777777" w:rsidR="00640284" w:rsidRPr="00976992" w:rsidRDefault="00640284" w:rsidP="00976992">
      <w:pPr>
        <w:pStyle w:val="Standard"/>
        <w:autoSpaceDE w:val="0"/>
        <w:spacing w:line="276" w:lineRule="auto"/>
        <w:ind w:left="90" w:hanging="90"/>
        <w:jc w:val="both"/>
        <w:rPr>
          <w:rFonts w:ascii="Arial" w:hAnsi="Arial" w:cs="Arial"/>
          <w:b/>
        </w:rPr>
      </w:pPr>
    </w:p>
    <w:p w14:paraId="2A7EEAE9" w14:textId="77777777" w:rsidR="00EF7D7F" w:rsidRPr="00976992" w:rsidRDefault="00EF7D7F" w:rsidP="00976992">
      <w:pPr>
        <w:pStyle w:val="Standard"/>
        <w:autoSpaceDE w:val="0"/>
        <w:spacing w:line="276" w:lineRule="auto"/>
        <w:ind w:left="90" w:hanging="90"/>
        <w:jc w:val="both"/>
        <w:rPr>
          <w:rFonts w:ascii="Arial" w:hAnsi="Arial" w:cs="Arial"/>
          <w:b/>
        </w:rPr>
      </w:pPr>
      <w:r w:rsidRPr="00976992">
        <w:rPr>
          <w:rFonts w:ascii="Arial" w:hAnsi="Arial" w:cs="Arial"/>
          <w:b/>
        </w:rPr>
        <w:t>Other skills</w:t>
      </w:r>
    </w:p>
    <w:p w14:paraId="6206A54A" w14:textId="77777777" w:rsidR="00EF7D7F" w:rsidRPr="00976992" w:rsidRDefault="00EF7D7F" w:rsidP="00976992">
      <w:pPr>
        <w:pStyle w:val="Standard"/>
        <w:autoSpaceDE w:val="0"/>
        <w:spacing w:line="276" w:lineRule="auto"/>
        <w:ind w:left="720" w:hanging="360"/>
        <w:jc w:val="both"/>
        <w:rPr>
          <w:rFonts w:ascii="Arial" w:hAnsi="Arial" w:cs="Arial"/>
        </w:rPr>
      </w:pPr>
      <w:proofErr w:type="spellStart"/>
      <w:r w:rsidRPr="00976992">
        <w:rPr>
          <w:rFonts w:ascii="Arial" w:hAnsi="Arial" w:cs="Arial"/>
        </w:rPr>
        <w:t>i</w:t>
      </w:r>
      <w:proofErr w:type="spellEnd"/>
      <w:r w:rsidRPr="00976992">
        <w:rPr>
          <w:rFonts w:ascii="Arial" w:hAnsi="Arial" w:cs="Arial"/>
        </w:rPr>
        <w:t>.</w:t>
      </w:r>
      <w:r w:rsidR="00640284" w:rsidRPr="00976992">
        <w:rPr>
          <w:rFonts w:ascii="Arial" w:hAnsi="Arial" w:cs="Arial"/>
        </w:rPr>
        <w:t xml:space="preserve"> </w:t>
      </w:r>
      <w:r w:rsidRPr="00976992">
        <w:rPr>
          <w:rFonts w:ascii="Arial" w:hAnsi="Arial" w:cs="Arial"/>
        </w:rPr>
        <w:t>Understanding of workflow systems</w:t>
      </w:r>
    </w:p>
    <w:p w14:paraId="33FFEE03" w14:textId="77777777" w:rsidR="00EF7D7F" w:rsidRPr="00976992" w:rsidRDefault="00EF7D7F" w:rsidP="00976992">
      <w:pPr>
        <w:pStyle w:val="Standard"/>
        <w:autoSpaceDE w:val="0"/>
        <w:spacing w:line="276" w:lineRule="auto"/>
        <w:ind w:left="720" w:hanging="360"/>
        <w:jc w:val="both"/>
        <w:rPr>
          <w:rFonts w:ascii="Arial" w:hAnsi="Arial" w:cs="Arial"/>
        </w:rPr>
      </w:pPr>
      <w:r w:rsidRPr="00976992">
        <w:rPr>
          <w:rFonts w:ascii="Arial" w:hAnsi="Arial" w:cs="Arial"/>
        </w:rPr>
        <w:t>ii.</w:t>
      </w:r>
      <w:r w:rsidR="00640284" w:rsidRPr="00976992">
        <w:rPr>
          <w:rFonts w:ascii="Arial" w:hAnsi="Arial" w:cs="Arial"/>
        </w:rPr>
        <w:t xml:space="preserve"> </w:t>
      </w:r>
      <w:r w:rsidRPr="00976992">
        <w:rPr>
          <w:rFonts w:ascii="Arial" w:hAnsi="Arial" w:cs="Arial"/>
        </w:rPr>
        <w:t xml:space="preserve">Working experience with </w:t>
      </w:r>
      <w:r w:rsidR="004E4FAF" w:rsidRPr="00976992">
        <w:rPr>
          <w:rFonts w:ascii="Arial" w:hAnsi="Arial" w:cs="Arial"/>
        </w:rPr>
        <w:t>regional</w:t>
      </w:r>
      <w:r w:rsidRPr="00976992">
        <w:rPr>
          <w:rFonts w:ascii="Arial" w:hAnsi="Arial" w:cs="Arial"/>
        </w:rPr>
        <w:t xml:space="preserve"> </w:t>
      </w:r>
      <w:r w:rsidR="004E4FAF" w:rsidRPr="00976992">
        <w:rPr>
          <w:rFonts w:ascii="Arial" w:hAnsi="Arial" w:cs="Arial"/>
        </w:rPr>
        <w:t>organizations</w:t>
      </w:r>
      <w:r w:rsidRPr="00976992">
        <w:rPr>
          <w:rFonts w:ascii="Arial" w:hAnsi="Arial" w:cs="Arial"/>
        </w:rPr>
        <w:t xml:space="preserve"> will be an added advantage</w:t>
      </w:r>
    </w:p>
    <w:p w14:paraId="7C5AB2AB" w14:textId="77777777" w:rsidR="00606D26" w:rsidRPr="00976992" w:rsidRDefault="00EF7D7F" w:rsidP="00976992">
      <w:pPr>
        <w:pStyle w:val="Standard"/>
        <w:autoSpaceDE w:val="0"/>
        <w:spacing w:line="276" w:lineRule="auto"/>
        <w:ind w:left="720" w:hanging="360"/>
        <w:jc w:val="both"/>
        <w:rPr>
          <w:rFonts w:ascii="Arial" w:hAnsi="Arial" w:cs="Arial"/>
          <w:color w:val="000000"/>
          <w:highlight w:val="yellow"/>
        </w:rPr>
      </w:pPr>
      <w:r w:rsidRPr="00976992">
        <w:rPr>
          <w:rFonts w:ascii="Arial" w:hAnsi="Arial" w:cs="Arial"/>
        </w:rPr>
        <w:t>iii.</w:t>
      </w:r>
      <w:r w:rsidR="00640284" w:rsidRPr="00976992">
        <w:rPr>
          <w:rFonts w:ascii="Arial" w:hAnsi="Arial" w:cs="Arial"/>
        </w:rPr>
        <w:t xml:space="preserve"> </w:t>
      </w:r>
      <w:r w:rsidR="00A853D7" w:rsidRPr="00976992">
        <w:rPr>
          <w:rFonts w:ascii="Arial" w:hAnsi="Arial" w:cs="Arial"/>
        </w:rPr>
        <w:t>E</w:t>
      </w:r>
      <w:r w:rsidRPr="00976992">
        <w:rPr>
          <w:rFonts w:ascii="Arial" w:hAnsi="Arial" w:cs="Arial"/>
        </w:rPr>
        <w:t>xperience in statistical data analysis and presentation</w:t>
      </w:r>
    </w:p>
    <w:p w14:paraId="3E853232" w14:textId="77777777" w:rsidR="00606D26" w:rsidRPr="00976992" w:rsidRDefault="00606D26" w:rsidP="00976992">
      <w:pPr>
        <w:pStyle w:val="Standard"/>
        <w:autoSpaceDE w:val="0"/>
        <w:spacing w:line="276" w:lineRule="auto"/>
        <w:jc w:val="both"/>
        <w:rPr>
          <w:rFonts w:ascii="Arial" w:hAnsi="Arial" w:cs="Arial"/>
          <w:color w:val="000000"/>
          <w:highlight w:val="yellow"/>
        </w:rPr>
      </w:pPr>
    </w:p>
    <w:p w14:paraId="16E38D8B" w14:textId="77777777" w:rsidR="003C2423" w:rsidRPr="00976992" w:rsidRDefault="00606D26" w:rsidP="00976992">
      <w:pPr>
        <w:pStyle w:val="Standard"/>
        <w:numPr>
          <w:ilvl w:val="1"/>
          <w:numId w:val="13"/>
        </w:numPr>
        <w:spacing w:line="276" w:lineRule="auto"/>
        <w:jc w:val="both"/>
        <w:rPr>
          <w:rFonts w:ascii="Arial" w:hAnsi="Arial" w:cs="Arial"/>
          <w:b/>
          <w:color w:val="000000"/>
        </w:rPr>
      </w:pPr>
      <w:r w:rsidRPr="00976992">
        <w:rPr>
          <w:rFonts w:ascii="Arial" w:hAnsi="Arial" w:cs="Arial"/>
          <w:b/>
          <w:bCs/>
          <w:color w:val="000000"/>
        </w:rPr>
        <w:t>Languages:</w:t>
      </w:r>
      <w:r w:rsidRPr="00976992">
        <w:rPr>
          <w:rFonts w:ascii="Arial" w:hAnsi="Arial" w:cs="Arial"/>
          <w:b/>
          <w:color w:val="000000"/>
        </w:rPr>
        <w:t xml:space="preserve"> </w:t>
      </w:r>
    </w:p>
    <w:p w14:paraId="32B9DE1F" w14:textId="77777777" w:rsidR="003C2423" w:rsidRPr="00976992" w:rsidRDefault="003C2423" w:rsidP="00976992">
      <w:pPr>
        <w:pStyle w:val="Standard"/>
        <w:spacing w:line="276" w:lineRule="auto"/>
        <w:ind w:left="432"/>
        <w:jc w:val="both"/>
        <w:rPr>
          <w:rFonts w:ascii="Arial" w:hAnsi="Arial" w:cs="Arial"/>
          <w:color w:val="000000"/>
        </w:rPr>
      </w:pPr>
    </w:p>
    <w:p w14:paraId="1F8B0FD3" w14:textId="77777777" w:rsidR="00606D26" w:rsidRPr="00976992" w:rsidRDefault="00606D26" w:rsidP="00976992">
      <w:pPr>
        <w:pStyle w:val="Standard"/>
        <w:spacing w:line="276" w:lineRule="auto"/>
        <w:ind w:left="432"/>
        <w:jc w:val="both"/>
        <w:rPr>
          <w:rFonts w:ascii="Arial" w:hAnsi="Arial" w:cs="Arial"/>
          <w:color w:val="000000"/>
        </w:rPr>
      </w:pPr>
      <w:r w:rsidRPr="00976992">
        <w:rPr>
          <w:rFonts w:ascii="Arial" w:hAnsi="Arial" w:cs="Arial"/>
          <w:color w:val="000000"/>
        </w:rPr>
        <w:t xml:space="preserve">He/she must be fluent in English. He/she </w:t>
      </w:r>
      <w:r w:rsidRPr="00976992">
        <w:rPr>
          <w:rFonts w:ascii="Arial" w:hAnsi="Arial" w:cs="Arial"/>
        </w:rPr>
        <w:t>must possess excellent written and oral communication skills. Knowledge in the other SADC languages – French and Portuguese will be an added advantage.</w:t>
      </w:r>
    </w:p>
    <w:p w14:paraId="34EACCD9" w14:textId="77777777" w:rsidR="00606D26" w:rsidRPr="00976992" w:rsidRDefault="00606D26" w:rsidP="00976992">
      <w:pPr>
        <w:pStyle w:val="Bullet"/>
        <w:tabs>
          <w:tab w:val="clear" w:pos="720"/>
        </w:tabs>
        <w:autoSpaceDE/>
        <w:spacing w:line="276" w:lineRule="auto"/>
        <w:ind w:left="0" w:firstLine="0"/>
        <w:rPr>
          <w:rFonts w:ascii="Arial" w:hAnsi="Arial" w:cs="Arial"/>
          <w:color w:val="000000"/>
        </w:rPr>
      </w:pPr>
    </w:p>
    <w:p w14:paraId="2EC16757" w14:textId="77777777" w:rsidR="00606D26" w:rsidRPr="00976992" w:rsidRDefault="00606D26" w:rsidP="00976992">
      <w:pPr>
        <w:pStyle w:val="Standard"/>
        <w:autoSpaceDE w:val="0"/>
        <w:spacing w:line="276" w:lineRule="auto"/>
        <w:jc w:val="both"/>
        <w:rPr>
          <w:rFonts w:ascii="Arial" w:hAnsi="Arial" w:cs="Arial"/>
        </w:rPr>
      </w:pPr>
      <w:r w:rsidRPr="00976992">
        <w:rPr>
          <w:rFonts w:ascii="Arial" w:hAnsi="Arial" w:cs="Arial"/>
          <w:b/>
          <w:bCs/>
        </w:rPr>
        <w:t xml:space="preserve">Other Skills: </w:t>
      </w:r>
      <w:r w:rsidRPr="00976992">
        <w:rPr>
          <w:rFonts w:ascii="Arial" w:hAnsi="Arial" w:cs="Arial"/>
        </w:rPr>
        <w:t>Computer skills for compilation, analysis and dissemination of data are required. He/she must have good networking skills and ability to speak in public.</w:t>
      </w:r>
    </w:p>
    <w:p w14:paraId="4CA64B86" w14:textId="77777777" w:rsidR="00606D26" w:rsidRPr="00976992" w:rsidRDefault="00606D26" w:rsidP="00976992">
      <w:pPr>
        <w:pStyle w:val="Standard"/>
        <w:autoSpaceDE w:val="0"/>
        <w:spacing w:line="276" w:lineRule="auto"/>
        <w:jc w:val="both"/>
        <w:rPr>
          <w:rFonts w:ascii="Arial" w:hAnsi="Arial" w:cs="Arial"/>
          <w:highlight w:val="yellow"/>
        </w:rPr>
      </w:pPr>
    </w:p>
    <w:p w14:paraId="22AC2222" w14:textId="77777777" w:rsidR="007462D0" w:rsidRPr="00976992" w:rsidRDefault="007462D0" w:rsidP="00976992">
      <w:pPr>
        <w:pStyle w:val="Standard"/>
        <w:autoSpaceDE w:val="0"/>
        <w:spacing w:line="276" w:lineRule="auto"/>
        <w:jc w:val="both"/>
        <w:rPr>
          <w:rFonts w:ascii="Arial" w:hAnsi="Arial" w:cs="Arial"/>
          <w:highlight w:val="yellow"/>
        </w:rPr>
      </w:pPr>
    </w:p>
    <w:p w14:paraId="40A62CA5" w14:textId="77777777" w:rsidR="007462D0" w:rsidRPr="00976992" w:rsidRDefault="007462D0" w:rsidP="00976992">
      <w:pPr>
        <w:pStyle w:val="Heading2"/>
        <w:keepNext w:val="0"/>
        <w:numPr>
          <w:ilvl w:val="1"/>
          <w:numId w:val="13"/>
        </w:numPr>
        <w:spacing w:before="120" w:after="240" w:line="276" w:lineRule="auto"/>
        <w:jc w:val="both"/>
        <w:rPr>
          <w:rFonts w:ascii="Arial" w:hAnsi="Arial" w:cs="Arial"/>
        </w:rPr>
      </w:pPr>
      <w:r w:rsidRPr="00976992">
        <w:rPr>
          <w:rFonts w:ascii="Arial" w:hAnsi="Arial" w:cs="Arial"/>
        </w:rPr>
        <w:t>Responsible Body</w:t>
      </w:r>
    </w:p>
    <w:p w14:paraId="420B9BEB" w14:textId="77777777" w:rsidR="007462D0" w:rsidRPr="00976992" w:rsidRDefault="007462D0" w:rsidP="00976992">
      <w:pPr>
        <w:spacing w:line="276" w:lineRule="auto"/>
        <w:jc w:val="both"/>
        <w:rPr>
          <w:rFonts w:ascii="Arial" w:hAnsi="Arial" w:cs="Arial"/>
        </w:rPr>
      </w:pPr>
      <w:r w:rsidRPr="00976992">
        <w:rPr>
          <w:rFonts w:ascii="Arial" w:hAnsi="Arial" w:cs="Arial"/>
        </w:rPr>
        <w:t>The Contracting Authority is the Southern African Development Community (SADC) Secretariat as represented by the Executive Secretary.</w:t>
      </w:r>
    </w:p>
    <w:p w14:paraId="52696860" w14:textId="77777777" w:rsidR="007462D0" w:rsidRPr="00976992" w:rsidRDefault="007462D0" w:rsidP="00976992">
      <w:pPr>
        <w:spacing w:line="276" w:lineRule="auto"/>
        <w:jc w:val="both"/>
        <w:rPr>
          <w:rFonts w:ascii="Arial" w:hAnsi="Arial" w:cs="Arial"/>
        </w:rPr>
      </w:pPr>
    </w:p>
    <w:p w14:paraId="30D61B32" w14:textId="77777777" w:rsidR="003C2423" w:rsidRPr="00976992" w:rsidRDefault="003C2423" w:rsidP="00976992">
      <w:pPr>
        <w:pStyle w:val="Heading2"/>
        <w:keepNext w:val="0"/>
        <w:numPr>
          <w:ilvl w:val="1"/>
          <w:numId w:val="13"/>
        </w:numPr>
        <w:spacing w:before="120" w:after="240" w:line="276" w:lineRule="auto"/>
        <w:jc w:val="both"/>
        <w:rPr>
          <w:rFonts w:ascii="Arial" w:hAnsi="Arial" w:cs="Arial"/>
        </w:rPr>
      </w:pPr>
      <w:r w:rsidRPr="00976992">
        <w:rPr>
          <w:rFonts w:ascii="Arial" w:hAnsi="Arial" w:cs="Arial"/>
        </w:rPr>
        <w:t>Facilities to be Provided by the Procurement Entity</w:t>
      </w:r>
    </w:p>
    <w:p w14:paraId="20DE0B5B" w14:textId="77777777" w:rsidR="007462D0" w:rsidRPr="00976992" w:rsidRDefault="003C2423" w:rsidP="00976992">
      <w:pPr>
        <w:pStyle w:val="Text2"/>
        <w:spacing w:line="276" w:lineRule="auto"/>
        <w:ind w:left="0"/>
        <w:rPr>
          <w:rFonts w:cs="Arial"/>
          <w:sz w:val="24"/>
          <w:szCs w:val="24"/>
        </w:rPr>
      </w:pPr>
      <w:r w:rsidRPr="00976992">
        <w:rPr>
          <w:rFonts w:cs="Arial"/>
          <w:sz w:val="24"/>
          <w:szCs w:val="24"/>
        </w:rPr>
        <w:t>W</w:t>
      </w:r>
      <w:r w:rsidR="007462D0" w:rsidRPr="00976992">
        <w:rPr>
          <w:rFonts w:cs="Arial"/>
          <w:sz w:val="24"/>
          <w:szCs w:val="24"/>
        </w:rPr>
        <w:t>orking space for the consultant with internet connectivity and printer shall be provided by the SADC Secretariat whenever he/she is based at the SADC Secretariat offices in Gaborone during the course of the contract.</w:t>
      </w:r>
    </w:p>
    <w:p w14:paraId="016672C3" w14:textId="77777777" w:rsidR="003C2423" w:rsidRPr="00976992" w:rsidRDefault="003C2423" w:rsidP="00976992">
      <w:pPr>
        <w:pStyle w:val="Heading2"/>
        <w:keepNext w:val="0"/>
        <w:numPr>
          <w:ilvl w:val="1"/>
          <w:numId w:val="13"/>
        </w:numPr>
        <w:spacing w:before="120" w:after="240" w:line="276" w:lineRule="auto"/>
        <w:jc w:val="both"/>
        <w:rPr>
          <w:rFonts w:ascii="Arial" w:hAnsi="Arial" w:cs="Arial"/>
        </w:rPr>
      </w:pPr>
      <w:r w:rsidRPr="00976992">
        <w:rPr>
          <w:rFonts w:ascii="Arial" w:hAnsi="Arial" w:cs="Arial"/>
        </w:rPr>
        <w:t>Facilities to be provided by the Consultant</w:t>
      </w:r>
    </w:p>
    <w:p w14:paraId="524D4801" w14:textId="77777777" w:rsidR="007462D0" w:rsidRPr="00976992" w:rsidRDefault="007462D0" w:rsidP="00976992">
      <w:pPr>
        <w:pStyle w:val="Standard"/>
        <w:autoSpaceDE w:val="0"/>
        <w:spacing w:line="276" w:lineRule="auto"/>
        <w:jc w:val="both"/>
        <w:rPr>
          <w:rFonts w:ascii="Arial" w:hAnsi="Arial" w:cs="Arial"/>
        </w:rPr>
      </w:pPr>
      <w:r w:rsidRPr="00976992">
        <w:rPr>
          <w:rFonts w:ascii="Arial" w:hAnsi="Arial" w:cs="Arial"/>
        </w:rPr>
        <w:t xml:space="preserve">The Consultant shall be adequately supported and equipped. The Consultant shall provide his/her transport, own secretarial services and must be equipped with a portable computer (laptop). The consultant must be reasonably accessible by email </w:t>
      </w:r>
      <w:r w:rsidRPr="00976992">
        <w:rPr>
          <w:rFonts w:ascii="Arial" w:hAnsi="Arial" w:cs="Arial"/>
        </w:rPr>
        <w:lastRenderedPageBreak/>
        <w:t>and telephone (preferably mobile).  The use of reliable, internet-based communication (Skype or equivalent) is required.</w:t>
      </w:r>
    </w:p>
    <w:p w14:paraId="79D02BCC" w14:textId="77777777" w:rsidR="007462D0" w:rsidRPr="00976992" w:rsidRDefault="007462D0" w:rsidP="00976992">
      <w:pPr>
        <w:pStyle w:val="Standard"/>
        <w:autoSpaceDE w:val="0"/>
        <w:spacing w:line="276" w:lineRule="auto"/>
        <w:jc w:val="both"/>
        <w:rPr>
          <w:rFonts w:ascii="Arial" w:hAnsi="Arial" w:cs="Arial"/>
        </w:rPr>
      </w:pPr>
    </w:p>
    <w:p w14:paraId="422D29D2" w14:textId="77777777" w:rsidR="007462D0" w:rsidRPr="00976992" w:rsidRDefault="007462D0" w:rsidP="00976992">
      <w:pPr>
        <w:pStyle w:val="Heading1"/>
        <w:keepLines/>
        <w:numPr>
          <w:ilvl w:val="0"/>
          <w:numId w:val="13"/>
        </w:numPr>
        <w:spacing w:before="240" w:after="240" w:line="276" w:lineRule="auto"/>
        <w:jc w:val="both"/>
        <w:rPr>
          <w:rFonts w:ascii="Arial" w:hAnsi="Arial" w:cs="Arial"/>
        </w:rPr>
      </w:pPr>
      <w:r w:rsidRPr="00976992">
        <w:rPr>
          <w:rFonts w:ascii="Arial" w:hAnsi="Arial" w:cs="Arial"/>
        </w:rPr>
        <w:t>Logistics and Timing</w:t>
      </w:r>
    </w:p>
    <w:p w14:paraId="59AA28BE" w14:textId="77777777" w:rsidR="007462D0" w:rsidRPr="00976992" w:rsidRDefault="007462D0" w:rsidP="00976992">
      <w:pPr>
        <w:pStyle w:val="ListBullet"/>
        <w:numPr>
          <w:ilvl w:val="1"/>
          <w:numId w:val="13"/>
        </w:numPr>
        <w:rPr>
          <w:rFonts w:ascii="Arial" w:hAnsi="Arial" w:cs="Arial"/>
        </w:rPr>
      </w:pPr>
      <w:r w:rsidRPr="00976992">
        <w:rPr>
          <w:rFonts w:ascii="Arial" w:hAnsi="Arial" w:cs="Arial"/>
        </w:rPr>
        <w:t>Location</w:t>
      </w:r>
    </w:p>
    <w:p w14:paraId="6FE9D77D" w14:textId="77777777" w:rsidR="007462D0" w:rsidRPr="00976992" w:rsidRDefault="007462D0" w:rsidP="00976992">
      <w:pPr>
        <w:spacing w:line="276" w:lineRule="auto"/>
        <w:jc w:val="both"/>
        <w:rPr>
          <w:rFonts w:ascii="Arial" w:hAnsi="Arial" w:cs="Arial"/>
        </w:rPr>
      </w:pPr>
    </w:p>
    <w:p w14:paraId="78FCC7C6" w14:textId="77777777" w:rsidR="007462D0" w:rsidRPr="00976992" w:rsidRDefault="007462D0" w:rsidP="00976992">
      <w:pPr>
        <w:spacing w:line="276" w:lineRule="auto"/>
        <w:jc w:val="both"/>
        <w:rPr>
          <w:rFonts w:ascii="Arial" w:hAnsi="Arial" w:cs="Arial"/>
        </w:rPr>
      </w:pPr>
      <w:r w:rsidRPr="00976992">
        <w:rPr>
          <w:rFonts w:ascii="Arial" w:hAnsi="Arial" w:cs="Arial"/>
        </w:rPr>
        <w:t>The consultant will be accommodated in SADC Secretariat offices in Gaborone, Botswana.</w:t>
      </w:r>
    </w:p>
    <w:p w14:paraId="1488F064" w14:textId="77777777" w:rsidR="007462D0" w:rsidRPr="00976992" w:rsidRDefault="007462D0" w:rsidP="00976992">
      <w:pPr>
        <w:spacing w:line="276" w:lineRule="auto"/>
        <w:rPr>
          <w:rFonts w:ascii="Arial" w:hAnsi="Arial" w:cs="Arial"/>
        </w:rPr>
      </w:pPr>
    </w:p>
    <w:p w14:paraId="647AF0BC" w14:textId="77777777" w:rsidR="007462D0" w:rsidRPr="00976992" w:rsidRDefault="007462D0" w:rsidP="00976992">
      <w:pPr>
        <w:pStyle w:val="ListBullet"/>
        <w:numPr>
          <w:ilvl w:val="1"/>
          <w:numId w:val="13"/>
        </w:numPr>
        <w:rPr>
          <w:rFonts w:ascii="Arial" w:hAnsi="Arial" w:cs="Arial"/>
        </w:rPr>
      </w:pPr>
      <w:r w:rsidRPr="00976992">
        <w:rPr>
          <w:rFonts w:ascii="Arial" w:hAnsi="Arial" w:cs="Arial"/>
        </w:rPr>
        <w:t xml:space="preserve">Start Date &amp; Period of Implementation </w:t>
      </w:r>
    </w:p>
    <w:p w14:paraId="5B725647" w14:textId="77777777" w:rsidR="007462D0" w:rsidRPr="00976992" w:rsidRDefault="007462D0" w:rsidP="00976992">
      <w:pPr>
        <w:spacing w:line="276" w:lineRule="auto"/>
        <w:jc w:val="both"/>
        <w:rPr>
          <w:rFonts w:ascii="Arial" w:hAnsi="Arial" w:cs="Arial"/>
        </w:rPr>
      </w:pPr>
    </w:p>
    <w:p w14:paraId="4C64D6E8" w14:textId="0F5AEC65" w:rsidR="007462D0" w:rsidRPr="00976992" w:rsidRDefault="007462D0" w:rsidP="00976992">
      <w:pPr>
        <w:spacing w:line="276" w:lineRule="auto"/>
        <w:jc w:val="both"/>
        <w:rPr>
          <w:rFonts w:ascii="Arial" w:hAnsi="Arial" w:cs="Arial"/>
        </w:rPr>
      </w:pPr>
      <w:r w:rsidRPr="00976992">
        <w:rPr>
          <w:rFonts w:ascii="Arial" w:hAnsi="Arial" w:cs="Arial"/>
        </w:rPr>
        <w:t xml:space="preserve">The intended start date is </w:t>
      </w:r>
      <w:r w:rsidR="000A71D4">
        <w:rPr>
          <w:rFonts w:ascii="Arial" w:hAnsi="Arial" w:cs="Arial"/>
        </w:rPr>
        <w:t>4</w:t>
      </w:r>
      <w:r w:rsidR="000A71D4" w:rsidRPr="000A71D4">
        <w:rPr>
          <w:rFonts w:ascii="Arial" w:hAnsi="Arial" w:cs="Arial"/>
          <w:vertAlign w:val="superscript"/>
        </w:rPr>
        <w:t>th</w:t>
      </w:r>
      <w:r w:rsidR="000A71D4">
        <w:rPr>
          <w:rFonts w:ascii="Arial" w:hAnsi="Arial" w:cs="Arial"/>
        </w:rPr>
        <w:t xml:space="preserve"> February</w:t>
      </w:r>
      <w:r w:rsidR="00F8134F">
        <w:rPr>
          <w:rFonts w:ascii="Arial" w:hAnsi="Arial" w:cs="Arial"/>
        </w:rPr>
        <w:t xml:space="preserve"> 2019</w:t>
      </w:r>
      <w:r w:rsidR="000A71D4">
        <w:rPr>
          <w:rFonts w:ascii="Arial" w:hAnsi="Arial" w:cs="Arial"/>
        </w:rPr>
        <w:t xml:space="preserve"> </w:t>
      </w:r>
      <w:r w:rsidRPr="00976992">
        <w:rPr>
          <w:rFonts w:ascii="Arial" w:hAnsi="Arial" w:cs="Arial"/>
        </w:rPr>
        <w:t xml:space="preserve">to </w:t>
      </w:r>
      <w:r w:rsidR="00F8134F">
        <w:rPr>
          <w:rFonts w:ascii="Arial" w:hAnsi="Arial" w:cs="Arial"/>
        </w:rPr>
        <w:t>15</w:t>
      </w:r>
      <w:r w:rsidR="00F8134F" w:rsidRPr="00F8134F">
        <w:rPr>
          <w:rFonts w:ascii="Arial" w:hAnsi="Arial" w:cs="Arial"/>
          <w:vertAlign w:val="superscript"/>
        </w:rPr>
        <w:t>th</w:t>
      </w:r>
      <w:r w:rsidR="00F8134F">
        <w:rPr>
          <w:rFonts w:ascii="Arial" w:hAnsi="Arial" w:cs="Arial"/>
        </w:rPr>
        <w:t xml:space="preserve"> March 2019</w:t>
      </w:r>
      <w:r w:rsidR="000A71D4">
        <w:rPr>
          <w:rFonts w:ascii="Arial" w:hAnsi="Arial" w:cs="Arial"/>
        </w:rPr>
        <w:t xml:space="preserve"> </w:t>
      </w:r>
      <w:r w:rsidRPr="00976992">
        <w:rPr>
          <w:rFonts w:ascii="Arial" w:hAnsi="Arial" w:cs="Arial"/>
        </w:rPr>
        <w:t xml:space="preserve">and the period of implementation of the contract will be </w:t>
      </w:r>
      <w:r w:rsidR="00F8134F">
        <w:rPr>
          <w:rFonts w:ascii="Arial" w:hAnsi="Arial" w:cs="Arial"/>
        </w:rPr>
        <w:t>sixty</w:t>
      </w:r>
      <w:r w:rsidR="00F8134F" w:rsidRPr="00976992">
        <w:rPr>
          <w:rFonts w:ascii="Arial" w:hAnsi="Arial" w:cs="Arial"/>
        </w:rPr>
        <w:t xml:space="preserve"> </w:t>
      </w:r>
      <w:r w:rsidRPr="00976992">
        <w:rPr>
          <w:rFonts w:ascii="Arial" w:hAnsi="Arial" w:cs="Arial"/>
        </w:rPr>
        <w:t>(</w:t>
      </w:r>
      <w:r w:rsidR="00F8134F">
        <w:rPr>
          <w:rFonts w:ascii="Arial" w:hAnsi="Arial" w:cs="Arial"/>
        </w:rPr>
        <w:t>60)</w:t>
      </w:r>
      <w:r w:rsidRPr="00976992">
        <w:rPr>
          <w:rFonts w:ascii="Arial" w:hAnsi="Arial" w:cs="Arial"/>
        </w:rPr>
        <w:t xml:space="preserve"> </w:t>
      </w:r>
      <w:r w:rsidR="00F8134F">
        <w:rPr>
          <w:rFonts w:ascii="Arial" w:hAnsi="Arial" w:cs="Arial"/>
        </w:rPr>
        <w:t>calendar</w:t>
      </w:r>
      <w:r w:rsidR="00F8134F" w:rsidRPr="00976992">
        <w:rPr>
          <w:rFonts w:ascii="Arial" w:hAnsi="Arial" w:cs="Arial"/>
        </w:rPr>
        <w:t xml:space="preserve"> </w:t>
      </w:r>
      <w:r w:rsidRPr="00976992">
        <w:rPr>
          <w:rFonts w:ascii="Arial" w:hAnsi="Arial" w:cs="Arial"/>
        </w:rPr>
        <w:t xml:space="preserve">days from date of commencement. </w:t>
      </w:r>
    </w:p>
    <w:p w14:paraId="53955873" w14:textId="77777777" w:rsidR="007462D0" w:rsidRPr="00976992" w:rsidRDefault="007462D0" w:rsidP="00976992">
      <w:pPr>
        <w:spacing w:line="276" w:lineRule="auto"/>
        <w:rPr>
          <w:rFonts w:ascii="Arial" w:hAnsi="Arial" w:cs="Arial"/>
        </w:rPr>
      </w:pPr>
    </w:p>
    <w:p w14:paraId="236F0946" w14:textId="77777777" w:rsidR="007462D0" w:rsidRPr="00976992" w:rsidRDefault="007462D0" w:rsidP="00976992">
      <w:pPr>
        <w:spacing w:line="276" w:lineRule="auto"/>
        <w:rPr>
          <w:rFonts w:ascii="Arial" w:hAnsi="Arial" w:cs="Arial"/>
        </w:rPr>
      </w:pPr>
    </w:p>
    <w:p w14:paraId="30717305" w14:textId="77777777" w:rsidR="007462D0" w:rsidRPr="00976992" w:rsidRDefault="007462D0" w:rsidP="00976992">
      <w:pPr>
        <w:pStyle w:val="Text2"/>
        <w:spacing w:after="0" w:line="276" w:lineRule="auto"/>
        <w:ind w:left="0"/>
        <w:rPr>
          <w:rFonts w:cs="Arial"/>
          <w:sz w:val="24"/>
          <w:szCs w:val="24"/>
        </w:rPr>
      </w:pPr>
      <w:r w:rsidRPr="00976992">
        <w:rPr>
          <w:rFonts w:cs="Arial"/>
          <w:sz w:val="24"/>
          <w:szCs w:val="24"/>
        </w:rPr>
        <w:t xml:space="preserve">  </w:t>
      </w:r>
    </w:p>
    <w:p w14:paraId="0B564EC1" w14:textId="77777777" w:rsidR="007462D0" w:rsidRPr="00976992" w:rsidRDefault="007462D0" w:rsidP="00976992">
      <w:pPr>
        <w:pStyle w:val="Standard"/>
        <w:autoSpaceDE w:val="0"/>
        <w:spacing w:line="276" w:lineRule="auto"/>
        <w:jc w:val="both"/>
        <w:rPr>
          <w:rFonts w:ascii="Arial" w:hAnsi="Arial" w:cs="Arial"/>
          <w:highlight w:val="yellow"/>
        </w:rPr>
      </w:pPr>
    </w:p>
    <w:p w14:paraId="0917E91E" w14:textId="46659248" w:rsidR="00606D26" w:rsidRPr="00976992" w:rsidRDefault="00A63172" w:rsidP="00976992">
      <w:pPr>
        <w:pStyle w:val="Heading1"/>
        <w:widowControl w:val="0"/>
        <w:numPr>
          <w:ilvl w:val="0"/>
          <w:numId w:val="13"/>
        </w:numPr>
        <w:suppressAutoHyphens/>
        <w:spacing w:before="240" w:after="60" w:line="276" w:lineRule="auto"/>
        <w:jc w:val="left"/>
        <w:textAlignment w:val="baseline"/>
        <w:rPr>
          <w:rFonts w:ascii="Arial" w:hAnsi="Arial" w:cs="Arial"/>
        </w:rPr>
      </w:pPr>
      <w:r w:rsidRPr="00976992">
        <w:rPr>
          <w:rFonts w:ascii="Arial" w:hAnsi="Arial" w:cs="Arial"/>
        </w:rPr>
        <w:t>BUDGET</w:t>
      </w:r>
    </w:p>
    <w:p w14:paraId="7556D90F" w14:textId="77777777" w:rsidR="00E54974" w:rsidRPr="00976992" w:rsidRDefault="00E54974" w:rsidP="00976992">
      <w:pPr>
        <w:spacing w:line="276" w:lineRule="auto"/>
        <w:rPr>
          <w:rFonts w:ascii="Arial" w:hAnsi="Arial" w:cs="Arial"/>
        </w:rPr>
      </w:pPr>
    </w:p>
    <w:p w14:paraId="1FD1FCA4" w14:textId="77777777" w:rsidR="00606D26" w:rsidRPr="00976992" w:rsidRDefault="00606D26" w:rsidP="00976992">
      <w:pPr>
        <w:spacing w:line="276" w:lineRule="auto"/>
        <w:jc w:val="both"/>
        <w:rPr>
          <w:rFonts w:ascii="Arial" w:hAnsi="Arial" w:cs="Arial"/>
        </w:rPr>
      </w:pPr>
      <w:r w:rsidRPr="00976992">
        <w:rPr>
          <w:rFonts w:ascii="Arial" w:hAnsi="Arial" w:cs="Arial"/>
        </w:rPr>
        <w:t xml:space="preserve">The consultant(s) shall be paid a maximum of </w:t>
      </w:r>
      <w:r w:rsidRPr="00976992">
        <w:rPr>
          <w:rFonts w:ascii="Arial" w:hAnsi="Arial" w:cs="Arial"/>
          <w:b/>
        </w:rPr>
        <w:t xml:space="preserve">US$ </w:t>
      </w:r>
      <w:r w:rsidR="00A853D7" w:rsidRPr="00976992">
        <w:rPr>
          <w:rFonts w:ascii="Arial" w:hAnsi="Arial" w:cs="Arial"/>
          <w:b/>
        </w:rPr>
        <w:t>4</w:t>
      </w:r>
      <w:r w:rsidRPr="00976992">
        <w:rPr>
          <w:rFonts w:ascii="Arial" w:hAnsi="Arial" w:cs="Arial"/>
          <w:b/>
        </w:rPr>
        <w:t xml:space="preserve">2 000 </w:t>
      </w:r>
      <w:r w:rsidRPr="00976992">
        <w:rPr>
          <w:rFonts w:ascii="Arial" w:hAnsi="Arial" w:cs="Arial"/>
          <w:b/>
          <w:color w:val="000000" w:themeColor="text1"/>
        </w:rPr>
        <w:t>(</w:t>
      </w:r>
      <w:r w:rsidR="008C31A8" w:rsidRPr="00976992">
        <w:rPr>
          <w:rFonts w:ascii="Arial" w:hAnsi="Arial" w:cs="Arial"/>
          <w:b/>
          <w:color w:val="000000" w:themeColor="text1"/>
        </w:rPr>
        <w:t>forty</w:t>
      </w:r>
      <w:r w:rsidR="00A853D7" w:rsidRPr="00976992">
        <w:rPr>
          <w:rFonts w:ascii="Arial" w:hAnsi="Arial" w:cs="Arial"/>
          <w:b/>
          <w:color w:val="000000" w:themeColor="text1"/>
        </w:rPr>
        <w:t xml:space="preserve"> two</w:t>
      </w:r>
      <w:r w:rsidRPr="00976992">
        <w:rPr>
          <w:rFonts w:ascii="Arial" w:hAnsi="Arial" w:cs="Arial"/>
          <w:b/>
          <w:color w:val="000000" w:themeColor="text1"/>
        </w:rPr>
        <w:t xml:space="preserve"> thousand United States</w:t>
      </w:r>
      <w:r w:rsidRPr="00976992">
        <w:rPr>
          <w:rFonts w:ascii="Arial" w:hAnsi="Arial" w:cs="Arial"/>
          <w:color w:val="000000" w:themeColor="text1"/>
        </w:rPr>
        <w:t xml:space="preserve"> </w:t>
      </w:r>
      <w:r w:rsidRPr="00976992">
        <w:rPr>
          <w:rFonts w:ascii="Arial" w:hAnsi="Arial" w:cs="Arial"/>
          <w:b/>
          <w:color w:val="000000" w:themeColor="text1"/>
        </w:rPr>
        <w:t>Dollars)</w:t>
      </w:r>
      <w:r w:rsidRPr="00976992">
        <w:rPr>
          <w:rFonts w:ascii="Arial" w:hAnsi="Arial" w:cs="Arial"/>
          <w:color w:val="000000" w:themeColor="text1"/>
        </w:rPr>
        <w:t>,</w:t>
      </w:r>
      <w:r w:rsidRPr="00976992">
        <w:rPr>
          <w:rFonts w:ascii="Arial" w:hAnsi="Arial" w:cs="Arial"/>
        </w:rPr>
        <w:t xml:space="preserve"> for the entire duration of the assignment in accordance with the following payment schedule:</w:t>
      </w:r>
    </w:p>
    <w:p w14:paraId="55D5D5E6" w14:textId="77777777" w:rsidR="00606D26" w:rsidRPr="00976992" w:rsidRDefault="00606D26" w:rsidP="00976992">
      <w:pPr>
        <w:spacing w:line="276" w:lineRule="auto"/>
        <w:jc w:val="both"/>
        <w:rPr>
          <w:rFonts w:ascii="Arial" w:hAnsi="Arial" w:cs="Arial"/>
        </w:rPr>
      </w:pPr>
    </w:p>
    <w:p w14:paraId="077BCCD9" w14:textId="77777777" w:rsidR="00606D26" w:rsidRPr="00976992" w:rsidRDefault="00F40154" w:rsidP="00976992">
      <w:pPr>
        <w:widowControl w:val="0"/>
        <w:numPr>
          <w:ilvl w:val="0"/>
          <w:numId w:val="15"/>
        </w:numPr>
        <w:tabs>
          <w:tab w:val="clear" w:pos="1440"/>
          <w:tab w:val="left" w:pos="720"/>
        </w:tabs>
        <w:suppressAutoHyphens/>
        <w:spacing w:line="276" w:lineRule="auto"/>
        <w:ind w:left="720" w:hanging="720"/>
        <w:jc w:val="both"/>
        <w:textAlignment w:val="baseline"/>
        <w:rPr>
          <w:rFonts w:ascii="Arial" w:hAnsi="Arial" w:cs="Arial"/>
        </w:rPr>
      </w:pPr>
      <w:r w:rsidRPr="00976992">
        <w:rPr>
          <w:rFonts w:ascii="Arial" w:hAnsi="Arial" w:cs="Arial"/>
          <w:b/>
        </w:rPr>
        <w:t>15</w:t>
      </w:r>
      <w:r w:rsidR="00606D26" w:rsidRPr="00976992">
        <w:rPr>
          <w:rFonts w:ascii="Arial" w:hAnsi="Arial" w:cs="Arial"/>
        </w:rPr>
        <w:t xml:space="preserve"> </w:t>
      </w:r>
      <w:r w:rsidR="00606D26" w:rsidRPr="00976992">
        <w:rPr>
          <w:rFonts w:ascii="Arial" w:hAnsi="Arial" w:cs="Arial"/>
          <w:b/>
        </w:rPr>
        <w:t>(</w:t>
      </w:r>
      <w:r w:rsidRPr="00976992">
        <w:rPr>
          <w:rFonts w:ascii="Arial" w:hAnsi="Arial" w:cs="Arial"/>
          <w:b/>
        </w:rPr>
        <w:t>fifteen</w:t>
      </w:r>
      <w:r w:rsidR="00606D26" w:rsidRPr="00976992">
        <w:rPr>
          <w:rFonts w:ascii="Arial" w:hAnsi="Arial" w:cs="Arial"/>
          <w:b/>
        </w:rPr>
        <w:t>)</w:t>
      </w:r>
      <w:r w:rsidR="00606D26" w:rsidRPr="00976992">
        <w:rPr>
          <w:rFonts w:ascii="Arial" w:hAnsi="Arial" w:cs="Arial"/>
        </w:rPr>
        <w:t xml:space="preserve"> per cent upon signing of the contract and submission and acceptance by SADC of the assignment inception report;</w:t>
      </w:r>
    </w:p>
    <w:p w14:paraId="336E50B6" w14:textId="77777777" w:rsidR="00F40154" w:rsidRPr="00976992" w:rsidRDefault="00F40154" w:rsidP="00976992">
      <w:pPr>
        <w:widowControl w:val="0"/>
        <w:numPr>
          <w:ilvl w:val="0"/>
          <w:numId w:val="15"/>
        </w:numPr>
        <w:tabs>
          <w:tab w:val="clear" w:pos="1440"/>
          <w:tab w:val="left" w:pos="720"/>
        </w:tabs>
        <w:suppressAutoHyphens/>
        <w:spacing w:line="276" w:lineRule="auto"/>
        <w:ind w:left="720" w:hanging="720"/>
        <w:jc w:val="both"/>
        <w:textAlignment w:val="baseline"/>
        <w:rPr>
          <w:rFonts w:ascii="Arial" w:hAnsi="Arial" w:cs="Arial"/>
        </w:rPr>
      </w:pPr>
      <w:r w:rsidRPr="00976992">
        <w:rPr>
          <w:rFonts w:ascii="Arial" w:hAnsi="Arial" w:cs="Arial"/>
          <w:b/>
        </w:rPr>
        <w:t>2</w:t>
      </w:r>
      <w:r w:rsidR="00E54974" w:rsidRPr="00976992">
        <w:rPr>
          <w:rFonts w:ascii="Arial" w:hAnsi="Arial" w:cs="Arial"/>
          <w:b/>
        </w:rPr>
        <w:t>0</w:t>
      </w:r>
      <w:r w:rsidR="00606D26" w:rsidRPr="00976992">
        <w:rPr>
          <w:rFonts w:ascii="Arial" w:hAnsi="Arial" w:cs="Arial"/>
        </w:rPr>
        <w:t xml:space="preserve"> </w:t>
      </w:r>
      <w:r w:rsidR="00E54974" w:rsidRPr="00976992">
        <w:rPr>
          <w:rFonts w:ascii="Arial" w:hAnsi="Arial" w:cs="Arial"/>
        </w:rPr>
        <w:t>(</w:t>
      </w:r>
      <w:r w:rsidR="00E54974" w:rsidRPr="00976992">
        <w:rPr>
          <w:rFonts w:ascii="Arial" w:hAnsi="Arial" w:cs="Arial"/>
          <w:b/>
        </w:rPr>
        <w:t>thirty</w:t>
      </w:r>
      <w:r w:rsidR="00E54974" w:rsidRPr="00976992">
        <w:rPr>
          <w:rFonts w:ascii="Arial" w:hAnsi="Arial" w:cs="Arial"/>
        </w:rPr>
        <w:t xml:space="preserve">) </w:t>
      </w:r>
      <w:r w:rsidR="00606D26" w:rsidRPr="00976992">
        <w:rPr>
          <w:rFonts w:ascii="Arial" w:hAnsi="Arial" w:cs="Arial"/>
        </w:rPr>
        <w:t xml:space="preserve">per cent upon </w:t>
      </w:r>
      <w:r w:rsidRPr="00976992">
        <w:rPr>
          <w:rFonts w:ascii="Arial" w:hAnsi="Arial" w:cs="Arial"/>
        </w:rPr>
        <w:t>submission and acceptance by SADC of the draft final report</w:t>
      </w:r>
      <w:r w:rsidRPr="00976992">
        <w:rPr>
          <w:rFonts w:ascii="Arial" w:eastAsia="Calibri" w:hAnsi="Arial" w:cs="Arial"/>
          <w:kern w:val="1"/>
          <w:lang w:val="en-ZA"/>
        </w:rPr>
        <w:t xml:space="preserve"> of the detailed assessment of SIMS modules</w:t>
      </w:r>
      <w:r w:rsidR="009519B1" w:rsidRPr="00976992">
        <w:rPr>
          <w:rFonts w:ascii="Arial" w:eastAsia="Calibri" w:hAnsi="Arial" w:cs="Arial"/>
          <w:kern w:val="1"/>
          <w:lang w:val="en-ZA"/>
        </w:rPr>
        <w:t>;</w:t>
      </w:r>
    </w:p>
    <w:p w14:paraId="2A1B3295" w14:textId="77777777" w:rsidR="00F40154" w:rsidRPr="00976992" w:rsidRDefault="00F40154" w:rsidP="00976992">
      <w:pPr>
        <w:widowControl w:val="0"/>
        <w:numPr>
          <w:ilvl w:val="0"/>
          <w:numId w:val="15"/>
        </w:numPr>
        <w:tabs>
          <w:tab w:val="clear" w:pos="1440"/>
          <w:tab w:val="left" w:pos="720"/>
        </w:tabs>
        <w:suppressAutoHyphens/>
        <w:spacing w:line="276" w:lineRule="auto"/>
        <w:ind w:left="720" w:hanging="720"/>
        <w:jc w:val="both"/>
        <w:textAlignment w:val="baseline"/>
        <w:rPr>
          <w:rFonts w:ascii="Arial" w:eastAsia="Calibri" w:hAnsi="Arial" w:cs="Arial"/>
          <w:kern w:val="1"/>
          <w:lang w:val="en-ZA"/>
        </w:rPr>
      </w:pPr>
      <w:r w:rsidRPr="00976992">
        <w:rPr>
          <w:rFonts w:ascii="Arial" w:hAnsi="Arial" w:cs="Arial"/>
          <w:b/>
        </w:rPr>
        <w:t>30</w:t>
      </w:r>
      <w:r w:rsidRPr="00976992">
        <w:rPr>
          <w:rFonts w:ascii="Arial" w:hAnsi="Arial" w:cs="Arial"/>
        </w:rPr>
        <w:t xml:space="preserve"> (</w:t>
      </w:r>
      <w:r w:rsidRPr="00976992">
        <w:rPr>
          <w:rFonts w:ascii="Arial" w:hAnsi="Arial" w:cs="Arial"/>
          <w:b/>
        </w:rPr>
        <w:t>thirty</w:t>
      </w:r>
      <w:r w:rsidRPr="00976992">
        <w:rPr>
          <w:rFonts w:ascii="Arial" w:hAnsi="Arial" w:cs="Arial"/>
        </w:rPr>
        <w:t xml:space="preserve">) per cent upon submission and acceptance by SADC of the </w:t>
      </w:r>
      <w:r w:rsidRPr="00976992">
        <w:rPr>
          <w:rFonts w:ascii="Arial" w:eastAsia="Calibri" w:hAnsi="Arial" w:cs="Arial"/>
          <w:kern w:val="1"/>
          <w:lang w:val="en-ZA"/>
        </w:rPr>
        <w:t>detailed technical specifications for the SIMS module of SPMS</w:t>
      </w:r>
      <w:r w:rsidR="009519B1" w:rsidRPr="00976992">
        <w:rPr>
          <w:rFonts w:ascii="Arial" w:eastAsia="Calibri" w:hAnsi="Arial" w:cs="Arial"/>
          <w:kern w:val="1"/>
          <w:lang w:val="en-ZA"/>
        </w:rPr>
        <w:t>;</w:t>
      </w:r>
    </w:p>
    <w:p w14:paraId="70703726" w14:textId="77777777" w:rsidR="00606D26" w:rsidRPr="00976992" w:rsidRDefault="00F40154" w:rsidP="00976992">
      <w:pPr>
        <w:widowControl w:val="0"/>
        <w:numPr>
          <w:ilvl w:val="0"/>
          <w:numId w:val="15"/>
        </w:numPr>
        <w:tabs>
          <w:tab w:val="clear" w:pos="1440"/>
          <w:tab w:val="left" w:pos="720"/>
        </w:tabs>
        <w:suppressAutoHyphens/>
        <w:spacing w:line="276" w:lineRule="auto"/>
        <w:ind w:left="720" w:hanging="720"/>
        <w:jc w:val="both"/>
        <w:textAlignment w:val="baseline"/>
        <w:rPr>
          <w:rFonts w:ascii="Arial" w:hAnsi="Arial" w:cs="Arial"/>
        </w:rPr>
      </w:pPr>
      <w:r w:rsidRPr="00976992">
        <w:rPr>
          <w:rFonts w:ascii="Arial" w:hAnsi="Arial" w:cs="Arial"/>
          <w:b/>
        </w:rPr>
        <w:t>35</w:t>
      </w:r>
      <w:r w:rsidR="00606D26" w:rsidRPr="00976992">
        <w:rPr>
          <w:rFonts w:ascii="Arial" w:hAnsi="Arial" w:cs="Arial"/>
        </w:rPr>
        <w:t xml:space="preserve"> (</w:t>
      </w:r>
      <w:r w:rsidRPr="00976992">
        <w:rPr>
          <w:rFonts w:ascii="Arial" w:hAnsi="Arial" w:cs="Arial"/>
          <w:b/>
        </w:rPr>
        <w:t>Thirty-five</w:t>
      </w:r>
      <w:r w:rsidR="00606D26" w:rsidRPr="00976992">
        <w:rPr>
          <w:rFonts w:ascii="Arial" w:hAnsi="Arial" w:cs="Arial"/>
        </w:rPr>
        <w:t>) percent upon finalization and submission of all outputs and its acceptance by SADC.</w:t>
      </w:r>
    </w:p>
    <w:p w14:paraId="3A3D684A" w14:textId="77777777" w:rsidR="00F8134F" w:rsidRDefault="00F8134F" w:rsidP="00F8134F">
      <w:pPr>
        <w:spacing w:line="276" w:lineRule="auto"/>
        <w:jc w:val="both"/>
        <w:rPr>
          <w:rFonts w:ascii="Arial" w:hAnsi="Arial" w:cs="Arial"/>
        </w:rPr>
      </w:pPr>
    </w:p>
    <w:p w14:paraId="651FF45D" w14:textId="593076AB" w:rsidR="00F8134F" w:rsidRPr="00F8134F" w:rsidRDefault="00F8134F" w:rsidP="00F8134F">
      <w:pPr>
        <w:spacing w:line="276" w:lineRule="auto"/>
        <w:jc w:val="both"/>
        <w:rPr>
          <w:rFonts w:ascii="Arial" w:hAnsi="Arial" w:cs="Arial"/>
        </w:rPr>
      </w:pPr>
      <w:r w:rsidRPr="00F8134F">
        <w:rPr>
          <w:rFonts w:ascii="Arial" w:hAnsi="Arial" w:cs="Arial"/>
        </w:rPr>
        <w:t xml:space="preserve">This amount includes the remuneration for consultants (fees), other work-related travel necessary for him/her to carry out the </w:t>
      </w:r>
      <w:r w:rsidR="00B55B0B" w:rsidRPr="00F8134F">
        <w:rPr>
          <w:rFonts w:ascii="Arial" w:hAnsi="Arial" w:cs="Arial"/>
        </w:rPr>
        <w:t>assignment, which</w:t>
      </w:r>
      <w:r w:rsidRPr="00F8134F">
        <w:rPr>
          <w:rFonts w:ascii="Arial" w:hAnsi="Arial" w:cs="Arial"/>
        </w:rPr>
        <w:t xml:space="preserve"> will form part of the contract. The Financial proposal must include all costs associated with the assignment, including remuneration. The Financial Proposal must cover the consultant’s fees/remuneration, insurance, living expenses in </w:t>
      </w:r>
      <w:r>
        <w:rPr>
          <w:rFonts w:ascii="Arial" w:hAnsi="Arial" w:cs="Arial"/>
        </w:rPr>
        <w:t>Gaborone</w:t>
      </w:r>
      <w:r w:rsidRPr="00F8134F">
        <w:rPr>
          <w:rFonts w:ascii="Arial" w:hAnsi="Arial" w:cs="Arial"/>
        </w:rPr>
        <w:t xml:space="preserve">, local travel costs, </w:t>
      </w:r>
      <w:r>
        <w:rPr>
          <w:rFonts w:ascii="Arial" w:hAnsi="Arial" w:cs="Arial"/>
        </w:rPr>
        <w:t>accommodation</w:t>
      </w:r>
      <w:r w:rsidRPr="00F8134F">
        <w:rPr>
          <w:rFonts w:ascii="Arial" w:hAnsi="Arial" w:cs="Arial"/>
        </w:rPr>
        <w:t xml:space="preserve">, local transportation, utilities and incidentals and any tax payable. </w:t>
      </w:r>
    </w:p>
    <w:p w14:paraId="5C8A8A7B" w14:textId="77777777" w:rsidR="00606D26" w:rsidRPr="00976992" w:rsidRDefault="00606D26" w:rsidP="00976992">
      <w:pPr>
        <w:pStyle w:val="Heading1"/>
        <w:widowControl w:val="0"/>
        <w:numPr>
          <w:ilvl w:val="0"/>
          <w:numId w:val="13"/>
        </w:numPr>
        <w:suppressAutoHyphens/>
        <w:spacing w:before="240" w:after="60" w:line="276" w:lineRule="auto"/>
        <w:jc w:val="left"/>
        <w:textAlignment w:val="baseline"/>
        <w:rPr>
          <w:rFonts w:ascii="Arial" w:eastAsia="Droid Sans Fallback" w:hAnsi="Arial" w:cs="Arial"/>
          <w:kern w:val="1"/>
          <w:lang w:val="en-GB" w:bidi="hi-IN"/>
        </w:rPr>
      </w:pPr>
      <w:r w:rsidRPr="00976992">
        <w:rPr>
          <w:rFonts w:ascii="Arial" w:hAnsi="Arial" w:cs="Arial"/>
        </w:rPr>
        <w:lastRenderedPageBreak/>
        <w:t>Evaluation Criteria</w:t>
      </w:r>
    </w:p>
    <w:p w14:paraId="49EF7AA2" w14:textId="77777777" w:rsidR="00606D26" w:rsidRPr="00976992" w:rsidRDefault="00606D26" w:rsidP="00976992">
      <w:pPr>
        <w:widowControl w:val="0"/>
        <w:spacing w:line="276" w:lineRule="auto"/>
        <w:jc w:val="both"/>
        <w:textAlignment w:val="baseline"/>
        <w:rPr>
          <w:rFonts w:ascii="Arial" w:eastAsia="Droid Sans Fallback" w:hAnsi="Arial" w:cs="Arial"/>
          <w:b/>
          <w:kern w:val="1"/>
          <w:lang w:val="en-GB" w:bidi="hi-IN"/>
        </w:rPr>
      </w:pPr>
    </w:p>
    <w:p w14:paraId="03406C8D" w14:textId="77777777" w:rsidR="00606D26" w:rsidRPr="00976992" w:rsidRDefault="00606D26" w:rsidP="00976992">
      <w:pPr>
        <w:widowControl w:val="0"/>
        <w:spacing w:line="276" w:lineRule="auto"/>
        <w:jc w:val="both"/>
        <w:textAlignment w:val="baseline"/>
        <w:rPr>
          <w:rFonts w:ascii="Arial" w:eastAsia="Droid Sans Fallback" w:hAnsi="Arial" w:cs="Arial"/>
          <w:kern w:val="1"/>
          <w:lang w:val="en-GB" w:bidi="hi-IN"/>
        </w:rPr>
      </w:pPr>
      <w:r w:rsidRPr="00976992">
        <w:rPr>
          <w:rFonts w:ascii="Arial" w:eastAsia="Droid Sans Fallback" w:hAnsi="Arial" w:cs="Arial"/>
          <w:kern w:val="1"/>
          <w:lang w:val="en-GB" w:bidi="hi-IN"/>
        </w:rPr>
        <w:t>All applications received will be assessed using the following criteria:</w:t>
      </w:r>
    </w:p>
    <w:p w14:paraId="59910C93" w14:textId="77777777" w:rsidR="00606D26" w:rsidRPr="00976992" w:rsidRDefault="00606D26" w:rsidP="00976992">
      <w:pPr>
        <w:widowControl w:val="0"/>
        <w:spacing w:line="276" w:lineRule="auto"/>
        <w:jc w:val="both"/>
        <w:textAlignment w:val="baseline"/>
        <w:rPr>
          <w:rFonts w:ascii="Arial" w:eastAsia="Droid Sans Fallback" w:hAnsi="Arial" w:cs="Arial"/>
          <w:kern w:val="1"/>
          <w:lang w:val="en-GB" w:bidi="hi-IN"/>
        </w:rPr>
      </w:pPr>
    </w:p>
    <w:tbl>
      <w:tblPr>
        <w:tblW w:w="0" w:type="auto"/>
        <w:tblInd w:w="710" w:type="dxa"/>
        <w:tblLayout w:type="fixed"/>
        <w:tblLook w:val="0000" w:firstRow="0" w:lastRow="0" w:firstColumn="0" w:lastColumn="0" w:noHBand="0" w:noVBand="0"/>
      </w:tblPr>
      <w:tblGrid>
        <w:gridCol w:w="4442"/>
        <w:gridCol w:w="2166"/>
      </w:tblGrid>
      <w:tr w:rsidR="00606D26" w:rsidRPr="00976992" w14:paraId="60A4A43D" w14:textId="77777777" w:rsidTr="00E373BD">
        <w:tc>
          <w:tcPr>
            <w:tcW w:w="4442" w:type="dxa"/>
            <w:tcBorders>
              <w:top w:val="single" w:sz="4" w:space="0" w:color="000000"/>
              <w:left w:val="single" w:sz="4" w:space="0" w:color="000000"/>
              <w:bottom w:val="single" w:sz="4" w:space="0" w:color="000000"/>
            </w:tcBorders>
            <w:shd w:val="clear" w:color="auto" w:fill="auto"/>
          </w:tcPr>
          <w:p w14:paraId="2C9C5BD1" w14:textId="77777777" w:rsidR="00606D26" w:rsidRPr="00976992" w:rsidRDefault="00606D26" w:rsidP="00976992">
            <w:pPr>
              <w:spacing w:line="276" w:lineRule="auto"/>
              <w:jc w:val="both"/>
              <w:rPr>
                <w:rFonts w:ascii="Arial" w:hAnsi="Arial" w:cs="Arial"/>
                <w:lang w:val="en-GB"/>
              </w:rPr>
            </w:pPr>
            <w:r w:rsidRPr="00976992">
              <w:rPr>
                <w:rFonts w:ascii="Arial" w:hAnsi="Arial" w:cs="Arial"/>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7B2770" w14:textId="77777777" w:rsidR="00606D26" w:rsidRPr="00976992" w:rsidRDefault="00606D26" w:rsidP="00976992">
            <w:pPr>
              <w:spacing w:line="276" w:lineRule="auto"/>
              <w:jc w:val="center"/>
              <w:rPr>
                <w:rFonts w:ascii="Arial" w:hAnsi="Arial" w:cs="Arial"/>
              </w:rPr>
            </w:pPr>
            <w:r w:rsidRPr="00976992">
              <w:rPr>
                <w:rFonts w:ascii="Arial" w:hAnsi="Arial" w:cs="Arial"/>
                <w:lang w:val="en-GB"/>
              </w:rPr>
              <w:t>Points</w:t>
            </w:r>
          </w:p>
        </w:tc>
      </w:tr>
      <w:tr w:rsidR="00606D26" w:rsidRPr="00976992" w14:paraId="1AFB1784" w14:textId="77777777" w:rsidTr="00E373BD">
        <w:tc>
          <w:tcPr>
            <w:tcW w:w="4442" w:type="dxa"/>
            <w:tcBorders>
              <w:top w:val="single" w:sz="4" w:space="0" w:color="000000"/>
              <w:left w:val="single" w:sz="4" w:space="0" w:color="000000"/>
              <w:bottom w:val="single" w:sz="4" w:space="0" w:color="000000"/>
            </w:tcBorders>
            <w:shd w:val="clear" w:color="auto" w:fill="auto"/>
          </w:tcPr>
          <w:p w14:paraId="273DACFA" w14:textId="77777777" w:rsidR="00606D26" w:rsidRPr="00976992" w:rsidRDefault="00606D26" w:rsidP="00976992">
            <w:pPr>
              <w:spacing w:line="276" w:lineRule="auto"/>
              <w:jc w:val="both"/>
              <w:rPr>
                <w:rFonts w:ascii="Arial" w:hAnsi="Arial" w:cs="Arial"/>
                <w:spacing w:val="-3"/>
                <w:lang w:val="en-GB"/>
              </w:rPr>
            </w:pPr>
            <w:r w:rsidRPr="00976992">
              <w:rPr>
                <w:rFonts w:ascii="Arial" w:hAnsi="Arial" w:cs="Arial"/>
                <w:b/>
                <w:spacing w:val="-3"/>
                <w:lang w:val="en-GB"/>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421AD1E" w14:textId="77777777" w:rsidR="00606D26" w:rsidRPr="00976992" w:rsidRDefault="00606D26" w:rsidP="00976992">
            <w:pPr>
              <w:spacing w:line="276" w:lineRule="auto"/>
              <w:jc w:val="center"/>
              <w:rPr>
                <w:rFonts w:ascii="Arial" w:hAnsi="Arial" w:cs="Arial"/>
              </w:rPr>
            </w:pPr>
            <w:r w:rsidRPr="00976992">
              <w:rPr>
                <w:rFonts w:ascii="Arial" w:hAnsi="Arial" w:cs="Arial"/>
                <w:spacing w:val="-3"/>
                <w:lang w:val="en-GB"/>
              </w:rPr>
              <w:t>20</w:t>
            </w:r>
          </w:p>
        </w:tc>
      </w:tr>
      <w:tr w:rsidR="00606D26" w:rsidRPr="00976992" w14:paraId="74623552" w14:textId="77777777" w:rsidTr="00E373BD">
        <w:tc>
          <w:tcPr>
            <w:tcW w:w="4442" w:type="dxa"/>
            <w:tcBorders>
              <w:top w:val="single" w:sz="4" w:space="0" w:color="000000"/>
              <w:left w:val="single" w:sz="4" w:space="0" w:color="000000"/>
              <w:bottom w:val="single" w:sz="4" w:space="0" w:color="000000"/>
            </w:tcBorders>
            <w:shd w:val="clear" w:color="auto" w:fill="auto"/>
          </w:tcPr>
          <w:p w14:paraId="2DC1DE99" w14:textId="77777777" w:rsidR="00606D26" w:rsidRPr="00976992" w:rsidRDefault="00606D26" w:rsidP="00976992">
            <w:pPr>
              <w:spacing w:line="276" w:lineRule="auto"/>
              <w:jc w:val="both"/>
              <w:rPr>
                <w:rFonts w:ascii="Arial" w:hAnsi="Arial" w:cs="Arial"/>
                <w:spacing w:val="-3"/>
                <w:lang w:val="en-GB"/>
              </w:rPr>
            </w:pPr>
            <w:r w:rsidRPr="00976992">
              <w:rPr>
                <w:rFonts w:ascii="Arial" w:hAnsi="Arial" w:cs="Arial"/>
                <w:b/>
                <w:spacing w:val="-3"/>
                <w:lang w:val="en-GB"/>
              </w:rPr>
              <w:t>Specific Skills</w:t>
            </w:r>
            <w:r w:rsidRPr="00976992">
              <w:rPr>
                <w:rFonts w:ascii="Arial" w:hAnsi="Arial" w:cs="Arial"/>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1855D8A" w14:textId="77777777" w:rsidR="00606D26" w:rsidRPr="00976992" w:rsidRDefault="00315A9E" w:rsidP="00976992">
            <w:pPr>
              <w:spacing w:line="276" w:lineRule="auto"/>
              <w:jc w:val="center"/>
              <w:rPr>
                <w:rFonts w:ascii="Arial" w:hAnsi="Arial" w:cs="Arial"/>
              </w:rPr>
            </w:pPr>
            <w:r w:rsidRPr="00976992">
              <w:rPr>
                <w:rFonts w:ascii="Arial" w:hAnsi="Arial" w:cs="Arial"/>
                <w:spacing w:val="-3"/>
                <w:lang w:val="en-GB"/>
              </w:rPr>
              <w:t>5</w:t>
            </w:r>
            <w:r w:rsidR="00606D26" w:rsidRPr="00976992">
              <w:rPr>
                <w:rFonts w:ascii="Arial" w:hAnsi="Arial" w:cs="Arial"/>
                <w:spacing w:val="-3"/>
                <w:lang w:val="en-GB"/>
              </w:rPr>
              <w:t>0</w:t>
            </w:r>
          </w:p>
        </w:tc>
      </w:tr>
      <w:tr w:rsidR="00315A9E" w:rsidRPr="00976992" w14:paraId="155449AD" w14:textId="77777777" w:rsidTr="00E373BD">
        <w:tc>
          <w:tcPr>
            <w:tcW w:w="4442" w:type="dxa"/>
            <w:tcBorders>
              <w:top w:val="single" w:sz="4" w:space="0" w:color="000000"/>
              <w:left w:val="single" w:sz="4" w:space="0" w:color="000000"/>
              <w:bottom w:val="single" w:sz="4" w:space="0" w:color="000000"/>
            </w:tcBorders>
            <w:shd w:val="clear" w:color="auto" w:fill="auto"/>
          </w:tcPr>
          <w:p w14:paraId="76A481D9" w14:textId="77777777" w:rsidR="00315A9E" w:rsidRPr="00976992" w:rsidRDefault="00315A9E" w:rsidP="00976992">
            <w:pPr>
              <w:spacing w:line="276" w:lineRule="auto"/>
              <w:jc w:val="both"/>
              <w:rPr>
                <w:rFonts w:ascii="Arial" w:hAnsi="Arial" w:cs="Arial"/>
                <w:b/>
                <w:spacing w:val="-3"/>
                <w:lang w:val="en-GB"/>
              </w:rPr>
            </w:pPr>
            <w:r w:rsidRPr="00976992">
              <w:rPr>
                <w:rFonts w:ascii="Arial" w:hAnsi="Arial" w:cs="Arial"/>
                <w:b/>
                <w:spacing w:val="-3"/>
                <w:lang w:val="en-GB"/>
              </w:rPr>
              <w:t>Recommendations from past beneficiaries o</w:t>
            </w:r>
            <w:r w:rsidR="00E54974" w:rsidRPr="00976992">
              <w:rPr>
                <w:rFonts w:ascii="Arial" w:hAnsi="Arial" w:cs="Arial"/>
                <w:b/>
                <w:spacing w:val="-3"/>
                <w:lang w:val="en-GB"/>
              </w:rPr>
              <w:t>n</w:t>
            </w:r>
            <w:r w:rsidRPr="00976992">
              <w:rPr>
                <w:rFonts w:ascii="Arial" w:hAnsi="Arial" w:cs="Arial"/>
                <w:b/>
                <w:spacing w:val="-3"/>
                <w:lang w:val="en-GB"/>
              </w:rPr>
              <w:t xml:space="preserve"> similar services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0165F57" w14:textId="77777777" w:rsidR="00315A9E" w:rsidRPr="00976992" w:rsidRDefault="00315A9E" w:rsidP="00976992">
            <w:pPr>
              <w:spacing w:line="276" w:lineRule="auto"/>
              <w:jc w:val="center"/>
              <w:rPr>
                <w:rFonts w:ascii="Arial" w:hAnsi="Arial" w:cs="Arial"/>
                <w:spacing w:val="-3"/>
                <w:lang w:val="en-GB"/>
              </w:rPr>
            </w:pPr>
            <w:r w:rsidRPr="00976992">
              <w:rPr>
                <w:rFonts w:ascii="Arial" w:hAnsi="Arial" w:cs="Arial"/>
                <w:spacing w:val="-3"/>
                <w:lang w:val="en-GB"/>
              </w:rPr>
              <w:t>20</w:t>
            </w:r>
          </w:p>
        </w:tc>
      </w:tr>
      <w:tr w:rsidR="00606D26" w:rsidRPr="00976992" w14:paraId="0659FDF8" w14:textId="77777777" w:rsidTr="00E373BD">
        <w:tc>
          <w:tcPr>
            <w:tcW w:w="4442" w:type="dxa"/>
            <w:tcBorders>
              <w:top w:val="single" w:sz="4" w:space="0" w:color="000000"/>
              <w:left w:val="single" w:sz="4" w:space="0" w:color="000000"/>
              <w:bottom w:val="single" w:sz="4" w:space="0" w:color="000000"/>
            </w:tcBorders>
            <w:shd w:val="clear" w:color="auto" w:fill="auto"/>
          </w:tcPr>
          <w:p w14:paraId="5D9B26BF" w14:textId="77777777" w:rsidR="00606D26" w:rsidRPr="00976992" w:rsidRDefault="00606D26" w:rsidP="00976992">
            <w:pPr>
              <w:spacing w:line="276" w:lineRule="auto"/>
              <w:jc w:val="both"/>
              <w:rPr>
                <w:rFonts w:ascii="Arial" w:hAnsi="Arial" w:cs="Arial"/>
                <w:spacing w:val="-3"/>
                <w:lang w:val="en-GB"/>
              </w:rPr>
            </w:pPr>
            <w:r w:rsidRPr="00976992">
              <w:rPr>
                <w:rFonts w:ascii="Arial" w:hAnsi="Arial" w:cs="Arial"/>
                <w:b/>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42A505E" w14:textId="77777777" w:rsidR="00606D26" w:rsidRPr="00976992" w:rsidRDefault="003660B1" w:rsidP="00976992">
            <w:pPr>
              <w:spacing w:line="276" w:lineRule="auto"/>
              <w:jc w:val="center"/>
              <w:rPr>
                <w:rFonts w:ascii="Arial" w:hAnsi="Arial" w:cs="Arial"/>
              </w:rPr>
            </w:pPr>
            <w:r w:rsidRPr="00976992">
              <w:rPr>
                <w:rFonts w:ascii="Arial" w:hAnsi="Arial" w:cs="Arial"/>
                <w:spacing w:val="-3"/>
                <w:lang w:val="en-GB"/>
              </w:rPr>
              <w:t>1</w:t>
            </w:r>
            <w:r w:rsidR="00606D26" w:rsidRPr="00976992">
              <w:rPr>
                <w:rFonts w:ascii="Arial" w:hAnsi="Arial" w:cs="Arial"/>
                <w:spacing w:val="-3"/>
                <w:lang w:val="en-GB"/>
              </w:rPr>
              <w:t>0</w:t>
            </w:r>
          </w:p>
        </w:tc>
      </w:tr>
      <w:tr w:rsidR="00606D26" w:rsidRPr="00976992" w14:paraId="46676E11" w14:textId="77777777" w:rsidTr="00E373BD">
        <w:tc>
          <w:tcPr>
            <w:tcW w:w="4442" w:type="dxa"/>
            <w:tcBorders>
              <w:top w:val="single" w:sz="4" w:space="0" w:color="000000"/>
              <w:left w:val="single" w:sz="4" w:space="0" w:color="000000"/>
              <w:bottom w:val="single" w:sz="4" w:space="0" w:color="000000"/>
            </w:tcBorders>
            <w:shd w:val="clear" w:color="auto" w:fill="auto"/>
          </w:tcPr>
          <w:p w14:paraId="4570C213" w14:textId="77777777" w:rsidR="00606D26" w:rsidRPr="00976992" w:rsidRDefault="00606D26" w:rsidP="00976992">
            <w:pPr>
              <w:spacing w:line="276" w:lineRule="auto"/>
              <w:jc w:val="both"/>
              <w:rPr>
                <w:rFonts w:ascii="Arial" w:hAnsi="Arial" w:cs="Arial"/>
                <w:lang w:val="en-GB"/>
              </w:rPr>
            </w:pPr>
            <w:r w:rsidRPr="00976992">
              <w:rPr>
                <w:rFonts w:ascii="Arial" w:hAnsi="Arial" w:cs="Arial"/>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D22879" w14:textId="77777777" w:rsidR="00606D26" w:rsidRPr="00976992" w:rsidRDefault="00606D26" w:rsidP="00976992">
            <w:pPr>
              <w:spacing w:line="276" w:lineRule="auto"/>
              <w:jc w:val="center"/>
              <w:rPr>
                <w:rFonts w:ascii="Arial" w:hAnsi="Arial" w:cs="Arial"/>
              </w:rPr>
            </w:pPr>
            <w:r w:rsidRPr="00976992">
              <w:rPr>
                <w:rFonts w:ascii="Arial" w:hAnsi="Arial" w:cs="Arial"/>
                <w:lang w:val="en-GB"/>
              </w:rPr>
              <w:t>100</w:t>
            </w:r>
          </w:p>
        </w:tc>
      </w:tr>
    </w:tbl>
    <w:p w14:paraId="08F6604A" w14:textId="77777777" w:rsidR="00606D26" w:rsidRPr="00606D26" w:rsidRDefault="00606D26" w:rsidP="00606D26">
      <w:pPr>
        <w:widowControl w:val="0"/>
        <w:jc w:val="both"/>
        <w:textAlignment w:val="baseline"/>
        <w:rPr>
          <w:rFonts w:ascii="Arial" w:hAnsi="Arial" w:cs="Arial"/>
        </w:rPr>
      </w:pPr>
    </w:p>
    <w:p w14:paraId="6ED8AFC0" w14:textId="77777777" w:rsidR="00606D26" w:rsidRPr="00606D26" w:rsidRDefault="00606D26" w:rsidP="00606D26">
      <w:pPr>
        <w:rPr>
          <w:rFonts w:ascii="Arial" w:hAnsi="Arial" w:cs="Arial"/>
        </w:rPr>
      </w:pPr>
    </w:p>
    <w:p w14:paraId="09DB53C9"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E2A0363"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6CD0BDBC" w14:textId="77777777" w:rsidR="00382375" w:rsidRPr="000B5FFB" w:rsidRDefault="00382375" w:rsidP="00382375">
      <w:pPr>
        <w:jc w:val="center"/>
        <w:rPr>
          <w:rFonts w:ascii="Arial" w:hAnsi="Arial" w:cs="Arial"/>
          <w:b/>
          <w:lang w:val="en-GB"/>
        </w:rPr>
      </w:pPr>
    </w:p>
    <w:p w14:paraId="1F0BCE29" w14:textId="77777777" w:rsidR="00382375" w:rsidRPr="000B5FFB" w:rsidRDefault="00382375" w:rsidP="00382375">
      <w:pPr>
        <w:jc w:val="center"/>
        <w:rPr>
          <w:rFonts w:ascii="Arial" w:hAnsi="Arial" w:cs="Arial"/>
          <w:b/>
          <w:lang w:val="en-GB"/>
        </w:rPr>
      </w:pPr>
    </w:p>
    <w:p w14:paraId="22F0ADEC" w14:textId="77777777" w:rsidR="00382375" w:rsidRPr="000B5FFB" w:rsidRDefault="00382375" w:rsidP="00382375">
      <w:pPr>
        <w:jc w:val="center"/>
        <w:rPr>
          <w:rFonts w:ascii="Arial" w:hAnsi="Arial" w:cs="Arial"/>
          <w:b/>
          <w:lang w:val="en-GB"/>
        </w:rPr>
      </w:pPr>
    </w:p>
    <w:p w14:paraId="064D04F7"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3C41D1E"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259DFA3E" w14:textId="77777777" w:rsidR="0022736B" w:rsidRPr="000B5FFB" w:rsidRDefault="00820107">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3895D70B" w14:textId="77777777" w:rsidR="0022736B" w:rsidRPr="000B5FFB" w:rsidRDefault="00820107">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67679583"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0BDFBE9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219FBEA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08623363"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A5A1636"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4"/>
          <w:footnotePr>
            <w:numRestart w:val="eachPage"/>
          </w:footnotePr>
          <w:pgSz w:w="11909" w:h="16834" w:code="9"/>
          <w:pgMar w:top="1440" w:right="1440" w:bottom="1440" w:left="1800" w:header="576" w:footer="576" w:gutter="0"/>
          <w:cols w:space="708"/>
          <w:docGrid w:linePitch="360"/>
        </w:sectPr>
      </w:pPr>
    </w:p>
    <w:p w14:paraId="2D12E6C4" w14:textId="77777777"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14:paraId="492BBC2D"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2DDEF56C" w14:textId="02F6497E" w:rsidR="00E71D4A" w:rsidRPr="008318AF" w:rsidRDefault="00E71D4A" w:rsidP="00E71D4A">
      <w:pPr>
        <w:pStyle w:val="BodyText"/>
        <w:numPr>
          <w:ilvl w:val="0"/>
          <w:numId w:val="0"/>
        </w:numPr>
        <w:rPr>
          <w:rFonts w:ascii="Arial" w:hAnsi="Arial" w:cs="Arial"/>
          <w:bCs/>
          <w:lang w:val="en-GB"/>
        </w:rPr>
      </w:pPr>
      <w:r w:rsidRPr="00B55B0B">
        <w:rPr>
          <w:rFonts w:ascii="Arial" w:hAnsi="Arial" w:cs="Arial"/>
          <w:bCs/>
          <w:lang w:val="en-GB"/>
        </w:rPr>
        <w:t xml:space="preserve">REFERENCE NUMBER: </w:t>
      </w:r>
      <w:r w:rsidR="00A718A6">
        <w:rPr>
          <w:rFonts w:ascii="Arial" w:hAnsi="Arial" w:cs="Arial"/>
          <w:b w:val="0"/>
          <w:bCs/>
          <w:sz w:val="28"/>
          <w:szCs w:val="28"/>
          <w:lang w:val="en-GB"/>
        </w:rPr>
        <w:t>SADC/3/5/4/3</w:t>
      </w:r>
    </w:p>
    <w:p w14:paraId="5D79F95D" w14:textId="77777777" w:rsidR="00E71D4A" w:rsidRPr="008318AF" w:rsidRDefault="00E71D4A" w:rsidP="00E71D4A">
      <w:pPr>
        <w:pStyle w:val="BodyText"/>
        <w:numPr>
          <w:ilvl w:val="0"/>
          <w:numId w:val="0"/>
        </w:numPr>
        <w:jc w:val="both"/>
        <w:rPr>
          <w:rFonts w:ascii="Arial" w:hAnsi="Arial" w:cs="Arial"/>
          <w:bCs/>
          <w:lang w:val="en-GB"/>
        </w:rPr>
      </w:pPr>
    </w:p>
    <w:p w14:paraId="2B60496A" w14:textId="77777777" w:rsidR="00FB09B7" w:rsidRPr="008318AF" w:rsidRDefault="00FA5B63" w:rsidP="00AC488C">
      <w:pPr>
        <w:tabs>
          <w:tab w:val="left" w:pos="270"/>
          <w:tab w:val="left" w:pos="540"/>
        </w:tabs>
        <w:ind w:left="720"/>
        <w:jc w:val="center"/>
        <w:rPr>
          <w:b/>
        </w:rPr>
      </w:pPr>
      <w:r w:rsidRPr="008318AF">
        <w:rPr>
          <w:rFonts w:ascii="Arial" w:hAnsi="Arial" w:cs="Arial"/>
          <w:b/>
          <w:lang w:val="en-GB"/>
        </w:rPr>
        <w:t>REQUEST FOR SERVICES TITLE:</w:t>
      </w:r>
    </w:p>
    <w:p w14:paraId="27ED3F2D" w14:textId="77777777" w:rsidR="00382375" w:rsidRPr="000B5FFB" w:rsidRDefault="00AC488C" w:rsidP="00AC488C">
      <w:pPr>
        <w:jc w:val="center"/>
        <w:rPr>
          <w:rFonts w:ascii="Arial" w:hAnsi="Arial" w:cs="Arial"/>
          <w:lang w:val="en-GB"/>
        </w:rPr>
      </w:pPr>
      <w:r w:rsidRPr="00AC488C">
        <w:rPr>
          <w:rFonts w:ascii="Arial" w:hAnsi="Arial" w:cs="Arial"/>
          <w:lang w:val="en-GB"/>
        </w:rPr>
        <w:t>SYSTEMS ASSESSMENT AND SPECIFICATIONS OF THE ONLINE MODULE OF THE</w:t>
      </w:r>
      <w:r>
        <w:rPr>
          <w:rFonts w:ascii="Arial" w:hAnsi="Arial" w:cs="Arial"/>
          <w:lang w:val="en-GB"/>
        </w:rPr>
        <w:t xml:space="preserve"> </w:t>
      </w:r>
      <w:r w:rsidRPr="00AC488C">
        <w:rPr>
          <w:rFonts w:ascii="Arial" w:hAnsi="Arial" w:cs="Arial"/>
          <w:lang w:val="en-GB"/>
        </w:rPr>
        <w:t>SADC PROJECT MANAGEMENT SYSTEM</w:t>
      </w:r>
    </w:p>
    <w:p w14:paraId="539D68C1" w14:textId="77777777"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14:paraId="58C891EC" w14:textId="77777777" w:rsidR="00382375" w:rsidRPr="000B5FFB" w:rsidRDefault="00382375" w:rsidP="00382375">
      <w:pPr>
        <w:pStyle w:val="Header"/>
        <w:tabs>
          <w:tab w:val="clear" w:pos="4320"/>
          <w:tab w:val="clear" w:pos="8640"/>
        </w:tabs>
        <w:rPr>
          <w:rFonts w:ascii="Arial" w:hAnsi="Arial" w:cs="Arial"/>
          <w:lang w:val="en-GB" w:eastAsia="it-IT"/>
        </w:rPr>
      </w:pPr>
    </w:p>
    <w:p w14:paraId="2192F476"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1DB911A9" w14:textId="77777777" w:rsidR="00382375" w:rsidRPr="00E22B74" w:rsidRDefault="00382375" w:rsidP="00382375">
      <w:pPr>
        <w:rPr>
          <w:rFonts w:ascii="Arial" w:hAnsi="Arial" w:cs="Arial"/>
          <w:lang w:val="en-GB"/>
        </w:rPr>
      </w:pPr>
    </w:p>
    <w:p w14:paraId="5FE73C1C"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44F9F575" w14:textId="77777777" w:rsidR="00382375" w:rsidRPr="00E22B74" w:rsidRDefault="00382375" w:rsidP="00382375">
      <w:pPr>
        <w:rPr>
          <w:rFonts w:ascii="Arial" w:hAnsi="Arial" w:cs="Arial"/>
          <w:lang w:val="en-GB"/>
        </w:rPr>
      </w:pPr>
    </w:p>
    <w:p w14:paraId="444A69F0" w14:textId="7AAA6006" w:rsidR="00DA71AB" w:rsidRPr="00E22B74" w:rsidRDefault="00C90FC4" w:rsidP="009972DC">
      <w:pPr>
        <w:jc w:val="both"/>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E22B74">
        <w:rPr>
          <w:rFonts w:ascii="Arial" w:hAnsi="Arial" w:cs="Arial"/>
          <w:lang w:val="en-GB"/>
        </w:rPr>
        <w:t>the</w:t>
      </w:r>
      <w:r w:rsidR="009972DC" w:rsidRPr="00E22B74">
        <w:rPr>
          <w:rFonts w:ascii="Arial" w:hAnsi="Arial" w:cs="Arial"/>
        </w:rPr>
        <w:t xml:space="preserve"> </w:t>
      </w:r>
      <w:r w:rsidR="00AC488C" w:rsidRPr="00AC488C">
        <w:rPr>
          <w:rFonts w:ascii="Arial" w:hAnsi="Arial" w:cs="Arial"/>
          <w:b/>
          <w:lang w:val="en-GB"/>
        </w:rPr>
        <w:t xml:space="preserve">SYSTEMS ASSESSMENT AND SPECIFICATIONS OF THE ONLINE MODULE OF THE SADC PROJECT MANAGEMENT SYSTEM </w:t>
      </w:r>
      <w:r w:rsidR="00382375" w:rsidRPr="00E22B74">
        <w:rPr>
          <w:rFonts w:ascii="Arial" w:hAnsi="Arial" w:cs="Arial"/>
          <w:lang w:val="en-GB"/>
        </w:rPr>
        <w:t>in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A718A6">
        <w:rPr>
          <w:rFonts w:ascii="Arial" w:hAnsi="Arial" w:cs="Arial"/>
          <w:b/>
          <w:bCs/>
          <w:lang w:val="en-GB"/>
        </w:rPr>
        <w:t>SADC/3/5/4/3</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2"/>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75CEED42" w14:textId="77777777" w:rsidR="00DA71AB" w:rsidRPr="00E22B74" w:rsidRDefault="00DA71AB" w:rsidP="00115F57">
      <w:pPr>
        <w:jc w:val="both"/>
        <w:rPr>
          <w:rFonts w:ascii="Arial" w:hAnsi="Arial" w:cs="Arial"/>
          <w:lang w:val="en-GB"/>
        </w:rPr>
      </w:pPr>
    </w:p>
    <w:p w14:paraId="1E70EB59"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D017E3C"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6D54B9E2" w14:textId="77777777"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666BF721"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6F499B5"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00B9A41A"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6CD929C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22470D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2B09BA4E"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2F3CFFC7" w14:textId="77777777" w:rsidR="00CD0445" w:rsidRPr="00E22B74" w:rsidRDefault="002A40B5" w:rsidP="003141B7">
      <w:pPr>
        <w:jc w:val="both"/>
        <w:rPr>
          <w:rFonts w:ascii="Arial" w:hAnsi="Arial" w:cs="Arial"/>
        </w:rPr>
      </w:pPr>
      <w:r w:rsidRPr="00E22B74">
        <w:rPr>
          <w:rFonts w:ascii="Arial" w:hAnsi="Arial" w:cs="Arial"/>
        </w:rPr>
        <w:lastRenderedPageBreak/>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522D4D09" w14:textId="77777777" w:rsidR="003D026D" w:rsidRPr="00E22B74" w:rsidRDefault="003D026D" w:rsidP="003141B7">
      <w:pPr>
        <w:jc w:val="both"/>
        <w:rPr>
          <w:rFonts w:ascii="Arial" w:hAnsi="Arial" w:cs="Arial"/>
        </w:rPr>
      </w:pPr>
    </w:p>
    <w:p w14:paraId="2EF120A5"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737E33A1" w14:textId="77777777" w:rsidR="00DA71AB" w:rsidRPr="00E22B74" w:rsidRDefault="00DA71AB" w:rsidP="003141B7">
      <w:pPr>
        <w:jc w:val="both"/>
        <w:rPr>
          <w:rFonts w:ascii="Arial" w:hAnsi="Arial" w:cs="Arial"/>
        </w:rPr>
      </w:pPr>
    </w:p>
    <w:p w14:paraId="4B8F9196"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5DD1091F" w14:textId="77777777" w:rsidR="00CD0445" w:rsidRPr="00E22B74" w:rsidRDefault="00CD0445" w:rsidP="003141B7">
      <w:pPr>
        <w:jc w:val="both"/>
        <w:rPr>
          <w:rFonts w:ascii="Arial" w:hAnsi="Arial" w:cs="Arial"/>
        </w:rPr>
      </w:pPr>
    </w:p>
    <w:p w14:paraId="3757DE1A"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40F05E3E" w14:textId="77777777" w:rsidR="00CD0445" w:rsidRPr="00E22B74" w:rsidRDefault="00CD0445" w:rsidP="00CD0445">
      <w:pPr>
        <w:jc w:val="both"/>
        <w:rPr>
          <w:rFonts w:ascii="Arial" w:hAnsi="Arial" w:cs="Arial"/>
          <w:lang w:val="en-GB"/>
        </w:rPr>
      </w:pPr>
    </w:p>
    <w:p w14:paraId="605C3F59"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4DF71678" w14:textId="77777777" w:rsidR="00382375" w:rsidRPr="00E22B74" w:rsidRDefault="00382375" w:rsidP="00382375">
      <w:pPr>
        <w:rPr>
          <w:rFonts w:ascii="Arial" w:hAnsi="Arial" w:cs="Arial"/>
          <w:lang w:val="en-GB"/>
        </w:rPr>
      </w:pPr>
    </w:p>
    <w:p w14:paraId="1B25CAF8"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13E8499D" w14:textId="77777777" w:rsidR="00382375" w:rsidRPr="00E22B74" w:rsidRDefault="00382375" w:rsidP="00382375">
      <w:pPr>
        <w:jc w:val="both"/>
        <w:rPr>
          <w:rFonts w:ascii="Arial" w:hAnsi="Arial" w:cs="Arial"/>
          <w:lang w:val="en-GB"/>
        </w:rPr>
      </w:pPr>
    </w:p>
    <w:p w14:paraId="515CC461"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6EE6ADDA" w14:textId="77777777" w:rsidR="006A4750" w:rsidRPr="00E22B74" w:rsidRDefault="006A4750" w:rsidP="00382375">
      <w:pPr>
        <w:tabs>
          <w:tab w:val="right" w:pos="8460"/>
        </w:tabs>
        <w:ind w:left="720"/>
        <w:jc w:val="both"/>
        <w:rPr>
          <w:rFonts w:ascii="Arial" w:hAnsi="Arial" w:cs="Arial"/>
          <w:lang w:val="en-GB"/>
        </w:rPr>
      </w:pPr>
    </w:p>
    <w:p w14:paraId="22A884A0"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5F4AE7D" w14:textId="77777777" w:rsidR="00382375" w:rsidRPr="00E22B74" w:rsidRDefault="00382375" w:rsidP="00382375">
      <w:pPr>
        <w:pStyle w:val="BodyText2"/>
        <w:pBdr>
          <w:bottom w:val="single" w:sz="4" w:space="1" w:color="auto"/>
        </w:pBdr>
        <w:rPr>
          <w:rFonts w:ascii="Arial" w:hAnsi="Arial" w:cs="Arial"/>
          <w:lang w:val="en-GB"/>
        </w:rPr>
      </w:pPr>
    </w:p>
    <w:p w14:paraId="06D6CC60" w14:textId="77777777" w:rsidR="00AA48EC" w:rsidRPr="00E22B74" w:rsidRDefault="00AA48EC" w:rsidP="00382375">
      <w:pPr>
        <w:pStyle w:val="BodyText2"/>
        <w:pBdr>
          <w:bottom w:val="single" w:sz="4" w:space="1" w:color="auto"/>
        </w:pBdr>
        <w:rPr>
          <w:rFonts w:ascii="Arial" w:hAnsi="Arial" w:cs="Arial"/>
          <w:lang w:val="en-GB"/>
        </w:rPr>
      </w:pPr>
    </w:p>
    <w:p w14:paraId="796B45FB" w14:textId="77777777" w:rsidR="00AA48EC" w:rsidRPr="00E22B74" w:rsidRDefault="00AA48EC" w:rsidP="00382375">
      <w:pPr>
        <w:pStyle w:val="BodyText2"/>
        <w:pBdr>
          <w:bottom w:val="single" w:sz="4" w:space="1" w:color="auto"/>
        </w:pBdr>
        <w:rPr>
          <w:rFonts w:ascii="Arial" w:hAnsi="Arial" w:cs="Arial"/>
          <w:lang w:val="en-GB"/>
        </w:rPr>
      </w:pPr>
    </w:p>
    <w:p w14:paraId="2368967C"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7E61E6E3" w14:textId="77777777"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14:paraId="0CE39C7C" w14:textId="2EAB9426"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r w:rsidR="00210C22" w:rsidRPr="000B5FFB">
        <w:rPr>
          <w:rFonts w:ascii="Arial" w:hAnsi="Arial" w:cs="Arial"/>
          <w:b/>
          <w:i/>
          <w:lang w:val="en-GB"/>
        </w:rPr>
        <w:t>Insert</w:t>
      </w:r>
      <w:r w:rsidRPr="000B5FFB">
        <w:rPr>
          <w:rFonts w:ascii="Arial" w:hAnsi="Arial" w:cs="Arial"/>
          <w:b/>
          <w:i/>
          <w:lang w:val="en-GB"/>
        </w:rPr>
        <w:t xml:space="preserve"> full name]</w:t>
      </w:r>
    </w:p>
    <w:p w14:paraId="12F70B01" w14:textId="77777777" w:rsidR="000A479E" w:rsidRPr="000B5FFB" w:rsidRDefault="000A479E" w:rsidP="006A4750">
      <w:pPr>
        <w:pBdr>
          <w:bottom w:val="single" w:sz="8" w:space="1" w:color="auto"/>
        </w:pBdr>
        <w:jc w:val="center"/>
        <w:rPr>
          <w:rFonts w:ascii="Arial" w:hAnsi="Arial" w:cs="Arial"/>
          <w:b/>
          <w:i/>
          <w:lang w:val="en-GB"/>
        </w:rPr>
      </w:pPr>
    </w:p>
    <w:p w14:paraId="2A6DE38E" w14:textId="77777777" w:rsidR="006A4750" w:rsidRPr="000B5FFB" w:rsidRDefault="006A4750" w:rsidP="006A4750">
      <w:pPr>
        <w:jc w:val="right"/>
        <w:rPr>
          <w:rFonts w:ascii="Arial" w:hAnsi="Arial" w:cs="Arial"/>
          <w:lang w:val="en-GB"/>
        </w:rPr>
      </w:pPr>
    </w:p>
    <w:p w14:paraId="54BF8F48"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587924FE" w14:textId="77777777" w:rsidTr="00EC3A43">
        <w:tc>
          <w:tcPr>
            <w:tcW w:w="3510" w:type="dxa"/>
          </w:tcPr>
          <w:p w14:paraId="53E8AF0C"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20903CCC"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031EE80D" w14:textId="77777777" w:rsidTr="00EC3A43">
        <w:tc>
          <w:tcPr>
            <w:tcW w:w="3510" w:type="dxa"/>
          </w:tcPr>
          <w:p w14:paraId="3A8CF7AB"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4D063B5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5EDC1EE6" w14:textId="77777777" w:rsidTr="00EC3A43">
        <w:tc>
          <w:tcPr>
            <w:tcW w:w="3510" w:type="dxa"/>
          </w:tcPr>
          <w:p w14:paraId="53B8E8BA"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77C515A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45C97230" w14:textId="77777777" w:rsidTr="00EC3A43">
        <w:tc>
          <w:tcPr>
            <w:tcW w:w="3510" w:type="dxa"/>
          </w:tcPr>
          <w:p w14:paraId="3D9A542B"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49BBDB3"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0AD9C596" w14:textId="77777777" w:rsidTr="00EC3A43">
        <w:tc>
          <w:tcPr>
            <w:tcW w:w="3510" w:type="dxa"/>
          </w:tcPr>
          <w:p w14:paraId="5C2E866F"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7FE838D8"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217754EA" w14:textId="77777777" w:rsidTr="00EC3A43">
        <w:tc>
          <w:tcPr>
            <w:tcW w:w="3510" w:type="dxa"/>
          </w:tcPr>
          <w:p w14:paraId="5F7DBC9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5B805E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FC75918"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0DB1B009"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74BAF33A"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4311ED7C" w14:textId="77777777" w:rsidR="00F927D0" w:rsidRPr="000B5FFB" w:rsidRDefault="00F927D0" w:rsidP="003141B7">
            <w:pPr>
              <w:pStyle w:val="ListParagraph"/>
              <w:suppressAutoHyphens/>
              <w:ind w:left="426"/>
              <w:rPr>
                <w:rFonts w:ascii="Arial" w:hAnsi="Arial" w:cs="Arial"/>
                <w:i/>
                <w:lang w:val="en-GB"/>
              </w:rPr>
            </w:pPr>
          </w:p>
          <w:p w14:paraId="21D079CD"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55DD7973"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2C8911A9"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014AA088" w14:textId="77777777" w:rsidTr="00EC3A43">
        <w:tc>
          <w:tcPr>
            <w:tcW w:w="3510" w:type="dxa"/>
          </w:tcPr>
          <w:p w14:paraId="7A016AA6"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236553C0" w14:textId="77777777" w:rsidR="00382375" w:rsidRPr="000B5FFB" w:rsidRDefault="00382375" w:rsidP="00EC3A43">
            <w:pPr>
              <w:rPr>
                <w:rFonts w:ascii="Arial" w:hAnsi="Arial" w:cs="Arial"/>
                <w:lang w:val="en-GB"/>
              </w:rPr>
            </w:pPr>
          </w:p>
        </w:tc>
      </w:tr>
      <w:tr w:rsidR="00382375" w:rsidRPr="000B5FFB" w14:paraId="7ECEF90B" w14:textId="77777777" w:rsidTr="00EC3A43">
        <w:tc>
          <w:tcPr>
            <w:tcW w:w="3510" w:type="dxa"/>
          </w:tcPr>
          <w:p w14:paraId="26FD223A"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816D3FA" w14:textId="77777777" w:rsidR="00382375" w:rsidRPr="000B5FFB" w:rsidRDefault="00382375" w:rsidP="00EC3A43">
            <w:pPr>
              <w:rPr>
                <w:rFonts w:ascii="Arial" w:hAnsi="Arial" w:cs="Arial"/>
                <w:lang w:val="en-GB"/>
              </w:rPr>
            </w:pPr>
          </w:p>
        </w:tc>
      </w:tr>
      <w:tr w:rsidR="00382375" w:rsidRPr="000B5FFB" w14:paraId="2417BAAE"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5350DA2"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3F58FCC2"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3E57072"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04BBCA16"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D6162F4"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C1DF7E4"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63F61E1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34462D1"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18FC7F0"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73EE8697"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20AE4E50"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59FF057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7D76B212" w14:textId="77777777" w:rsidTr="00EC3A43">
        <w:tc>
          <w:tcPr>
            <w:tcW w:w="3935" w:type="dxa"/>
            <w:shd w:val="clear" w:color="auto" w:fill="E6E6E6"/>
          </w:tcPr>
          <w:p w14:paraId="27826F9E"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5200C6C1"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02D5C976"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5E9E6432"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360E000A" w14:textId="77777777" w:rsidTr="00EC3A43">
        <w:tc>
          <w:tcPr>
            <w:tcW w:w="3935" w:type="dxa"/>
          </w:tcPr>
          <w:p w14:paraId="4D9A6090"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6775040"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1A4E7C39"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5000496F"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7BBF54A" w14:textId="77777777" w:rsidTr="00EC3A43">
        <w:tc>
          <w:tcPr>
            <w:tcW w:w="3935" w:type="dxa"/>
          </w:tcPr>
          <w:p w14:paraId="52245BDE"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57E5447D"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11815E62"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2B0E897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30BE0308"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1012DB0E" w14:textId="77777777" w:rsidTr="00EC3A43">
        <w:tc>
          <w:tcPr>
            <w:tcW w:w="4077" w:type="dxa"/>
          </w:tcPr>
          <w:p w14:paraId="04871A02"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4DFD78DF"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539C56FE" w14:textId="77777777" w:rsidTr="00EC3A43">
        <w:tc>
          <w:tcPr>
            <w:tcW w:w="4077" w:type="dxa"/>
          </w:tcPr>
          <w:p w14:paraId="3E6A6BF9"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13BCF8A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7C6BB5D3" w14:textId="77777777" w:rsidTr="00EC3A43">
        <w:tc>
          <w:tcPr>
            <w:tcW w:w="4077" w:type="dxa"/>
          </w:tcPr>
          <w:p w14:paraId="2FC221D2"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5983D1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08B86FB7" w14:textId="77777777" w:rsidTr="00EC3A43">
        <w:tc>
          <w:tcPr>
            <w:tcW w:w="4077" w:type="dxa"/>
          </w:tcPr>
          <w:p w14:paraId="4B2B5B22"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9540E60"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3F980FA5" w14:textId="77777777" w:rsidTr="00EC3A43">
        <w:tc>
          <w:tcPr>
            <w:tcW w:w="9747" w:type="dxa"/>
            <w:gridSpan w:val="2"/>
          </w:tcPr>
          <w:p w14:paraId="26A2761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4199AD3F"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479D0AE7"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6EB81136"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2ECF9546"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267947E5"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5C7D8A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B479A95" w14:textId="77777777" w:rsidTr="00EC3A43">
        <w:trPr>
          <w:jc w:val="center"/>
        </w:trPr>
        <w:tc>
          <w:tcPr>
            <w:tcW w:w="2857" w:type="dxa"/>
            <w:tcBorders>
              <w:left w:val="double" w:sz="6" w:space="0" w:color="auto"/>
              <w:bottom w:val="single" w:sz="4" w:space="0" w:color="auto"/>
            </w:tcBorders>
          </w:tcPr>
          <w:p w14:paraId="6C9E7C0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17087A46"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4430A35" w14:textId="77777777" w:rsidTr="00EC3A43">
        <w:trPr>
          <w:jc w:val="center"/>
        </w:trPr>
        <w:tc>
          <w:tcPr>
            <w:tcW w:w="2857" w:type="dxa"/>
            <w:tcBorders>
              <w:left w:val="double" w:sz="6" w:space="0" w:color="auto"/>
              <w:bottom w:val="single" w:sz="4" w:space="0" w:color="auto"/>
            </w:tcBorders>
          </w:tcPr>
          <w:p w14:paraId="45022716"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7EA2527A"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605081B5" w14:textId="77777777" w:rsidTr="00EC3A43">
        <w:trPr>
          <w:jc w:val="center"/>
        </w:trPr>
        <w:tc>
          <w:tcPr>
            <w:tcW w:w="2857" w:type="dxa"/>
            <w:tcBorders>
              <w:top w:val="single" w:sz="6" w:space="0" w:color="auto"/>
              <w:left w:val="double" w:sz="6" w:space="0" w:color="auto"/>
              <w:bottom w:val="double" w:sz="6" w:space="0" w:color="auto"/>
            </w:tcBorders>
          </w:tcPr>
          <w:p w14:paraId="0AEB5EB6"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029D1C3A"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0B8CF625"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39CB9773"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527DDE7C"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7AA7F5F2" w14:textId="77777777" w:rsidTr="00EC3A43">
        <w:trPr>
          <w:trHeight w:val="483"/>
          <w:tblHeader/>
        </w:trPr>
        <w:tc>
          <w:tcPr>
            <w:tcW w:w="1242" w:type="dxa"/>
            <w:tcBorders>
              <w:bottom w:val="single" w:sz="6" w:space="0" w:color="auto"/>
            </w:tcBorders>
            <w:shd w:val="clear" w:color="auto" w:fill="E6E6E6"/>
            <w:vAlign w:val="center"/>
          </w:tcPr>
          <w:p w14:paraId="41CD0E5E"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72AD0563"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2B48D9D"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13A9BA8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71663FB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8A21503" w14:textId="77777777" w:rsidTr="00EC3A43">
        <w:trPr>
          <w:trHeight w:val="483"/>
        </w:trPr>
        <w:tc>
          <w:tcPr>
            <w:tcW w:w="1242" w:type="dxa"/>
            <w:tcBorders>
              <w:top w:val="single" w:sz="6" w:space="0" w:color="auto"/>
              <w:bottom w:val="single" w:sz="6" w:space="0" w:color="auto"/>
            </w:tcBorders>
            <w:shd w:val="clear" w:color="auto" w:fill="auto"/>
            <w:vAlign w:val="center"/>
          </w:tcPr>
          <w:p w14:paraId="18933F6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3F4EB79"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45FA679C"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32659FAB"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7FAB2E58"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651DF441"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49305F6B"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5FC964BC"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C2A6A7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3663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3EB45585"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2741A27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1C0360B7"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2AB5A625" w14:textId="77777777" w:rsidTr="00EC3A43">
        <w:trPr>
          <w:trHeight w:val="483"/>
        </w:trPr>
        <w:tc>
          <w:tcPr>
            <w:tcW w:w="1242" w:type="dxa"/>
            <w:tcBorders>
              <w:top w:val="single" w:sz="6" w:space="0" w:color="auto"/>
              <w:bottom w:val="single" w:sz="6" w:space="0" w:color="auto"/>
            </w:tcBorders>
            <w:shd w:val="clear" w:color="auto" w:fill="auto"/>
            <w:vAlign w:val="center"/>
          </w:tcPr>
          <w:p w14:paraId="0D0CE757"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4313A083"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301AC5C"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23E3F6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9134788"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33AC0293"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8EB96E5"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3108B2B3"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5BC38E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0DF880E"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6A7332E9"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750CD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057A0858"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359EDDF4"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96F079B" w14:textId="77777777" w:rsidTr="00EC3A43">
        <w:trPr>
          <w:trHeight w:val="483"/>
        </w:trPr>
        <w:tc>
          <w:tcPr>
            <w:tcW w:w="1242" w:type="dxa"/>
            <w:tcBorders>
              <w:top w:val="single" w:sz="6" w:space="0" w:color="auto"/>
              <w:bottom w:val="single" w:sz="6" w:space="0" w:color="auto"/>
            </w:tcBorders>
            <w:shd w:val="clear" w:color="auto" w:fill="auto"/>
            <w:vAlign w:val="center"/>
          </w:tcPr>
          <w:p w14:paraId="15B39E61"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 xml:space="preserve">[indicate the month </w:t>
            </w:r>
            <w:r w:rsidRPr="000B5FFB">
              <w:rPr>
                <w:rFonts w:ascii="Arial" w:hAnsi="Arial"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26CFA6E9"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country </w:t>
            </w:r>
            <w:r w:rsidRPr="000B5FFB">
              <w:rPr>
                <w:rFonts w:ascii="Arial" w:hAnsi="Arial"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074310E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Name of the Company:</w:t>
            </w:r>
          </w:p>
          <w:p w14:paraId="32EC937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8E0EC88"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Phone:</w:t>
            </w:r>
          </w:p>
          <w:p w14:paraId="27DEE3C4"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2CD49F2F"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EBA4C3"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21CD31D"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w:t>
            </w:r>
            <w:r w:rsidRPr="000B5FFB">
              <w:rPr>
                <w:rFonts w:ascii="Arial" w:hAnsi="Arial"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16DBC63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084F2AA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24353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681B4691"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70E4060" w14:textId="77777777" w:rsidTr="00EC3A43">
        <w:trPr>
          <w:trHeight w:val="309"/>
        </w:trPr>
        <w:tc>
          <w:tcPr>
            <w:tcW w:w="1242" w:type="dxa"/>
            <w:tcBorders>
              <w:top w:val="single" w:sz="6" w:space="0" w:color="auto"/>
            </w:tcBorders>
          </w:tcPr>
          <w:p w14:paraId="3383CAD5"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62091B3A"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126675B6"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7FBE8155"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4A749F40"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0BD5F513" w14:textId="77777777" w:rsidTr="00EC3A43">
        <w:trPr>
          <w:trHeight w:val="309"/>
        </w:trPr>
        <w:tc>
          <w:tcPr>
            <w:tcW w:w="1242" w:type="dxa"/>
            <w:vAlign w:val="center"/>
          </w:tcPr>
          <w:p w14:paraId="78C892D1"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41B54427"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6204591E"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DBC2A4"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8C6F941"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454E6C4"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825B0DC"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8FEE8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363B83E0"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243EFACC"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1F283675"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4BDF1E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65F53A99"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A278630" w14:textId="77777777" w:rsidR="00382375" w:rsidRPr="000B5FFB" w:rsidRDefault="00382375" w:rsidP="00382375">
      <w:pPr>
        <w:rPr>
          <w:rFonts w:ascii="Arial" w:hAnsi="Arial" w:cs="Arial"/>
          <w:lang w:val="en-GB"/>
        </w:rPr>
        <w:sectPr w:rsidR="00382375" w:rsidRPr="000B5FFB" w:rsidSect="00EC3A43">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14:paraId="4953A053" w14:textId="77777777" w:rsidR="00382375" w:rsidRPr="000B5FFB" w:rsidRDefault="00382375" w:rsidP="00382375">
      <w:pPr>
        <w:rPr>
          <w:rFonts w:ascii="Arial" w:hAnsi="Arial" w:cs="Arial"/>
          <w:lang w:val="en-GB"/>
        </w:rPr>
      </w:pPr>
    </w:p>
    <w:p w14:paraId="283A7588"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65BBB30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6CCFFE77"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0261FCCB"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042B980B"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7749C7E"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FA4449C"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BE90422" w14:textId="77777777" w:rsidR="00382375" w:rsidRPr="000B5FFB" w:rsidRDefault="00382375" w:rsidP="00382375">
      <w:pPr>
        <w:jc w:val="both"/>
        <w:rPr>
          <w:rFonts w:ascii="Arial" w:hAnsi="Arial" w:cs="Arial"/>
          <w:lang w:val="en-GB"/>
        </w:rPr>
      </w:pPr>
    </w:p>
    <w:p w14:paraId="055033FE"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3"/>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70E74E1E" w14:textId="77777777" w:rsidR="00382375" w:rsidRPr="000B5FFB" w:rsidRDefault="00382375" w:rsidP="00382375">
      <w:pPr>
        <w:jc w:val="both"/>
        <w:rPr>
          <w:rFonts w:ascii="Arial" w:hAnsi="Arial" w:cs="Arial"/>
          <w:lang w:val="en-GB"/>
        </w:rPr>
      </w:pPr>
    </w:p>
    <w:p w14:paraId="74ACD399"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253E9AC8" w14:textId="77777777" w:rsidR="00382375" w:rsidRPr="000B5FFB" w:rsidRDefault="00382375" w:rsidP="00382375">
      <w:pPr>
        <w:rPr>
          <w:rFonts w:ascii="Arial" w:hAnsi="Arial" w:cs="Arial"/>
          <w:lang w:val="en-GB"/>
        </w:rPr>
      </w:pPr>
    </w:p>
    <w:p w14:paraId="6DC4AA6B"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7A4FE2E6" w14:textId="77777777" w:rsidTr="00EC3A43">
        <w:tc>
          <w:tcPr>
            <w:tcW w:w="5457" w:type="dxa"/>
            <w:tcBorders>
              <w:bottom w:val="single" w:sz="4" w:space="0" w:color="auto"/>
            </w:tcBorders>
          </w:tcPr>
          <w:p w14:paraId="2CCABAD1" w14:textId="77777777" w:rsidR="00382375" w:rsidRPr="000B5FFB" w:rsidRDefault="00382375" w:rsidP="00EC3A43">
            <w:pPr>
              <w:rPr>
                <w:rFonts w:ascii="Arial" w:hAnsi="Arial" w:cs="Arial"/>
                <w:lang w:val="en-GB"/>
              </w:rPr>
            </w:pPr>
          </w:p>
        </w:tc>
        <w:tc>
          <w:tcPr>
            <w:tcW w:w="850" w:type="dxa"/>
          </w:tcPr>
          <w:p w14:paraId="786DA5C9"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217E0343" w14:textId="77777777" w:rsidR="00382375" w:rsidRPr="000B5FFB" w:rsidRDefault="00382375" w:rsidP="00AD5BB9">
            <w:pPr>
              <w:rPr>
                <w:rFonts w:ascii="Arial" w:hAnsi="Arial" w:cs="Arial"/>
                <w:lang w:val="en-GB"/>
              </w:rPr>
            </w:pPr>
          </w:p>
        </w:tc>
      </w:tr>
    </w:tbl>
    <w:p w14:paraId="65C08F48" w14:textId="77777777" w:rsidR="00382375" w:rsidRPr="000B5FFB" w:rsidRDefault="00382375" w:rsidP="00382375">
      <w:pPr>
        <w:rPr>
          <w:rFonts w:ascii="Arial" w:hAnsi="Arial" w:cs="Arial"/>
          <w:lang w:val="en-GB"/>
        </w:rPr>
      </w:pPr>
    </w:p>
    <w:p w14:paraId="2745B591" w14:textId="77777777" w:rsidR="00382375" w:rsidRPr="000B5FFB" w:rsidRDefault="00382375" w:rsidP="00382375">
      <w:pPr>
        <w:rPr>
          <w:rFonts w:ascii="Arial" w:hAnsi="Arial" w:cs="Arial"/>
          <w:lang w:val="en-GB"/>
        </w:rPr>
      </w:pPr>
    </w:p>
    <w:p w14:paraId="3853518B"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F6C217A"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224D3950" w14:textId="77777777" w:rsidR="00382375" w:rsidRPr="000B5FFB" w:rsidRDefault="00382375" w:rsidP="00382375">
      <w:pPr>
        <w:rPr>
          <w:rFonts w:ascii="Arial" w:hAnsi="Arial" w:cs="Arial"/>
          <w:lang w:val="en-GB"/>
        </w:rPr>
      </w:pPr>
    </w:p>
    <w:p w14:paraId="079C6C6F" w14:textId="77777777" w:rsidR="00382375" w:rsidRPr="000B5FFB" w:rsidRDefault="00382375" w:rsidP="00382375">
      <w:pPr>
        <w:rPr>
          <w:rFonts w:ascii="Arial" w:hAnsi="Arial" w:cs="Arial"/>
          <w:lang w:val="en-GB"/>
        </w:rPr>
      </w:pPr>
    </w:p>
    <w:p w14:paraId="16F8A4E9" w14:textId="77777777" w:rsidR="00382375" w:rsidRPr="000B5FFB" w:rsidRDefault="00382375" w:rsidP="00382375">
      <w:pPr>
        <w:rPr>
          <w:rFonts w:ascii="Arial" w:hAnsi="Arial" w:cs="Arial"/>
          <w:lang w:val="en-GB"/>
        </w:rPr>
      </w:pPr>
    </w:p>
    <w:p w14:paraId="5BDB362A" w14:textId="77777777" w:rsidR="00382375" w:rsidRPr="000B5FFB" w:rsidRDefault="00382375" w:rsidP="00382375">
      <w:pPr>
        <w:rPr>
          <w:rFonts w:ascii="Arial" w:hAnsi="Arial" w:cs="Arial"/>
          <w:lang w:val="en-GB"/>
        </w:rPr>
      </w:pPr>
    </w:p>
    <w:p w14:paraId="03B9D9F4" w14:textId="77777777" w:rsidR="00382375" w:rsidRPr="000B5FFB" w:rsidRDefault="00382375" w:rsidP="00382375">
      <w:pPr>
        <w:rPr>
          <w:rFonts w:ascii="Arial" w:hAnsi="Arial" w:cs="Arial"/>
          <w:bCs/>
          <w:lang w:val="en-GB"/>
        </w:rPr>
      </w:pPr>
    </w:p>
    <w:p w14:paraId="0BEB2050" w14:textId="77777777" w:rsidR="00382375" w:rsidRPr="000B5FFB" w:rsidRDefault="00382375" w:rsidP="00382375">
      <w:pPr>
        <w:rPr>
          <w:rFonts w:ascii="Arial" w:hAnsi="Arial" w:cs="Arial"/>
          <w:bCs/>
          <w:lang w:val="en-GB"/>
        </w:rPr>
      </w:pPr>
    </w:p>
    <w:p w14:paraId="56435927" w14:textId="77777777" w:rsidR="00382375" w:rsidRPr="000B5FFB" w:rsidRDefault="00382375" w:rsidP="00382375">
      <w:pPr>
        <w:jc w:val="center"/>
        <w:rPr>
          <w:rFonts w:ascii="Arial" w:hAnsi="Arial" w:cs="Arial"/>
          <w:bCs/>
          <w:lang w:val="en-GB"/>
        </w:rPr>
        <w:sectPr w:rsidR="00382375" w:rsidRPr="000B5FFB" w:rsidSect="00EC3A43">
          <w:headerReference w:type="even" r:id="rId31"/>
          <w:footnotePr>
            <w:numRestart w:val="eachPage"/>
          </w:footnotePr>
          <w:type w:val="nextColumn"/>
          <w:pgSz w:w="11909" w:h="16834" w:code="9"/>
          <w:pgMar w:top="1440" w:right="1440" w:bottom="1584" w:left="1800" w:header="576" w:footer="576" w:gutter="0"/>
          <w:cols w:space="720"/>
        </w:sectPr>
      </w:pPr>
    </w:p>
    <w:p w14:paraId="70C020EE" w14:textId="77777777" w:rsidR="00382375" w:rsidRPr="000B5FFB" w:rsidRDefault="00382375" w:rsidP="00382375">
      <w:pPr>
        <w:pBdr>
          <w:bottom w:val="single" w:sz="8" w:space="1" w:color="auto"/>
        </w:pBdr>
        <w:jc w:val="right"/>
        <w:rPr>
          <w:rFonts w:ascii="Arial" w:hAnsi="Arial" w:cs="Arial"/>
          <w:lang w:val="en-GB"/>
        </w:rPr>
      </w:pPr>
    </w:p>
    <w:p w14:paraId="15BC3CA8" w14:textId="77777777"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14:paraId="716FA59C" w14:textId="77777777" w:rsidR="008318AF" w:rsidRDefault="008318AF" w:rsidP="008318AF">
      <w:pPr>
        <w:jc w:val="both"/>
        <w:rPr>
          <w:rFonts w:ascii="Arial" w:hAnsi="Arial" w:cs="Arial"/>
          <w:b/>
          <w:lang w:val="en-GB"/>
        </w:rPr>
      </w:pPr>
    </w:p>
    <w:p w14:paraId="633154CB" w14:textId="0FBF7B14" w:rsidR="004A19C9" w:rsidRPr="004A19C9" w:rsidRDefault="00E71D4A" w:rsidP="004A19C9">
      <w:pPr>
        <w:ind w:left="709"/>
        <w:jc w:val="both"/>
        <w:rPr>
          <w:rFonts w:ascii="Arial" w:hAnsi="Arial" w:cs="Arial"/>
        </w:rPr>
      </w:pPr>
      <w:r w:rsidRPr="008318AF">
        <w:rPr>
          <w:rFonts w:ascii="Arial" w:hAnsi="Arial" w:cs="Arial"/>
          <w:b/>
          <w:lang w:val="en-GB"/>
        </w:rPr>
        <w:t>REFERENCE NUMBER:</w:t>
      </w:r>
      <w:r w:rsidRPr="008318AF">
        <w:rPr>
          <w:rFonts w:ascii="Arial" w:hAnsi="Arial" w:cs="Arial"/>
          <w:lang w:val="en-GB"/>
        </w:rPr>
        <w:t xml:space="preserve"> </w:t>
      </w:r>
      <w:r w:rsidR="00A718A6">
        <w:rPr>
          <w:rFonts w:ascii="Arial" w:hAnsi="Arial" w:cs="Arial"/>
          <w:bCs/>
          <w:i/>
          <w:sz w:val="28"/>
          <w:szCs w:val="28"/>
          <w:lang w:val="en-GB"/>
        </w:rPr>
        <w:t>SADC/3/5/4/3</w:t>
      </w:r>
      <w:r w:rsidR="00AC488C" w:rsidRPr="00B55B0B">
        <w:rPr>
          <w:rFonts w:ascii="Arial" w:hAnsi="Arial" w:cs="Arial"/>
          <w:bCs/>
          <w:i/>
          <w:sz w:val="28"/>
          <w:szCs w:val="28"/>
          <w:lang w:val="en-GB"/>
        </w:rPr>
        <w:t xml:space="preserve"> </w:t>
      </w:r>
      <w:r w:rsidR="00393803" w:rsidRPr="00B55B0B">
        <w:rPr>
          <w:rFonts w:ascii="Arial" w:hAnsi="Arial" w:cs="Arial"/>
          <w:i/>
          <w:lang w:val="en-GB"/>
        </w:rPr>
        <w:t>–</w:t>
      </w:r>
      <w:r w:rsidR="00393803" w:rsidRPr="004A19C9">
        <w:rPr>
          <w:rFonts w:ascii="Arial" w:hAnsi="Arial" w:cs="Arial"/>
          <w:i/>
          <w:lang w:val="en-GB"/>
        </w:rPr>
        <w:t xml:space="preserve"> </w:t>
      </w:r>
      <w:r w:rsidR="00AC488C" w:rsidRPr="00AC488C">
        <w:rPr>
          <w:rFonts w:ascii="Arial" w:hAnsi="Arial" w:cs="Arial"/>
          <w:i/>
          <w:lang w:val="en-GB"/>
        </w:rPr>
        <w:t>SYSTEMS ASSESSMENT AND SPECIFICATIONS OF THE ONLINE MODULE OF THE SADC PROJECT MANAGEMENT SYSTEM</w:t>
      </w:r>
    </w:p>
    <w:p w14:paraId="768EEB26" w14:textId="77777777"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7044C17D"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63E0173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6E7E0D1"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28A8761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5"/>
            </w:r>
          </w:p>
        </w:tc>
        <w:tc>
          <w:tcPr>
            <w:tcW w:w="1471" w:type="dxa"/>
            <w:tcBorders>
              <w:top w:val="double" w:sz="4" w:space="0" w:color="auto"/>
              <w:bottom w:val="single" w:sz="12" w:space="0" w:color="auto"/>
            </w:tcBorders>
            <w:shd w:val="clear" w:color="auto" w:fill="A6A6A6"/>
          </w:tcPr>
          <w:p w14:paraId="61C7F54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4F18735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780E8BD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6117241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4FCFC1A5"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67C70596"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8BFBD7E"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0ED53F9A"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5F5AC99"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CEB1F28"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43171680" w14:textId="77777777" w:rsidR="000D104D" w:rsidRPr="000B5FFB" w:rsidRDefault="000D104D" w:rsidP="000D104D">
            <w:pPr>
              <w:spacing w:before="40"/>
              <w:jc w:val="center"/>
              <w:rPr>
                <w:rFonts w:ascii="Arial" w:hAnsi="Arial" w:cs="Arial"/>
                <w:lang w:val="en-GB"/>
              </w:rPr>
            </w:pPr>
          </w:p>
        </w:tc>
      </w:tr>
      <w:tr w:rsidR="000D104D" w:rsidRPr="000B5FFB" w14:paraId="53CCD532"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92E4A92"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5FEF9F46"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06BE3147"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975130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2B681A7C" w14:textId="77777777" w:rsidR="000D104D" w:rsidRPr="000B5FFB" w:rsidRDefault="000D104D" w:rsidP="000D104D">
            <w:pPr>
              <w:spacing w:before="40"/>
              <w:jc w:val="center"/>
              <w:rPr>
                <w:rFonts w:ascii="Arial" w:hAnsi="Arial" w:cs="Arial"/>
                <w:b/>
                <w:i/>
                <w:lang w:val="en-GB"/>
              </w:rPr>
            </w:pPr>
          </w:p>
        </w:tc>
      </w:tr>
      <w:tr w:rsidR="00CD0445" w:rsidRPr="000B5FFB" w14:paraId="08B82465" w14:textId="77777777" w:rsidTr="004A19C9">
        <w:trPr>
          <w:trHeight w:hRule="exact" w:val="567"/>
          <w:jc w:val="center"/>
        </w:trPr>
        <w:tc>
          <w:tcPr>
            <w:tcW w:w="486" w:type="dxa"/>
            <w:tcBorders>
              <w:top w:val="single" w:sz="12" w:space="0" w:color="auto"/>
              <w:bottom w:val="single" w:sz="6" w:space="0" w:color="auto"/>
            </w:tcBorders>
            <w:vAlign w:val="center"/>
          </w:tcPr>
          <w:p w14:paraId="741BCA4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92D2F29"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0577187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4F2DF54"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346E7FA5"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E23A686" w14:textId="77777777" w:rsidR="00CD0445" w:rsidRPr="000B5FFB" w:rsidRDefault="00CD0445" w:rsidP="000D104D">
            <w:pPr>
              <w:spacing w:before="40"/>
              <w:jc w:val="center"/>
              <w:rPr>
                <w:rFonts w:ascii="Arial" w:hAnsi="Arial" w:cs="Arial"/>
                <w:lang w:val="en-GB"/>
              </w:rPr>
            </w:pPr>
          </w:p>
        </w:tc>
      </w:tr>
      <w:tr w:rsidR="00CD0445" w:rsidRPr="000B5FFB" w14:paraId="1182AE14" w14:textId="77777777" w:rsidTr="004A19C9">
        <w:trPr>
          <w:trHeight w:hRule="exact" w:val="567"/>
          <w:jc w:val="center"/>
        </w:trPr>
        <w:tc>
          <w:tcPr>
            <w:tcW w:w="486" w:type="dxa"/>
            <w:tcBorders>
              <w:top w:val="single" w:sz="6" w:space="0" w:color="auto"/>
            </w:tcBorders>
            <w:vAlign w:val="center"/>
          </w:tcPr>
          <w:p w14:paraId="1B58F5A2"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3ED41182"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6"/>
            </w:r>
          </w:p>
        </w:tc>
        <w:tc>
          <w:tcPr>
            <w:tcW w:w="1701" w:type="dxa"/>
            <w:tcBorders>
              <w:top w:val="single" w:sz="6" w:space="0" w:color="auto"/>
              <w:left w:val="single" w:sz="8" w:space="0" w:color="auto"/>
              <w:bottom w:val="single" w:sz="8" w:space="0" w:color="auto"/>
              <w:right w:val="single" w:sz="8" w:space="0" w:color="auto"/>
            </w:tcBorders>
            <w:vAlign w:val="center"/>
          </w:tcPr>
          <w:p w14:paraId="68B070E8"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E85576"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13238043"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53FC4F7F" w14:textId="77777777" w:rsidR="00CD0445" w:rsidRPr="000B5FFB" w:rsidRDefault="00CD0445" w:rsidP="000D104D">
            <w:pPr>
              <w:spacing w:before="40"/>
              <w:jc w:val="center"/>
              <w:rPr>
                <w:rFonts w:ascii="Arial" w:hAnsi="Arial" w:cs="Arial"/>
                <w:lang w:val="en-GB"/>
              </w:rPr>
            </w:pPr>
          </w:p>
        </w:tc>
      </w:tr>
      <w:tr w:rsidR="00CD0445" w:rsidRPr="000B5FFB" w14:paraId="5622D527" w14:textId="77777777" w:rsidTr="004A19C9">
        <w:trPr>
          <w:trHeight w:hRule="exact" w:val="567"/>
          <w:jc w:val="center"/>
        </w:trPr>
        <w:tc>
          <w:tcPr>
            <w:tcW w:w="486" w:type="dxa"/>
            <w:tcBorders>
              <w:top w:val="single" w:sz="8" w:space="0" w:color="auto"/>
            </w:tcBorders>
            <w:vAlign w:val="center"/>
          </w:tcPr>
          <w:p w14:paraId="5D5D012B"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5402A889"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7"/>
            </w:r>
            <w:r w:rsidRPr="000B5FFB">
              <w:rPr>
                <w:rFonts w:ascii="Arial" w:hAnsi="Arial" w:cs="Arial"/>
                <w:b/>
                <w:lang w:val="en-GB"/>
              </w:rPr>
              <w:t xml:space="preserve"> </w:t>
            </w:r>
          </w:p>
        </w:tc>
        <w:tc>
          <w:tcPr>
            <w:tcW w:w="1701" w:type="dxa"/>
            <w:tcBorders>
              <w:top w:val="single" w:sz="8" w:space="0" w:color="auto"/>
            </w:tcBorders>
            <w:vAlign w:val="center"/>
          </w:tcPr>
          <w:p w14:paraId="0508686A"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2E9A596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7265061B"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28A82868" w14:textId="77777777" w:rsidR="00CD0445" w:rsidRPr="000B5FFB" w:rsidRDefault="00CD0445" w:rsidP="000D104D">
            <w:pPr>
              <w:spacing w:before="40"/>
              <w:jc w:val="center"/>
              <w:rPr>
                <w:rFonts w:ascii="Arial" w:hAnsi="Arial" w:cs="Arial"/>
                <w:lang w:val="en-GB"/>
              </w:rPr>
            </w:pPr>
          </w:p>
        </w:tc>
      </w:tr>
      <w:tr w:rsidR="00CD0445" w:rsidRPr="000B5FFB" w14:paraId="09D43FB7" w14:textId="77777777" w:rsidTr="004A19C9">
        <w:trPr>
          <w:trHeight w:hRule="exact" w:val="567"/>
          <w:jc w:val="center"/>
        </w:trPr>
        <w:tc>
          <w:tcPr>
            <w:tcW w:w="486" w:type="dxa"/>
            <w:tcBorders>
              <w:top w:val="single" w:sz="8" w:space="0" w:color="auto"/>
            </w:tcBorders>
            <w:vAlign w:val="center"/>
          </w:tcPr>
          <w:p w14:paraId="11581BED"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C341601"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753D2C6E"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46DE72C5"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EE5BE51"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EC2FF98" w14:textId="77777777" w:rsidR="00CD0445" w:rsidRPr="000B5FFB" w:rsidRDefault="00CD0445" w:rsidP="000D104D">
            <w:pPr>
              <w:spacing w:before="40"/>
              <w:jc w:val="center"/>
              <w:rPr>
                <w:rFonts w:ascii="Arial" w:hAnsi="Arial" w:cs="Arial"/>
                <w:lang w:val="en-GB"/>
              </w:rPr>
            </w:pPr>
          </w:p>
        </w:tc>
      </w:tr>
      <w:tr w:rsidR="00CD0445" w:rsidRPr="000B5FFB" w14:paraId="2B214094" w14:textId="77777777" w:rsidTr="004A19C9">
        <w:trPr>
          <w:trHeight w:hRule="exact" w:val="567"/>
          <w:jc w:val="center"/>
        </w:trPr>
        <w:tc>
          <w:tcPr>
            <w:tcW w:w="486" w:type="dxa"/>
            <w:tcBorders>
              <w:top w:val="single" w:sz="8" w:space="0" w:color="auto"/>
            </w:tcBorders>
            <w:vAlign w:val="center"/>
          </w:tcPr>
          <w:p w14:paraId="2E9D0CA0"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59FA11FE" w14:textId="77777777"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69911C21"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7EF11C8A"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02E0D2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5F154C1"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64D361A" w14:textId="77777777" w:rsidR="00CD0445" w:rsidRPr="000B5FFB" w:rsidRDefault="00CD0445" w:rsidP="000D104D">
            <w:pPr>
              <w:spacing w:before="40"/>
              <w:jc w:val="center"/>
              <w:rPr>
                <w:rFonts w:ascii="Arial" w:hAnsi="Arial" w:cs="Arial"/>
                <w:lang w:val="en-GB"/>
              </w:rPr>
            </w:pPr>
          </w:p>
        </w:tc>
      </w:tr>
      <w:tr w:rsidR="00CD0445" w:rsidRPr="000B5FFB" w14:paraId="01AAB51D" w14:textId="77777777" w:rsidTr="004A19C9">
        <w:trPr>
          <w:trHeight w:hRule="exact" w:val="567"/>
          <w:jc w:val="center"/>
        </w:trPr>
        <w:tc>
          <w:tcPr>
            <w:tcW w:w="486" w:type="dxa"/>
            <w:tcBorders>
              <w:top w:val="single" w:sz="8" w:space="0" w:color="auto"/>
            </w:tcBorders>
            <w:vAlign w:val="center"/>
          </w:tcPr>
          <w:p w14:paraId="35B740C0"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523BD2D0"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5C135B9D"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6DAE7F0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A4B5BEC"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81251AA"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1D3B3F0" w14:textId="77777777" w:rsidR="00CD0445" w:rsidRPr="000B5FFB" w:rsidRDefault="00CD0445" w:rsidP="000D104D">
            <w:pPr>
              <w:spacing w:before="40"/>
              <w:jc w:val="center"/>
              <w:rPr>
                <w:rFonts w:ascii="Arial" w:hAnsi="Arial" w:cs="Arial"/>
                <w:lang w:val="en-GB"/>
              </w:rPr>
            </w:pPr>
          </w:p>
        </w:tc>
      </w:tr>
      <w:tr w:rsidR="00DA71AB" w:rsidRPr="000B5FFB" w14:paraId="42305E30" w14:textId="77777777" w:rsidTr="004A19C9">
        <w:trPr>
          <w:trHeight w:hRule="exact" w:val="567"/>
          <w:jc w:val="center"/>
        </w:trPr>
        <w:tc>
          <w:tcPr>
            <w:tcW w:w="486" w:type="dxa"/>
            <w:tcBorders>
              <w:top w:val="single" w:sz="8" w:space="0" w:color="auto"/>
            </w:tcBorders>
            <w:vAlign w:val="center"/>
          </w:tcPr>
          <w:p w14:paraId="0CF2D27C"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5A819452"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3824043E"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58C38FBF"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16E6854"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3A54577"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666D619" w14:textId="77777777" w:rsidR="00DA71AB" w:rsidRPr="000B5FFB" w:rsidRDefault="00DA71AB" w:rsidP="000D104D">
            <w:pPr>
              <w:spacing w:before="40"/>
              <w:jc w:val="center"/>
              <w:rPr>
                <w:rFonts w:ascii="Arial" w:hAnsi="Arial" w:cs="Arial"/>
                <w:lang w:val="en-GB"/>
              </w:rPr>
            </w:pPr>
          </w:p>
        </w:tc>
      </w:tr>
      <w:tr w:rsidR="00DA71AB" w:rsidRPr="000B5FFB" w14:paraId="5F07A13C" w14:textId="77777777" w:rsidTr="004A19C9">
        <w:trPr>
          <w:trHeight w:hRule="exact" w:val="567"/>
          <w:jc w:val="center"/>
        </w:trPr>
        <w:tc>
          <w:tcPr>
            <w:tcW w:w="486" w:type="dxa"/>
            <w:tcBorders>
              <w:top w:val="single" w:sz="8" w:space="0" w:color="auto"/>
            </w:tcBorders>
            <w:vAlign w:val="center"/>
          </w:tcPr>
          <w:p w14:paraId="549A40DC"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CB72791"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5975B1E0"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335D42A"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319176B"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44A4144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65AAA84E" w14:textId="77777777" w:rsidR="00DA71AB" w:rsidRPr="000B5FFB" w:rsidRDefault="00DA71AB" w:rsidP="000D104D">
            <w:pPr>
              <w:spacing w:before="40"/>
              <w:jc w:val="center"/>
              <w:rPr>
                <w:rFonts w:ascii="Arial" w:hAnsi="Arial" w:cs="Arial"/>
                <w:lang w:val="en-GB"/>
              </w:rPr>
            </w:pPr>
          </w:p>
        </w:tc>
      </w:tr>
      <w:tr w:rsidR="00CD0445" w:rsidRPr="000B5FFB" w14:paraId="3679D3A4" w14:textId="77777777" w:rsidTr="004A19C9">
        <w:trPr>
          <w:trHeight w:hRule="exact" w:val="567"/>
          <w:jc w:val="center"/>
        </w:trPr>
        <w:tc>
          <w:tcPr>
            <w:tcW w:w="486" w:type="dxa"/>
            <w:tcBorders>
              <w:top w:val="single" w:sz="8" w:space="0" w:color="auto"/>
            </w:tcBorders>
            <w:vAlign w:val="center"/>
          </w:tcPr>
          <w:p w14:paraId="42C1600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0F8DAF3C"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4988373C"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09BBD99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697DCDD"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B00BDB1" w14:textId="77777777" w:rsidR="00CD0445" w:rsidRPr="000B5FFB" w:rsidRDefault="00CD0445" w:rsidP="000D104D">
            <w:pPr>
              <w:spacing w:before="40"/>
              <w:jc w:val="center"/>
              <w:rPr>
                <w:rFonts w:ascii="Arial" w:hAnsi="Arial" w:cs="Arial"/>
                <w:lang w:val="en-GB"/>
              </w:rPr>
            </w:pPr>
          </w:p>
        </w:tc>
      </w:tr>
      <w:tr w:rsidR="00CD0445" w:rsidRPr="000B5FFB" w14:paraId="7DAD95A1" w14:textId="77777777" w:rsidTr="004A19C9">
        <w:trPr>
          <w:trHeight w:hRule="exact" w:val="567"/>
          <w:jc w:val="center"/>
        </w:trPr>
        <w:tc>
          <w:tcPr>
            <w:tcW w:w="486" w:type="dxa"/>
            <w:tcBorders>
              <w:top w:val="single" w:sz="8" w:space="0" w:color="auto"/>
            </w:tcBorders>
            <w:vAlign w:val="center"/>
          </w:tcPr>
          <w:p w14:paraId="7AB91816"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29DDF83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4387D89A"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4D8D737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4694AA0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04B8EAE" w14:textId="77777777" w:rsidR="00CD0445" w:rsidRPr="000B5FFB" w:rsidRDefault="00CD0445" w:rsidP="000D104D">
            <w:pPr>
              <w:spacing w:before="40"/>
              <w:jc w:val="center"/>
              <w:rPr>
                <w:rFonts w:ascii="Arial" w:hAnsi="Arial" w:cs="Arial"/>
                <w:lang w:val="en-GB"/>
              </w:rPr>
            </w:pPr>
          </w:p>
        </w:tc>
      </w:tr>
      <w:tr w:rsidR="00CD0445" w:rsidRPr="000B5FFB" w14:paraId="1EB75B5D" w14:textId="77777777" w:rsidTr="004A19C9">
        <w:trPr>
          <w:trHeight w:hRule="exact" w:val="567"/>
          <w:jc w:val="center"/>
        </w:trPr>
        <w:tc>
          <w:tcPr>
            <w:tcW w:w="486" w:type="dxa"/>
            <w:tcBorders>
              <w:top w:val="single" w:sz="8" w:space="0" w:color="auto"/>
              <w:bottom w:val="single" w:sz="8" w:space="0" w:color="auto"/>
            </w:tcBorders>
            <w:vAlign w:val="center"/>
          </w:tcPr>
          <w:p w14:paraId="07523B53"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78BAA01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2A9D64E2"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7333FEC0"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CC104F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3E90D7E" w14:textId="77777777" w:rsidR="00CD0445" w:rsidRPr="000B5FFB" w:rsidRDefault="00CD0445" w:rsidP="000D104D">
            <w:pPr>
              <w:spacing w:before="40"/>
              <w:jc w:val="center"/>
              <w:rPr>
                <w:rFonts w:ascii="Arial" w:hAnsi="Arial" w:cs="Arial"/>
                <w:lang w:val="en-GB"/>
              </w:rPr>
            </w:pPr>
          </w:p>
        </w:tc>
      </w:tr>
      <w:tr w:rsidR="000D104D" w:rsidRPr="000B5FFB" w14:paraId="64CE9655" w14:textId="77777777" w:rsidTr="004A19C9">
        <w:trPr>
          <w:trHeight w:hRule="exact" w:val="567"/>
          <w:jc w:val="center"/>
        </w:trPr>
        <w:tc>
          <w:tcPr>
            <w:tcW w:w="8457" w:type="dxa"/>
            <w:gridSpan w:val="6"/>
            <w:tcBorders>
              <w:top w:val="single" w:sz="8" w:space="0" w:color="auto"/>
            </w:tcBorders>
            <w:vAlign w:val="center"/>
          </w:tcPr>
          <w:p w14:paraId="7B38C849"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4C689FFD" w14:textId="77777777" w:rsidR="000D104D" w:rsidRPr="000B5FFB" w:rsidRDefault="000D104D" w:rsidP="000D104D">
            <w:pPr>
              <w:spacing w:before="40"/>
              <w:jc w:val="center"/>
              <w:rPr>
                <w:rFonts w:ascii="Arial" w:hAnsi="Arial" w:cs="Arial"/>
                <w:lang w:val="en-GB"/>
              </w:rPr>
            </w:pPr>
          </w:p>
        </w:tc>
      </w:tr>
    </w:tbl>
    <w:p w14:paraId="646A2A85"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57EE22E1"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65BD0786" w14:textId="77777777" w:rsidR="006A4750" w:rsidRPr="000B5FFB" w:rsidRDefault="006A4750" w:rsidP="006A4750">
      <w:pPr>
        <w:tabs>
          <w:tab w:val="right" w:pos="8460"/>
        </w:tabs>
        <w:ind w:left="720"/>
        <w:jc w:val="both"/>
        <w:rPr>
          <w:rFonts w:ascii="Arial" w:hAnsi="Arial" w:cs="Arial"/>
          <w:lang w:val="en-GB"/>
        </w:rPr>
      </w:pPr>
    </w:p>
    <w:p w14:paraId="1FD68E34"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51A114C"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5416511F" w14:textId="77777777" w:rsidR="006A4750" w:rsidRDefault="006A4750" w:rsidP="00382375">
      <w:pPr>
        <w:pStyle w:val="Header"/>
        <w:numPr>
          <w:ilvl w:val="12"/>
          <w:numId w:val="0"/>
        </w:numPr>
        <w:tabs>
          <w:tab w:val="clear" w:pos="4320"/>
          <w:tab w:val="clear" w:pos="8640"/>
          <w:tab w:val="left" w:pos="360"/>
        </w:tabs>
        <w:rPr>
          <w:rFonts w:ascii="Arial" w:hAnsi="Arial" w:cs="Arial"/>
          <w:lang w:val="en-GB"/>
        </w:rPr>
      </w:pPr>
    </w:p>
    <w:p w14:paraId="7732FB29" w14:textId="77777777" w:rsidR="0067325F" w:rsidRPr="0067325F" w:rsidRDefault="0067325F" w:rsidP="0067325F">
      <w:pPr>
        <w:pStyle w:val="Heading1"/>
        <w:jc w:val="center"/>
        <w:rPr>
          <w:rFonts w:ascii="Arial" w:hAnsi="Arial" w:cs="Arial"/>
          <w:lang w:val="en-GB"/>
        </w:rPr>
      </w:pPr>
      <w:r>
        <w:rPr>
          <w:rFonts w:ascii="Arial" w:hAnsi="Arial" w:cs="Arial"/>
          <w:lang w:val="en-GB"/>
        </w:rPr>
        <w:lastRenderedPageBreak/>
        <w:t>D</w:t>
      </w:r>
      <w:r w:rsidRPr="0067325F">
        <w:rPr>
          <w:rFonts w:ascii="Arial" w:hAnsi="Arial" w:cs="Arial"/>
          <w:lang w:val="en-GB"/>
        </w:rPr>
        <w:t>.</w:t>
      </w:r>
      <w:r w:rsidRPr="0067325F">
        <w:rPr>
          <w:rFonts w:ascii="Arial" w:hAnsi="Arial" w:cs="Arial"/>
          <w:lang w:val="en-GB"/>
        </w:rPr>
        <w:tab/>
      </w:r>
      <w:r>
        <w:rPr>
          <w:rFonts w:ascii="Arial" w:hAnsi="Arial" w:cs="Arial"/>
          <w:lang w:val="en-GB"/>
        </w:rPr>
        <w:t>LETTERS OF RECOMMENDATION</w:t>
      </w:r>
    </w:p>
    <w:p w14:paraId="79DA391F" w14:textId="77777777" w:rsidR="0067325F" w:rsidRPr="000B5FFB" w:rsidRDefault="0067325F" w:rsidP="00382375">
      <w:pPr>
        <w:pStyle w:val="Header"/>
        <w:numPr>
          <w:ilvl w:val="12"/>
          <w:numId w:val="0"/>
        </w:numPr>
        <w:tabs>
          <w:tab w:val="clear" w:pos="4320"/>
          <w:tab w:val="clear" w:pos="8640"/>
          <w:tab w:val="left" w:pos="360"/>
        </w:tabs>
        <w:rPr>
          <w:rFonts w:ascii="Arial" w:hAnsi="Arial" w:cs="Arial"/>
          <w:lang w:val="en-GB"/>
        </w:rPr>
      </w:pPr>
    </w:p>
    <w:p w14:paraId="43CE4363" w14:textId="77777777" w:rsidR="00610F99" w:rsidRPr="000B5FFB" w:rsidRDefault="0067325F" w:rsidP="0067325F">
      <w:pPr>
        <w:pStyle w:val="Header"/>
        <w:numPr>
          <w:ilvl w:val="12"/>
          <w:numId w:val="0"/>
        </w:numPr>
        <w:tabs>
          <w:tab w:val="clear" w:pos="4320"/>
          <w:tab w:val="clear" w:pos="8640"/>
          <w:tab w:val="left" w:pos="360"/>
        </w:tabs>
        <w:jc w:val="both"/>
        <w:rPr>
          <w:rFonts w:ascii="Arial" w:hAnsi="Arial" w:cs="Arial"/>
          <w:lang w:val="en-GB"/>
        </w:rPr>
      </w:pPr>
      <w:r>
        <w:rPr>
          <w:rFonts w:ascii="Arial" w:hAnsi="Arial" w:cs="Arial"/>
          <w:lang w:val="en-GB"/>
        </w:rPr>
        <w:t>Attach at least one letter of recommendation (or an acknowledgement of services) from past organisations who benefitted similar services from you for references.</w:t>
      </w:r>
    </w:p>
    <w:p w14:paraId="5AFC00CF"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10B7E8DB"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7A6CE35C"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3E5B3D67"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4D4F715B" w14:textId="77777777" w:rsidR="007C150F" w:rsidRPr="000B5FFB" w:rsidRDefault="007C150F" w:rsidP="007C150F">
      <w:pPr>
        <w:pBdr>
          <w:bottom w:val="single" w:sz="8" w:space="1" w:color="auto"/>
        </w:pBdr>
        <w:rPr>
          <w:rFonts w:ascii="Arial" w:hAnsi="Arial" w:cs="Arial"/>
          <w:b/>
          <w:i/>
          <w:lang w:val="en-GB"/>
        </w:rPr>
      </w:pPr>
    </w:p>
    <w:p w14:paraId="7BBCA132" w14:textId="77777777" w:rsidR="00382375" w:rsidRPr="000B5FFB" w:rsidRDefault="00382375" w:rsidP="00382375">
      <w:pPr>
        <w:rPr>
          <w:rFonts w:ascii="Arial" w:hAnsi="Arial" w:cs="Arial"/>
          <w:lang w:val="en-GB"/>
        </w:rPr>
      </w:pPr>
    </w:p>
    <w:p w14:paraId="0E810602"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06D04489"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7EE1EC05" w14:textId="77777777" w:rsidR="00835827" w:rsidRPr="000B5FFB" w:rsidRDefault="00835827" w:rsidP="007D4CF9">
      <w:pPr>
        <w:pStyle w:val="Title"/>
        <w:rPr>
          <w:rFonts w:ascii="Arial" w:hAnsi="Arial" w:cs="Arial"/>
          <w:sz w:val="24"/>
        </w:rPr>
      </w:pPr>
    </w:p>
    <w:p w14:paraId="3C287B1F"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78081F1D" w14:textId="77777777" w:rsidR="00835827" w:rsidRPr="000B5FFB" w:rsidRDefault="00835827" w:rsidP="00835827">
      <w:pPr>
        <w:pStyle w:val="Title"/>
        <w:rPr>
          <w:rFonts w:ascii="Arial" w:hAnsi="Arial" w:cs="Arial"/>
          <w:sz w:val="24"/>
        </w:rPr>
      </w:pPr>
    </w:p>
    <w:p w14:paraId="6A9E86FB" w14:textId="254A245A" w:rsidR="004A19C9" w:rsidRPr="004A19C9" w:rsidRDefault="008318AF" w:rsidP="004A19C9">
      <w:pPr>
        <w:jc w:val="both"/>
        <w:rPr>
          <w:rFonts w:ascii="Arial" w:hAnsi="Arial" w:cs="Arial"/>
        </w:rPr>
      </w:pPr>
      <w:r w:rsidRPr="008318AF">
        <w:rPr>
          <w:rFonts w:ascii="Arial" w:hAnsi="Arial" w:cs="Arial"/>
          <w:b/>
          <w:bCs/>
          <w:lang w:val="en-GB"/>
        </w:rPr>
        <w:t xml:space="preserve">REFERENCE NUMBER: </w:t>
      </w:r>
      <w:r w:rsidR="00A718A6">
        <w:rPr>
          <w:rFonts w:ascii="Arial" w:hAnsi="Arial" w:cs="Arial"/>
          <w:bCs/>
          <w:i/>
          <w:sz w:val="28"/>
          <w:szCs w:val="28"/>
          <w:lang w:val="en-GB"/>
        </w:rPr>
        <w:t>SADC/3/5/4/3</w:t>
      </w:r>
      <w:r w:rsidRPr="008318AF">
        <w:rPr>
          <w:rFonts w:ascii="Arial" w:hAnsi="Arial" w:cs="Arial"/>
          <w:bCs/>
          <w:lang w:val="en-GB"/>
        </w:rPr>
        <w:t xml:space="preserve">- </w:t>
      </w:r>
      <w:r w:rsidR="00AC488C" w:rsidRPr="00AC488C">
        <w:rPr>
          <w:rFonts w:ascii="Arial" w:hAnsi="Arial" w:cs="Arial"/>
          <w:lang w:val="en-GB"/>
        </w:rPr>
        <w:t>SYSTEMS ASSESSMENT AND SPECIFICATIONS OF THE ONLINE MODULE OF THE SADC PROJECT MANAGEMENT SYSTEM</w:t>
      </w:r>
    </w:p>
    <w:p w14:paraId="5EAD374E" w14:textId="77777777" w:rsidR="007D4CF9" w:rsidRPr="000B5FFB" w:rsidRDefault="007D4CF9" w:rsidP="004A19C9">
      <w:pPr>
        <w:pStyle w:val="BodyText"/>
        <w:numPr>
          <w:ilvl w:val="0"/>
          <w:numId w:val="0"/>
        </w:numPr>
        <w:jc w:val="both"/>
        <w:rPr>
          <w:rFonts w:ascii="Arial" w:hAnsi="Arial" w:cs="Arial"/>
        </w:rPr>
      </w:pPr>
    </w:p>
    <w:p w14:paraId="362F894C"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8B2F9E8" w14:textId="77777777" w:rsidR="007D4CF9" w:rsidRPr="000B5FFB" w:rsidRDefault="007D4CF9" w:rsidP="00AB6267">
      <w:pPr>
        <w:jc w:val="both"/>
        <w:rPr>
          <w:rFonts w:ascii="Arial" w:hAnsi="Arial" w:cs="Arial"/>
          <w:i/>
        </w:rPr>
      </w:pPr>
    </w:p>
    <w:p w14:paraId="652A163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1AA238A2" w14:textId="77777777" w:rsidR="007D4CF9" w:rsidRPr="000B5FFB" w:rsidRDefault="007D4CF9" w:rsidP="00AB6267">
      <w:pPr>
        <w:jc w:val="both"/>
        <w:rPr>
          <w:rFonts w:ascii="Arial" w:hAnsi="Arial" w:cs="Arial"/>
          <w:b/>
          <w:i/>
        </w:rPr>
      </w:pPr>
    </w:p>
    <w:p w14:paraId="5C6368BB"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6CB5AB84" w14:textId="77777777" w:rsidR="007D4CF9" w:rsidRPr="000B5FFB" w:rsidRDefault="007D4CF9" w:rsidP="00AB6267">
      <w:pPr>
        <w:jc w:val="both"/>
        <w:rPr>
          <w:rFonts w:ascii="Arial" w:hAnsi="Arial" w:cs="Arial"/>
        </w:rPr>
      </w:pPr>
    </w:p>
    <w:p w14:paraId="1081E223"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1CD23DE" w14:textId="77777777" w:rsidR="007D4CF9" w:rsidRPr="000B5FFB" w:rsidRDefault="007D4CF9" w:rsidP="007D4CF9">
      <w:pPr>
        <w:spacing w:after="200"/>
        <w:rPr>
          <w:rFonts w:ascii="Arial" w:hAnsi="Arial" w:cs="Arial"/>
        </w:rPr>
      </w:pPr>
    </w:p>
    <w:p w14:paraId="15E5DC9C"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2E4D01CC"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5B4AC0A1"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5DCCD24E"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15ACD0CE"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21D339D7"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3F5EC020" w14:textId="77777777" w:rsidR="006B3DE2" w:rsidRDefault="006B3DE2" w:rsidP="006220D6">
      <w:pPr>
        <w:jc w:val="center"/>
        <w:rPr>
          <w:rFonts w:ascii="Arial" w:hAnsi="Arial" w:cs="Arial"/>
          <w:b/>
        </w:rPr>
      </w:pPr>
    </w:p>
    <w:p w14:paraId="30FD6F5B" w14:textId="56751ED0" w:rsidR="00AB6267" w:rsidRPr="00085E4C" w:rsidRDefault="00AB6267" w:rsidP="00085E4C">
      <w:pPr>
        <w:ind w:left="425"/>
        <w:jc w:val="both"/>
        <w:rPr>
          <w:rFonts w:ascii="Arial" w:hAnsi="Arial" w:cs="Arial"/>
          <w:b/>
          <w:lang w:val="tn-ZA"/>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A718A6">
        <w:rPr>
          <w:rFonts w:ascii="Arial" w:hAnsi="Arial" w:cs="Arial"/>
          <w:bCs/>
          <w:i/>
          <w:sz w:val="28"/>
          <w:szCs w:val="28"/>
          <w:lang w:val="en-GB"/>
        </w:rPr>
        <w:t>SADC/3/5/4/3</w:t>
      </w:r>
      <w:r w:rsidR="004A19C9" w:rsidRPr="008318AF">
        <w:rPr>
          <w:rFonts w:ascii="Arial" w:hAnsi="Arial" w:cs="Arial"/>
          <w:bCs/>
          <w:lang w:val="en-GB"/>
        </w:rPr>
        <w:t xml:space="preserve">- </w:t>
      </w:r>
      <w:r w:rsidR="00DC6B25" w:rsidRPr="00DC6B25">
        <w:rPr>
          <w:rFonts w:ascii="Arial" w:hAnsi="Arial" w:cs="Arial"/>
          <w:lang w:val="en-GB"/>
        </w:rPr>
        <w:t xml:space="preserve">SYSTEMS ASSESSMENT AND SPECIFICATIONS OF THE ONLINE MODULE OF THE SADC PROJECT MANAGEMENT SYSTEM </w:t>
      </w:r>
      <w:r w:rsidRPr="000B5FFB">
        <w:rPr>
          <w:rFonts w:ascii="Arial" w:hAnsi="Arial" w:cs="Arial"/>
        </w:rPr>
        <w:t>and</w:t>
      </w:r>
      <w:r w:rsidRPr="000B5FFB">
        <w:rPr>
          <w:rFonts w:ascii="Arial" w:hAnsi="Arial" w:cs="Arial"/>
          <w:b/>
          <w:i/>
        </w:rPr>
        <w:t xml:space="preserve"> </w:t>
      </w: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14:paraId="05A5C6D6" w14:textId="3F12FA22" w:rsidR="00F22CDF" w:rsidRPr="000B5FFB" w:rsidRDefault="00AB6267" w:rsidP="00610F99">
      <w:pPr>
        <w:numPr>
          <w:ilvl w:val="1"/>
          <w:numId w:val="6"/>
        </w:numPr>
        <w:spacing w:before="240" w:after="120"/>
        <w:jc w:val="both"/>
        <w:rPr>
          <w:rFonts w:ascii="Arial" w:hAnsi="Arial" w:cs="Arial"/>
          <w:snapToGrid w:val="0"/>
          <w:lang w:val="tn-ZA"/>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A718A6">
        <w:rPr>
          <w:rFonts w:ascii="Arial" w:hAnsi="Arial" w:cs="Arial"/>
          <w:bCs/>
          <w:i/>
          <w:sz w:val="28"/>
          <w:szCs w:val="28"/>
          <w:lang w:val="en-GB"/>
        </w:rPr>
        <w:t>SADC/3/5/4/3</w:t>
      </w:r>
      <w:r w:rsidR="004A19C9" w:rsidRPr="00B55B0B">
        <w:rPr>
          <w:rFonts w:ascii="Arial" w:hAnsi="Arial" w:cs="Arial"/>
          <w:bCs/>
          <w:lang w:val="en-GB"/>
        </w:rPr>
        <w:t>-</w:t>
      </w:r>
      <w:r w:rsidR="004A19C9" w:rsidRPr="008318AF">
        <w:rPr>
          <w:rFonts w:ascii="Arial" w:hAnsi="Arial" w:cs="Arial"/>
          <w:bCs/>
          <w:lang w:val="en-GB"/>
        </w:rPr>
        <w:t xml:space="preserve"> </w:t>
      </w:r>
      <w:r w:rsidR="00DC6B25" w:rsidRPr="00DC6B25">
        <w:rPr>
          <w:rFonts w:ascii="Arial" w:hAnsi="Arial" w:cs="Arial"/>
          <w:lang w:val="en-GB"/>
        </w:rPr>
        <w:t>SYSTEMS ASSESSMENT AND SPECIFICATIONS OF THE ONLINE MODULE OF THE SADC PROJECT MANAGEMENT SYSTEM</w:t>
      </w:r>
    </w:p>
    <w:p w14:paraId="43C9ABE0" w14:textId="77777777" w:rsidR="007D4CF9" w:rsidRPr="000B5FFB" w:rsidRDefault="007D4CF9" w:rsidP="00434A2F">
      <w:pPr>
        <w:numPr>
          <w:ilvl w:val="1"/>
          <w:numId w:val="6"/>
        </w:numPr>
        <w:spacing w:before="240" w:after="120"/>
        <w:ind w:left="425" w:hanging="709"/>
        <w:jc w:val="both"/>
        <w:rPr>
          <w:rFonts w:ascii="Arial" w:hAnsi="Arial" w:cs="Arial"/>
        </w:rPr>
      </w:pPr>
      <w:r w:rsidRPr="000B5FFB">
        <w:rPr>
          <w:rFonts w:ascii="Arial" w:hAnsi="Arial" w:cs="Arial"/>
          <w:b/>
        </w:rPr>
        <w:lastRenderedPageBreak/>
        <w:t xml:space="preserve">Services </w:t>
      </w:r>
      <w:r w:rsidRPr="000B5FFB">
        <w:rPr>
          <w:rFonts w:ascii="Arial" w:hAnsi="Arial" w:cs="Arial"/>
        </w:rPr>
        <w:t>means the Services to be performed by the Individual Consultant as more particularly described in Annex 1; for the avoidance of doubt</w:t>
      </w:r>
      <w:r w:rsidR="00A218A5" w:rsidRPr="000B5FFB">
        <w:rPr>
          <w:rFonts w:ascii="Arial" w:hAnsi="Arial" w:cs="Arial"/>
        </w:rPr>
        <w:t>,</w:t>
      </w:r>
      <w:r w:rsidRPr="000B5FFB">
        <w:rPr>
          <w:rFonts w:ascii="Arial" w:hAnsi="Arial" w:cs="Arial"/>
        </w:rPr>
        <w:t xml:space="preserve"> the Services to be performed include all obligations referred to in this Contract (as defined above).</w:t>
      </w:r>
    </w:p>
    <w:p w14:paraId="2AD389B1"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10561290"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5112C7D2"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5888B541"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0F9E6305"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4A497994"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7FC9F688"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0203C276"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6547D081"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0F16C214"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7720423E" w14:textId="3437F8B2"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210C22"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2B9A4195"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7D2AABF"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w:t>
      </w:r>
      <w:r w:rsidRPr="000B5FFB">
        <w:rPr>
          <w:rFonts w:ascii="Arial" w:hAnsi="Arial" w:cs="Arial"/>
        </w:rPr>
        <w:lastRenderedPageBreak/>
        <w:t xml:space="preserve">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47ED5560"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76F1249B"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1C163B4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1BEC0A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49615A92"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36DC6BD4"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41218739"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E4D5C1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8D1C128"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1EBF239"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33B8549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4192F80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E4315F1"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2EAD84C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51CAE7E2"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702EA80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48F1406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6A4189C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6F50BFD6"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07DC555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2AC2303D"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76C15AE4"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72C8C8A6"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1BC670D5"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26E35DD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14:paraId="7B93DF5D"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72ECDFF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0458868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532CEE3C"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w:t>
      </w:r>
      <w:r w:rsidRPr="000B5FFB">
        <w:rPr>
          <w:rFonts w:ascii="Arial" w:hAnsi="Arial" w:cs="Arial"/>
        </w:rPr>
        <w:lastRenderedPageBreak/>
        <w:t xml:space="preserve">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7DBC58C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3DA7849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5E977AA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7448A5DD"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221009A5"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5C4ECA3E"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55B19B6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19A42B1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4A16F02B" w14:textId="77777777" w:rsidR="007D4CF9" w:rsidRPr="000B5FFB" w:rsidRDefault="007D4CF9" w:rsidP="007D4CF9">
      <w:pPr>
        <w:rPr>
          <w:rFonts w:ascii="Arial" w:hAnsi="Arial" w:cs="Arial"/>
        </w:rPr>
      </w:pPr>
    </w:p>
    <w:p w14:paraId="6D088C64"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7BFED24F" w14:textId="77777777" w:rsidR="007D4CF9" w:rsidRPr="000B5FFB" w:rsidRDefault="007D4CF9" w:rsidP="007D4CF9">
      <w:pPr>
        <w:rPr>
          <w:rFonts w:ascii="Arial" w:hAnsi="Arial" w:cs="Arial"/>
        </w:rPr>
      </w:pPr>
    </w:p>
    <w:p w14:paraId="79D715CF"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4B6CA2CE"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21AE9560" w14:textId="77777777" w:rsidR="007D4CF9" w:rsidRPr="000B5FFB" w:rsidRDefault="007D4CF9" w:rsidP="007D4CF9">
      <w:pPr>
        <w:rPr>
          <w:rFonts w:ascii="Arial" w:hAnsi="Arial" w:cs="Arial"/>
        </w:rPr>
      </w:pPr>
    </w:p>
    <w:p w14:paraId="41A543DD"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7C2953C4"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0CA833CD" w14:textId="77777777" w:rsidTr="003141B7">
        <w:tc>
          <w:tcPr>
            <w:tcW w:w="4678" w:type="dxa"/>
            <w:gridSpan w:val="2"/>
            <w:shd w:val="clear" w:color="auto" w:fill="D9D9D9" w:themeFill="background1" w:themeFillShade="D9"/>
          </w:tcPr>
          <w:p w14:paraId="587F884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2F9BF239"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27682F04" w14:textId="77777777" w:rsidTr="003141B7">
        <w:tc>
          <w:tcPr>
            <w:tcW w:w="1296" w:type="dxa"/>
          </w:tcPr>
          <w:p w14:paraId="2BD7F0B4"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639E9D5" w14:textId="77777777" w:rsidR="005D03E6" w:rsidRPr="000B5FFB" w:rsidRDefault="005D03E6" w:rsidP="007D4CF9">
            <w:pPr>
              <w:jc w:val="both"/>
              <w:rPr>
                <w:rFonts w:ascii="Arial" w:hAnsi="Arial" w:cs="Arial"/>
                <w:b/>
                <w:lang w:val="en-GB"/>
              </w:rPr>
            </w:pPr>
          </w:p>
        </w:tc>
        <w:tc>
          <w:tcPr>
            <w:tcW w:w="1445" w:type="dxa"/>
          </w:tcPr>
          <w:p w14:paraId="46CC4BF2"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268A6C44" w14:textId="77777777" w:rsidR="005D03E6" w:rsidRPr="000B5FFB" w:rsidRDefault="005D03E6" w:rsidP="007D4CF9">
            <w:pPr>
              <w:jc w:val="both"/>
              <w:rPr>
                <w:rFonts w:ascii="Arial" w:hAnsi="Arial" w:cs="Arial"/>
                <w:b/>
                <w:lang w:val="en-GB"/>
              </w:rPr>
            </w:pPr>
          </w:p>
        </w:tc>
      </w:tr>
      <w:tr w:rsidR="00777F9F" w:rsidRPr="000B5FFB" w14:paraId="5CBF4710" w14:textId="77777777" w:rsidTr="003141B7">
        <w:tc>
          <w:tcPr>
            <w:tcW w:w="1296" w:type="dxa"/>
          </w:tcPr>
          <w:p w14:paraId="62E07CC6"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91FAD57" w14:textId="77777777" w:rsidR="00777F9F" w:rsidRPr="000B5FFB" w:rsidRDefault="00777F9F" w:rsidP="007D4CF9">
            <w:pPr>
              <w:jc w:val="both"/>
              <w:rPr>
                <w:rFonts w:ascii="Arial" w:hAnsi="Arial" w:cs="Arial"/>
                <w:b/>
                <w:lang w:val="en-GB"/>
              </w:rPr>
            </w:pPr>
          </w:p>
        </w:tc>
        <w:tc>
          <w:tcPr>
            <w:tcW w:w="1445" w:type="dxa"/>
          </w:tcPr>
          <w:p w14:paraId="2F49D4A6" w14:textId="77777777" w:rsidR="00777F9F" w:rsidRPr="000B5FFB" w:rsidRDefault="00777F9F" w:rsidP="007D4CF9">
            <w:pPr>
              <w:jc w:val="both"/>
              <w:rPr>
                <w:rFonts w:ascii="Arial" w:hAnsi="Arial" w:cs="Arial"/>
                <w:b/>
                <w:lang w:val="en-GB"/>
              </w:rPr>
            </w:pPr>
          </w:p>
        </w:tc>
        <w:tc>
          <w:tcPr>
            <w:tcW w:w="2949" w:type="dxa"/>
          </w:tcPr>
          <w:p w14:paraId="3E6FA950" w14:textId="77777777" w:rsidR="00777F9F" w:rsidRPr="000B5FFB" w:rsidRDefault="00777F9F" w:rsidP="007D4CF9">
            <w:pPr>
              <w:jc w:val="both"/>
              <w:rPr>
                <w:rFonts w:ascii="Arial" w:hAnsi="Arial" w:cs="Arial"/>
                <w:b/>
                <w:lang w:val="en-GB"/>
              </w:rPr>
            </w:pPr>
          </w:p>
        </w:tc>
      </w:tr>
      <w:tr w:rsidR="005D03E6" w:rsidRPr="000B5FFB" w14:paraId="2BEAFEEC" w14:textId="77777777" w:rsidTr="003141B7">
        <w:tc>
          <w:tcPr>
            <w:tcW w:w="1296" w:type="dxa"/>
          </w:tcPr>
          <w:p w14:paraId="31162B52"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3A88C1F4" w14:textId="77777777" w:rsidR="005D03E6" w:rsidRPr="000B5FFB" w:rsidRDefault="005D03E6" w:rsidP="007D4CF9">
            <w:pPr>
              <w:jc w:val="both"/>
              <w:rPr>
                <w:rFonts w:ascii="Arial" w:hAnsi="Arial" w:cs="Arial"/>
                <w:b/>
                <w:lang w:val="en-GB"/>
              </w:rPr>
            </w:pPr>
          </w:p>
        </w:tc>
        <w:tc>
          <w:tcPr>
            <w:tcW w:w="1445" w:type="dxa"/>
          </w:tcPr>
          <w:p w14:paraId="2B858D53"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3D8B8145" w14:textId="77777777" w:rsidR="005D03E6" w:rsidRPr="000B5FFB" w:rsidRDefault="005D03E6" w:rsidP="007D4CF9">
            <w:pPr>
              <w:jc w:val="both"/>
              <w:rPr>
                <w:rFonts w:ascii="Arial" w:hAnsi="Arial" w:cs="Arial"/>
                <w:b/>
                <w:lang w:val="en-GB"/>
              </w:rPr>
            </w:pPr>
          </w:p>
        </w:tc>
      </w:tr>
      <w:tr w:rsidR="005D03E6" w:rsidRPr="000B5FFB" w14:paraId="5E405963" w14:textId="77777777" w:rsidTr="003141B7">
        <w:tc>
          <w:tcPr>
            <w:tcW w:w="1296" w:type="dxa"/>
          </w:tcPr>
          <w:p w14:paraId="714268D1"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1BBC05E6" w14:textId="77777777" w:rsidR="005D03E6" w:rsidRPr="000B5FFB" w:rsidRDefault="005D03E6" w:rsidP="007D4CF9">
            <w:pPr>
              <w:jc w:val="both"/>
              <w:rPr>
                <w:rFonts w:ascii="Arial" w:hAnsi="Arial" w:cs="Arial"/>
                <w:b/>
                <w:lang w:val="en-GB"/>
              </w:rPr>
            </w:pPr>
          </w:p>
        </w:tc>
        <w:tc>
          <w:tcPr>
            <w:tcW w:w="1445" w:type="dxa"/>
          </w:tcPr>
          <w:p w14:paraId="173B18A8"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512D9F2D" w14:textId="77777777" w:rsidR="005D03E6" w:rsidRPr="000B5FFB" w:rsidRDefault="005D03E6" w:rsidP="007D4CF9">
            <w:pPr>
              <w:jc w:val="both"/>
              <w:rPr>
                <w:rFonts w:ascii="Arial" w:hAnsi="Arial" w:cs="Arial"/>
                <w:b/>
                <w:lang w:val="en-GB"/>
              </w:rPr>
            </w:pPr>
          </w:p>
        </w:tc>
      </w:tr>
      <w:tr w:rsidR="005D03E6" w:rsidRPr="000B5FFB" w14:paraId="2FE34231" w14:textId="77777777" w:rsidTr="003141B7">
        <w:tc>
          <w:tcPr>
            <w:tcW w:w="1296" w:type="dxa"/>
          </w:tcPr>
          <w:p w14:paraId="65B21536"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7BE4A82F" w14:textId="77777777" w:rsidR="005D03E6" w:rsidRPr="000B5FFB" w:rsidRDefault="005D03E6" w:rsidP="007D4CF9">
            <w:pPr>
              <w:jc w:val="both"/>
              <w:rPr>
                <w:rFonts w:ascii="Arial" w:hAnsi="Arial" w:cs="Arial"/>
                <w:b/>
                <w:lang w:val="en-GB"/>
              </w:rPr>
            </w:pPr>
          </w:p>
          <w:p w14:paraId="0E14FEAD" w14:textId="77777777" w:rsidR="005D03E6" w:rsidRPr="000B5FFB" w:rsidRDefault="005D03E6" w:rsidP="007D4CF9">
            <w:pPr>
              <w:jc w:val="both"/>
              <w:rPr>
                <w:rFonts w:ascii="Arial" w:hAnsi="Arial" w:cs="Arial"/>
                <w:b/>
                <w:lang w:val="en-GB"/>
              </w:rPr>
            </w:pPr>
          </w:p>
          <w:p w14:paraId="567AE007" w14:textId="77777777" w:rsidR="005D03E6" w:rsidRPr="000B5FFB" w:rsidRDefault="005D03E6" w:rsidP="007D4CF9">
            <w:pPr>
              <w:jc w:val="both"/>
              <w:rPr>
                <w:rFonts w:ascii="Arial" w:hAnsi="Arial" w:cs="Arial"/>
                <w:b/>
                <w:lang w:val="en-GB"/>
              </w:rPr>
            </w:pPr>
          </w:p>
        </w:tc>
        <w:tc>
          <w:tcPr>
            <w:tcW w:w="1445" w:type="dxa"/>
          </w:tcPr>
          <w:p w14:paraId="42F15AB0"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4030EC3A" w14:textId="77777777" w:rsidR="005D03E6" w:rsidRPr="000B5FFB" w:rsidRDefault="005D03E6" w:rsidP="007D4CF9">
            <w:pPr>
              <w:jc w:val="both"/>
              <w:rPr>
                <w:rFonts w:ascii="Arial" w:hAnsi="Arial" w:cs="Arial"/>
                <w:b/>
                <w:lang w:val="en-GB"/>
              </w:rPr>
            </w:pPr>
          </w:p>
        </w:tc>
      </w:tr>
    </w:tbl>
    <w:p w14:paraId="3C6F1277" w14:textId="77777777" w:rsidR="007D4CF9" w:rsidRPr="000B5FFB" w:rsidRDefault="007D4CF9" w:rsidP="007D4CF9">
      <w:pPr>
        <w:ind w:left="720" w:hanging="720"/>
        <w:jc w:val="both"/>
        <w:rPr>
          <w:rFonts w:ascii="Arial" w:hAnsi="Arial" w:cs="Arial"/>
          <w:b/>
          <w:lang w:val="en-GB"/>
        </w:rPr>
      </w:pPr>
    </w:p>
    <w:p w14:paraId="0C242FB5"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6346E960" w14:textId="77777777"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14:paraId="3273F1AD" w14:textId="77777777" w:rsidR="00AB6267" w:rsidRPr="000B5FFB" w:rsidRDefault="00AB6267" w:rsidP="00AB6267">
      <w:pPr>
        <w:jc w:val="center"/>
        <w:rPr>
          <w:rFonts w:ascii="Arial" w:hAnsi="Arial" w:cs="Arial"/>
        </w:rPr>
      </w:pPr>
    </w:p>
    <w:p w14:paraId="250B3F9C"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3B93FB45" w14:textId="77777777" w:rsidR="00C3408C" w:rsidRPr="000B5FFB" w:rsidRDefault="00C3408C" w:rsidP="00AB6267">
      <w:pPr>
        <w:jc w:val="center"/>
        <w:rPr>
          <w:rFonts w:ascii="Arial" w:hAnsi="Arial" w:cs="Arial"/>
          <w:i/>
        </w:rPr>
      </w:pPr>
    </w:p>
    <w:p w14:paraId="371B575D" w14:textId="77777777" w:rsidR="00AB6267" w:rsidRPr="000B5FFB" w:rsidRDefault="00AB6267" w:rsidP="00AB6267">
      <w:pPr>
        <w:jc w:val="center"/>
        <w:rPr>
          <w:rFonts w:ascii="Arial" w:hAnsi="Arial" w:cs="Arial"/>
          <w:i/>
        </w:rPr>
      </w:pPr>
      <w:r w:rsidRPr="000B5FFB">
        <w:rPr>
          <w:rFonts w:ascii="Arial" w:hAnsi="Arial" w:cs="Arial"/>
          <w:i/>
        </w:rPr>
        <w:t>[insert the Terms of Reference]</w:t>
      </w:r>
    </w:p>
    <w:p w14:paraId="2EF367B3" w14:textId="77777777" w:rsidR="007429F0" w:rsidRPr="000B5FFB" w:rsidRDefault="007429F0" w:rsidP="00AB6267">
      <w:pPr>
        <w:jc w:val="center"/>
        <w:rPr>
          <w:rFonts w:ascii="Arial" w:hAnsi="Arial" w:cs="Arial"/>
          <w:b/>
          <w:i/>
        </w:rPr>
      </w:pPr>
    </w:p>
    <w:p w14:paraId="4ADDFA7F"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40DFA404" w14:textId="77777777" w:rsidR="00FB7F1F" w:rsidRPr="000B5FFB" w:rsidRDefault="00FB7F1F">
      <w:pPr>
        <w:rPr>
          <w:rFonts w:ascii="Arial" w:hAnsi="Arial" w:cs="Arial"/>
          <w:lang w:val="en-GB"/>
        </w:rPr>
      </w:pPr>
    </w:p>
    <w:p w14:paraId="5EA40B09" w14:textId="77777777"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56485373" w14:textId="77777777" w:rsidR="00F22CDF" w:rsidRPr="000B5FFB" w:rsidRDefault="00F22CDF" w:rsidP="00F22CDF">
      <w:pPr>
        <w:pStyle w:val="ListParagraph"/>
        <w:tabs>
          <w:tab w:val="left" w:pos="142"/>
        </w:tabs>
        <w:ind w:left="284"/>
        <w:jc w:val="both"/>
        <w:rPr>
          <w:rFonts w:ascii="Arial" w:hAnsi="Arial" w:cs="Arial"/>
          <w:lang w:val="en-GB"/>
        </w:rPr>
      </w:pPr>
    </w:p>
    <w:p w14:paraId="2FB6544C"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00CCA235"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4C84D74A"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45778061"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1484DAC4"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8"/>
            </w:r>
          </w:p>
        </w:tc>
        <w:tc>
          <w:tcPr>
            <w:tcW w:w="1701" w:type="dxa"/>
            <w:tcBorders>
              <w:top w:val="double" w:sz="4" w:space="0" w:color="auto"/>
              <w:bottom w:val="single" w:sz="12" w:space="0" w:color="auto"/>
            </w:tcBorders>
            <w:shd w:val="clear" w:color="auto" w:fill="A6A6A6"/>
          </w:tcPr>
          <w:p w14:paraId="47C941C2"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EEC7D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1A7CDC2"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9"/>
            </w:r>
          </w:p>
          <w:p w14:paraId="3D8D4B17"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7086935C"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75D020BD"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4D8559E5"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F4409A0"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0320D81"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B3CC130"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14CC388A"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9A1C166" w14:textId="77777777" w:rsidR="00065E51" w:rsidRPr="000B5FFB" w:rsidRDefault="00065E51" w:rsidP="00065E51">
            <w:pPr>
              <w:spacing w:before="40"/>
              <w:jc w:val="center"/>
              <w:rPr>
                <w:rFonts w:ascii="Arial" w:hAnsi="Arial" w:cs="Arial"/>
                <w:lang w:val="en-GB"/>
              </w:rPr>
            </w:pPr>
          </w:p>
        </w:tc>
      </w:tr>
      <w:tr w:rsidR="00065E51" w:rsidRPr="000B5FFB" w14:paraId="15A65119"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FD67924"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31F2107A"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2E6EED37"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08F2919"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F28A748" w14:textId="77777777" w:rsidR="00065E51" w:rsidRPr="000B5FFB" w:rsidRDefault="00065E51" w:rsidP="00065E51">
            <w:pPr>
              <w:spacing w:before="40"/>
              <w:jc w:val="center"/>
              <w:rPr>
                <w:rFonts w:ascii="Arial" w:hAnsi="Arial" w:cs="Arial"/>
                <w:b/>
                <w:i/>
                <w:lang w:val="en-GB"/>
              </w:rPr>
            </w:pPr>
          </w:p>
        </w:tc>
      </w:tr>
      <w:tr w:rsidR="00065E51" w:rsidRPr="000B5FFB" w14:paraId="7F2C432B" w14:textId="77777777" w:rsidTr="00065E51">
        <w:trPr>
          <w:trHeight w:hRule="exact" w:val="567"/>
          <w:jc w:val="center"/>
        </w:trPr>
        <w:tc>
          <w:tcPr>
            <w:tcW w:w="486" w:type="dxa"/>
            <w:tcBorders>
              <w:top w:val="single" w:sz="12" w:space="0" w:color="auto"/>
              <w:bottom w:val="single" w:sz="6" w:space="0" w:color="auto"/>
            </w:tcBorders>
            <w:vAlign w:val="center"/>
          </w:tcPr>
          <w:p w14:paraId="2881DAB0"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18AF6B08"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1CA9C443"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7DAF437"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65D7AC75"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1DFFF37A" w14:textId="77777777" w:rsidR="00065E51" w:rsidRPr="000B5FFB" w:rsidRDefault="00065E51" w:rsidP="00065E51">
            <w:pPr>
              <w:spacing w:before="40"/>
              <w:jc w:val="center"/>
              <w:rPr>
                <w:rFonts w:ascii="Arial" w:hAnsi="Arial" w:cs="Arial"/>
                <w:lang w:val="en-GB"/>
              </w:rPr>
            </w:pPr>
          </w:p>
        </w:tc>
      </w:tr>
      <w:tr w:rsidR="00065E51" w:rsidRPr="000B5FFB" w14:paraId="42E33FAA" w14:textId="77777777" w:rsidTr="00065E51">
        <w:trPr>
          <w:trHeight w:hRule="exact" w:val="567"/>
          <w:jc w:val="center"/>
        </w:trPr>
        <w:tc>
          <w:tcPr>
            <w:tcW w:w="486" w:type="dxa"/>
            <w:tcBorders>
              <w:top w:val="single" w:sz="6" w:space="0" w:color="auto"/>
            </w:tcBorders>
            <w:vAlign w:val="center"/>
          </w:tcPr>
          <w:p w14:paraId="6019BD22"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5679AC93"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10"/>
            </w:r>
          </w:p>
        </w:tc>
        <w:tc>
          <w:tcPr>
            <w:tcW w:w="1701" w:type="dxa"/>
            <w:tcBorders>
              <w:top w:val="single" w:sz="6" w:space="0" w:color="auto"/>
              <w:left w:val="single" w:sz="8" w:space="0" w:color="auto"/>
              <w:bottom w:val="single" w:sz="8" w:space="0" w:color="auto"/>
              <w:right w:val="single" w:sz="8" w:space="0" w:color="auto"/>
            </w:tcBorders>
            <w:vAlign w:val="center"/>
          </w:tcPr>
          <w:p w14:paraId="14DE5A79"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314189FB"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3A573A9A"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3F6FE64F" w14:textId="77777777" w:rsidR="00065E51" w:rsidRPr="000B5FFB" w:rsidRDefault="00065E51" w:rsidP="00065E51">
            <w:pPr>
              <w:spacing w:before="40"/>
              <w:jc w:val="center"/>
              <w:rPr>
                <w:rFonts w:ascii="Arial" w:hAnsi="Arial" w:cs="Arial"/>
                <w:lang w:val="en-GB"/>
              </w:rPr>
            </w:pPr>
          </w:p>
        </w:tc>
      </w:tr>
      <w:tr w:rsidR="00065E51" w:rsidRPr="000B5FFB" w14:paraId="3F1856DA" w14:textId="77777777" w:rsidTr="00065E51">
        <w:trPr>
          <w:trHeight w:hRule="exact" w:val="567"/>
          <w:jc w:val="center"/>
        </w:trPr>
        <w:tc>
          <w:tcPr>
            <w:tcW w:w="486" w:type="dxa"/>
            <w:tcBorders>
              <w:top w:val="single" w:sz="8" w:space="0" w:color="auto"/>
            </w:tcBorders>
            <w:vAlign w:val="center"/>
          </w:tcPr>
          <w:p w14:paraId="230E23DE"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7082BD95"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1"/>
            </w:r>
            <w:r w:rsidRPr="000B5FFB">
              <w:rPr>
                <w:rFonts w:ascii="Arial" w:hAnsi="Arial" w:cs="Arial"/>
                <w:b/>
                <w:lang w:val="en-GB"/>
              </w:rPr>
              <w:t xml:space="preserve"> </w:t>
            </w:r>
          </w:p>
        </w:tc>
        <w:tc>
          <w:tcPr>
            <w:tcW w:w="1701" w:type="dxa"/>
            <w:tcBorders>
              <w:top w:val="single" w:sz="8" w:space="0" w:color="auto"/>
            </w:tcBorders>
            <w:vAlign w:val="center"/>
          </w:tcPr>
          <w:p w14:paraId="62AFF756"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3B081FA"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76FE3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7103EFED" w14:textId="77777777" w:rsidR="00065E51" w:rsidRPr="000B5FFB" w:rsidRDefault="00065E51" w:rsidP="00065E51">
            <w:pPr>
              <w:spacing w:before="40"/>
              <w:jc w:val="center"/>
              <w:rPr>
                <w:rFonts w:ascii="Arial" w:hAnsi="Arial" w:cs="Arial"/>
                <w:lang w:val="en-GB"/>
              </w:rPr>
            </w:pPr>
          </w:p>
        </w:tc>
      </w:tr>
      <w:tr w:rsidR="00065E51" w:rsidRPr="000B5FFB" w14:paraId="3FD00873" w14:textId="77777777" w:rsidTr="00065E51">
        <w:trPr>
          <w:trHeight w:hRule="exact" w:val="567"/>
          <w:jc w:val="center"/>
        </w:trPr>
        <w:tc>
          <w:tcPr>
            <w:tcW w:w="486" w:type="dxa"/>
            <w:tcBorders>
              <w:top w:val="single" w:sz="8" w:space="0" w:color="auto"/>
            </w:tcBorders>
            <w:vAlign w:val="center"/>
          </w:tcPr>
          <w:p w14:paraId="23C8B77F"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663455D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0CEA0C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11FAD38E"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E929938"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90CEC3F" w14:textId="77777777" w:rsidR="00065E51" w:rsidRPr="000B5FFB" w:rsidRDefault="00065E51" w:rsidP="00065E51">
            <w:pPr>
              <w:spacing w:before="40"/>
              <w:jc w:val="center"/>
              <w:rPr>
                <w:rFonts w:ascii="Arial" w:hAnsi="Arial" w:cs="Arial"/>
                <w:lang w:val="en-GB"/>
              </w:rPr>
            </w:pPr>
          </w:p>
        </w:tc>
      </w:tr>
      <w:tr w:rsidR="00065E51" w:rsidRPr="000B5FFB" w14:paraId="228E94C1" w14:textId="77777777" w:rsidTr="00065E51">
        <w:trPr>
          <w:trHeight w:hRule="exact" w:val="567"/>
          <w:jc w:val="center"/>
        </w:trPr>
        <w:tc>
          <w:tcPr>
            <w:tcW w:w="486" w:type="dxa"/>
            <w:tcBorders>
              <w:top w:val="single" w:sz="8" w:space="0" w:color="auto"/>
            </w:tcBorders>
            <w:vAlign w:val="center"/>
          </w:tcPr>
          <w:p w14:paraId="2AE0FC4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3AAA67" w14:textId="77777777"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29A7E1E6"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2891FC0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037ECA0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21A13F7"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2D7CA9E5" w14:textId="77777777" w:rsidR="00065E51" w:rsidRPr="000B5FFB" w:rsidRDefault="00065E51" w:rsidP="00065E51">
            <w:pPr>
              <w:spacing w:before="40"/>
              <w:jc w:val="center"/>
              <w:rPr>
                <w:rFonts w:ascii="Arial" w:hAnsi="Arial" w:cs="Arial"/>
                <w:lang w:val="en-GB"/>
              </w:rPr>
            </w:pPr>
          </w:p>
        </w:tc>
      </w:tr>
      <w:tr w:rsidR="00065E51" w:rsidRPr="000B5FFB" w14:paraId="037F7E17" w14:textId="77777777" w:rsidTr="00065E51">
        <w:trPr>
          <w:trHeight w:hRule="exact" w:val="567"/>
          <w:jc w:val="center"/>
        </w:trPr>
        <w:tc>
          <w:tcPr>
            <w:tcW w:w="486" w:type="dxa"/>
            <w:tcBorders>
              <w:top w:val="single" w:sz="8" w:space="0" w:color="auto"/>
            </w:tcBorders>
            <w:vAlign w:val="center"/>
          </w:tcPr>
          <w:p w14:paraId="52ED6C6E"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9659A44"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49DC0888"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19401D8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BBA836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D4F4CA6"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63C546B" w14:textId="77777777" w:rsidR="00065E51" w:rsidRPr="000B5FFB" w:rsidRDefault="00065E51" w:rsidP="00065E51">
            <w:pPr>
              <w:spacing w:before="40"/>
              <w:jc w:val="center"/>
              <w:rPr>
                <w:rFonts w:ascii="Arial" w:hAnsi="Arial" w:cs="Arial"/>
                <w:lang w:val="en-GB"/>
              </w:rPr>
            </w:pPr>
          </w:p>
        </w:tc>
      </w:tr>
      <w:tr w:rsidR="00065E51" w:rsidRPr="000B5FFB" w14:paraId="5B676A79" w14:textId="77777777" w:rsidTr="00065E51">
        <w:trPr>
          <w:trHeight w:hRule="exact" w:val="567"/>
          <w:jc w:val="center"/>
        </w:trPr>
        <w:tc>
          <w:tcPr>
            <w:tcW w:w="486" w:type="dxa"/>
            <w:tcBorders>
              <w:top w:val="single" w:sz="8" w:space="0" w:color="auto"/>
            </w:tcBorders>
            <w:vAlign w:val="center"/>
          </w:tcPr>
          <w:p w14:paraId="4D14FD84"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94E7D88"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13329650"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16BD2E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2B215A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4F6631E"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B4544A5" w14:textId="77777777" w:rsidR="00065E51" w:rsidRPr="000B5FFB" w:rsidRDefault="00065E51" w:rsidP="00065E51">
            <w:pPr>
              <w:spacing w:before="40"/>
              <w:jc w:val="center"/>
              <w:rPr>
                <w:rFonts w:ascii="Arial" w:hAnsi="Arial" w:cs="Arial"/>
                <w:lang w:val="en-GB"/>
              </w:rPr>
            </w:pPr>
          </w:p>
        </w:tc>
      </w:tr>
      <w:tr w:rsidR="00065E51" w:rsidRPr="000B5FFB" w14:paraId="4F810956" w14:textId="77777777" w:rsidTr="00065E51">
        <w:trPr>
          <w:trHeight w:hRule="exact" w:val="567"/>
          <w:jc w:val="center"/>
        </w:trPr>
        <w:tc>
          <w:tcPr>
            <w:tcW w:w="486" w:type="dxa"/>
            <w:tcBorders>
              <w:top w:val="single" w:sz="8" w:space="0" w:color="auto"/>
            </w:tcBorders>
            <w:vAlign w:val="center"/>
          </w:tcPr>
          <w:p w14:paraId="296C799A"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4181D406"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2CAFC42C"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6E0585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4D4F99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977982D"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C15E863" w14:textId="77777777" w:rsidR="00065E51" w:rsidRPr="000B5FFB" w:rsidRDefault="00065E51" w:rsidP="00065E51">
            <w:pPr>
              <w:spacing w:before="40"/>
              <w:jc w:val="center"/>
              <w:rPr>
                <w:rFonts w:ascii="Arial" w:hAnsi="Arial" w:cs="Arial"/>
                <w:lang w:val="en-GB"/>
              </w:rPr>
            </w:pPr>
          </w:p>
        </w:tc>
      </w:tr>
      <w:tr w:rsidR="00065E51" w:rsidRPr="000B5FFB" w14:paraId="2D512350" w14:textId="77777777" w:rsidTr="00065E51">
        <w:trPr>
          <w:trHeight w:hRule="exact" w:val="567"/>
          <w:jc w:val="center"/>
        </w:trPr>
        <w:tc>
          <w:tcPr>
            <w:tcW w:w="486" w:type="dxa"/>
            <w:tcBorders>
              <w:top w:val="single" w:sz="8" w:space="0" w:color="auto"/>
            </w:tcBorders>
            <w:vAlign w:val="center"/>
          </w:tcPr>
          <w:p w14:paraId="24500D3F"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2E18FE08"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0FD65213"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175C39"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39CED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FC03F82" w14:textId="77777777" w:rsidR="00065E51" w:rsidRPr="000B5FFB" w:rsidRDefault="00065E51" w:rsidP="00065E51">
            <w:pPr>
              <w:spacing w:before="40"/>
              <w:jc w:val="center"/>
              <w:rPr>
                <w:rFonts w:ascii="Arial" w:hAnsi="Arial" w:cs="Arial"/>
                <w:lang w:val="en-GB"/>
              </w:rPr>
            </w:pPr>
          </w:p>
        </w:tc>
      </w:tr>
      <w:tr w:rsidR="00065E51" w:rsidRPr="000B5FFB" w14:paraId="2B70EA1A" w14:textId="77777777" w:rsidTr="00065E51">
        <w:trPr>
          <w:trHeight w:hRule="exact" w:val="567"/>
          <w:jc w:val="center"/>
        </w:trPr>
        <w:tc>
          <w:tcPr>
            <w:tcW w:w="486" w:type="dxa"/>
            <w:tcBorders>
              <w:top w:val="single" w:sz="8" w:space="0" w:color="auto"/>
            </w:tcBorders>
            <w:vAlign w:val="center"/>
          </w:tcPr>
          <w:p w14:paraId="1CC479A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87C8B82"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1D00D3C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43C8E25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CA0F3A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5B06720" w14:textId="77777777" w:rsidR="00065E51" w:rsidRPr="000B5FFB" w:rsidRDefault="00065E51" w:rsidP="00065E51">
            <w:pPr>
              <w:spacing w:before="40"/>
              <w:jc w:val="center"/>
              <w:rPr>
                <w:rFonts w:ascii="Arial" w:hAnsi="Arial" w:cs="Arial"/>
                <w:lang w:val="en-GB"/>
              </w:rPr>
            </w:pPr>
          </w:p>
        </w:tc>
      </w:tr>
      <w:tr w:rsidR="00065E51" w:rsidRPr="000B5FFB" w14:paraId="79716789" w14:textId="77777777" w:rsidTr="00065E51">
        <w:trPr>
          <w:trHeight w:hRule="exact" w:val="567"/>
          <w:jc w:val="center"/>
        </w:trPr>
        <w:tc>
          <w:tcPr>
            <w:tcW w:w="486" w:type="dxa"/>
            <w:tcBorders>
              <w:top w:val="single" w:sz="8" w:space="0" w:color="auto"/>
              <w:bottom w:val="single" w:sz="8" w:space="0" w:color="auto"/>
            </w:tcBorders>
            <w:vAlign w:val="center"/>
          </w:tcPr>
          <w:p w14:paraId="25D1B91E"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79B78D49"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11B41E1C"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45F3E3E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87BC71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F9104C8" w14:textId="77777777" w:rsidR="00065E51" w:rsidRPr="000B5FFB" w:rsidRDefault="00065E51" w:rsidP="00065E51">
            <w:pPr>
              <w:spacing w:before="40"/>
              <w:jc w:val="center"/>
              <w:rPr>
                <w:rFonts w:ascii="Arial" w:hAnsi="Arial" w:cs="Arial"/>
                <w:lang w:val="en-GB"/>
              </w:rPr>
            </w:pPr>
          </w:p>
        </w:tc>
      </w:tr>
      <w:tr w:rsidR="00065E51" w:rsidRPr="000B5FFB" w14:paraId="719CDD5E" w14:textId="77777777" w:rsidTr="00065E51">
        <w:trPr>
          <w:trHeight w:hRule="exact" w:val="567"/>
          <w:jc w:val="center"/>
        </w:trPr>
        <w:tc>
          <w:tcPr>
            <w:tcW w:w="8457" w:type="dxa"/>
            <w:gridSpan w:val="6"/>
            <w:tcBorders>
              <w:top w:val="single" w:sz="8" w:space="0" w:color="auto"/>
            </w:tcBorders>
            <w:vAlign w:val="center"/>
          </w:tcPr>
          <w:p w14:paraId="0E9DEEC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5BDE1372" w14:textId="77777777" w:rsidR="00065E51" w:rsidRPr="000B5FFB" w:rsidRDefault="00065E51" w:rsidP="00065E51">
            <w:pPr>
              <w:spacing w:before="40"/>
              <w:jc w:val="center"/>
              <w:rPr>
                <w:rFonts w:ascii="Arial" w:hAnsi="Arial" w:cs="Arial"/>
                <w:lang w:val="en-GB"/>
              </w:rPr>
            </w:pPr>
          </w:p>
        </w:tc>
      </w:tr>
    </w:tbl>
    <w:p w14:paraId="29E56100"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5FC70E98" w14:textId="77777777" w:rsidR="004A19C9" w:rsidRDefault="004A19C9" w:rsidP="00065E51">
      <w:pPr>
        <w:pStyle w:val="ListParagraph"/>
        <w:tabs>
          <w:tab w:val="left" w:pos="142"/>
        </w:tabs>
        <w:ind w:left="284"/>
        <w:rPr>
          <w:rFonts w:ascii="Arial" w:hAnsi="Arial" w:cs="Arial"/>
          <w:lang w:val="en-GB"/>
        </w:rPr>
      </w:pPr>
    </w:p>
    <w:p w14:paraId="7287D600" w14:textId="77777777" w:rsidR="00065E51" w:rsidRPr="000B5FFB" w:rsidRDefault="00065E51" w:rsidP="00065E51">
      <w:pPr>
        <w:pStyle w:val="ListParagraph"/>
        <w:tabs>
          <w:tab w:val="left" w:pos="142"/>
        </w:tabs>
        <w:ind w:left="284"/>
        <w:rPr>
          <w:rFonts w:ascii="Arial" w:hAnsi="Arial" w:cs="Arial"/>
          <w:lang w:val="en-GB"/>
        </w:rPr>
      </w:pPr>
      <w:r w:rsidRPr="000B5FFB">
        <w:rPr>
          <w:rFonts w:ascii="Arial" w:hAnsi="Arial" w:cs="Arial"/>
          <w:lang w:val="en-GB"/>
        </w:rPr>
        <w:lastRenderedPageBreak/>
        <w:t xml:space="preserve">3. The payment shall be made in accordance with the following schedule: </w:t>
      </w:r>
    </w:p>
    <w:p w14:paraId="6029B6B5" w14:textId="77777777" w:rsidR="00527FAD" w:rsidRPr="000B5FFB" w:rsidRDefault="00527FAD" w:rsidP="00527FAD">
      <w:pPr>
        <w:jc w:val="both"/>
        <w:rPr>
          <w:rFonts w:ascii="Arial" w:hAnsi="Arial" w:cs="Arial"/>
          <w:lang w:val="en-GB"/>
        </w:rPr>
      </w:pPr>
    </w:p>
    <w:p w14:paraId="3B532F92" w14:textId="77777777" w:rsidR="00D72EBA" w:rsidRPr="00D72EBA" w:rsidRDefault="00D72EBA" w:rsidP="00D72EBA">
      <w:pPr>
        <w:ind w:left="702" w:hanging="45"/>
        <w:jc w:val="both"/>
        <w:rPr>
          <w:rFonts w:ascii="Arial" w:hAnsi="Arial" w:cs="Arial"/>
          <w:lang w:val="en-GB"/>
        </w:rPr>
      </w:pPr>
      <w:r w:rsidRPr="00D72EBA">
        <w:rPr>
          <w:rFonts w:ascii="Arial" w:hAnsi="Arial" w:cs="Arial"/>
          <w:lang w:val="en-GB"/>
        </w:rPr>
        <w:t>a.</w:t>
      </w:r>
      <w:r w:rsidRPr="00D72EBA">
        <w:rPr>
          <w:rFonts w:ascii="Arial" w:hAnsi="Arial" w:cs="Arial"/>
          <w:b/>
          <w:lang w:val="en-GB"/>
        </w:rPr>
        <w:t xml:space="preserve">15 (Fifteen) per cent </w:t>
      </w:r>
      <w:r w:rsidRPr="00D72EBA">
        <w:rPr>
          <w:rFonts w:ascii="Arial" w:hAnsi="Arial" w:cs="Arial"/>
          <w:lang w:val="en-GB"/>
        </w:rPr>
        <w:t>upon signing of the contract and submission and acceptance by SADC of the assignment inception report;</w:t>
      </w:r>
    </w:p>
    <w:p w14:paraId="0154CA83" w14:textId="77777777" w:rsidR="00D72EBA" w:rsidRPr="00D72EBA" w:rsidRDefault="00D72EBA" w:rsidP="00D72EBA">
      <w:pPr>
        <w:ind w:left="702" w:hanging="45"/>
        <w:jc w:val="both"/>
        <w:rPr>
          <w:rFonts w:ascii="Arial" w:hAnsi="Arial" w:cs="Arial"/>
          <w:lang w:val="en-GB"/>
        </w:rPr>
      </w:pPr>
      <w:r w:rsidRPr="00D72EBA">
        <w:rPr>
          <w:rFonts w:ascii="Arial" w:hAnsi="Arial" w:cs="Arial"/>
          <w:lang w:val="en-GB"/>
        </w:rPr>
        <w:t>b.</w:t>
      </w:r>
      <w:r w:rsidRPr="00D72EBA">
        <w:rPr>
          <w:rFonts w:ascii="Arial" w:hAnsi="Arial" w:cs="Arial"/>
          <w:b/>
          <w:lang w:val="en-GB"/>
        </w:rPr>
        <w:t>25 (Twenty-five) per cent</w:t>
      </w:r>
      <w:r w:rsidRPr="00D72EBA">
        <w:rPr>
          <w:rFonts w:ascii="Arial" w:hAnsi="Arial" w:cs="Arial"/>
          <w:lang w:val="en-GB"/>
        </w:rPr>
        <w:t xml:space="preserve"> upon submission and acceptance by SADC of the draft final report; </w:t>
      </w:r>
    </w:p>
    <w:p w14:paraId="2CE9A83B" w14:textId="77777777" w:rsidR="00D72EBA" w:rsidRPr="00D72EBA" w:rsidRDefault="00D72EBA" w:rsidP="00D72EBA">
      <w:pPr>
        <w:ind w:left="702" w:hanging="45"/>
        <w:jc w:val="both"/>
        <w:rPr>
          <w:rFonts w:ascii="Arial" w:hAnsi="Arial" w:cs="Arial"/>
          <w:lang w:val="en-GB"/>
        </w:rPr>
      </w:pPr>
      <w:r w:rsidRPr="00D72EBA">
        <w:rPr>
          <w:rFonts w:ascii="Arial" w:hAnsi="Arial" w:cs="Arial"/>
          <w:lang w:val="en-GB"/>
        </w:rPr>
        <w:t>c.</w:t>
      </w:r>
      <w:r w:rsidRPr="00D72EBA">
        <w:rPr>
          <w:rFonts w:ascii="Arial" w:hAnsi="Arial" w:cs="Arial"/>
          <w:b/>
          <w:lang w:val="en-GB"/>
        </w:rPr>
        <w:t>25 (Twenty-five) per cent</w:t>
      </w:r>
      <w:r w:rsidRPr="00D72EBA">
        <w:rPr>
          <w:rFonts w:ascii="Arial" w:hAnsi="Arial" w:cs="Arial"/>
          <w:lang w:val="en-GB"/>
        </w:rPr>
        <w:t xml:space="preserve"> upon consolidating comments and presentation of the draft final report after the validation workshop; </w:t>
      </w:r>
    </w:p>
    <w:p w14:paraId="1AE7B275" w14:textId="77777777" w:rsidR="005104E1" w:rsidRDefault="00D72EBA" w:rsidP="00D72EBA">
      <w:pPr>
        <w:ind w:left="702" w:hanging="45"/>
        <w:jc w:val="both"/>
        <w:rPr>
          <w:rFonts w:ascii="Arial" w:hAnsi="Arial" w:cs="Arial"/>
          <w:lang w:val="en-GB"/>
        </w:rPr>
      </w:pPr>
      <w:r w:rsidRPr="00D72EBA">
        <w:rPr>
          <w:rFonts w:ascii="Arial" w:hAnsi="Arial" w:cs="Arial"/>
          <w:lang w:val="en-GB"/>
        </w:rPr>
        <w:t>d.</w:t>
      </w:r>
      <w:r w:rsidRPr="00D72EBA">
        <w:rPr>
          <w:rFonts w:ascii="Arial" w:hAnsi="Arial" w:cs="Arial"/>
          <w:b/>
          <w:lang w:val="en-GB"/>
        </w:rPr>
        <w:t>35 (Thirty-five) per</w:t>
      </w:r>
      <w:r>
        <w:rPr>
          <w:rFonts w:ascii="Arial" w:hAnsi="Arial" w:cs="Arial"/>
          <w:b/>
          <w:lang w:val="en-GB"/>
        </w:rPr>
        <w:t xml:space="preserve"> </w:t>
      </w:r>
      <w:r w:rsidRPr="00D72EBA">
        <w:rPr>
          <w:rFonts w:ascii="Arial" w:hAnsi="Arial" w:cs="Arial"/>
          <w:b/>
          <w:lang w:val="en-GB"/>
        </w:rPr>
        <w:t>cent</w:t>
      </w:r>
      <w:r w:rsidRPr="00D72EBA">
        <w:rPr>
          <w:rFonts w:ascii="Arial" w:hAnsi="Arial" w:cs="Arial"/>
          <w:lang w:val="en-GB"/>
        </w:rPr>
        <w:t xml:space="preserve"> upon finalization and submission of all outputs and its acceptance by SADC.</w:t>
      </w:r>
    </w:p>
    <w:p w14:paraId="45B5FB5F" w14:textId="77777777" w:rsidR="00D72EBA" w:rsidRPr="000B5FFB" w:rsidRDefault="00D72EBA" w:rsidP="00D72EBA">
      <w:pPr>
        <w:ind w:left="702" w:hanging="45"/>
        <w:jc w:val="both"/>
        <w:rPr>
          <w:rFonts w:ascii="Arial" w:hAnsi="Arial" w:cs="Arial"/>
          <w:lang w:val="en-GB"/>
        </w:rPr>
      </w:pPr>
    </w:p>
    <w:p w14:paraId="71794AEE" w14:textId="77777777"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553C85B2" w14:textId="77777777" w:rsidR="007C13E5" w:rsidRPr="0035455F" w:rsidRDefault="007C13E5" w:rsidP="00C7446C">
      <w:pPr>
        <w:jc w:val="both"/>
        <w:rPr>
          <w:rFonts w:ascii="Arial" w:hAnsi="Arial" w:cs="Arial"/>
        </w:rPr>
      </w:pPr>
    </w:p>
    <w:p w14:paraId="0DE1D39C" w14:textId="77777777" w:rsidR="007C13E5" w:rsidRPr="0035455F" w:rsidRDefault="007C13E5" w:rsidP="007C13E5">
      <w:pPr>
        <w:ind w:left="702" w:hanging="45"/>
        <w:jc w:val="both"/>
        <w:rPr>
          <w:rFonts w:ascii="Arial" w:hAnsi="Arial" w:cs="Arial"/>
          <w:b/>
          <w:i/>
          <w:lang w:val="en-GB"/>
        </w:rPr>
      </w:pPr>
    </w:p>
    <w:p w14:paraId="2B7FC843" w14:textId="77777777" w:rsidR="007C13E5" w:rsidRPr="0035455F" w:rsidRDefault="007C13E5" w:rsidP="00C7446C">
      <w:pPr>
        <w:jc w:val="both"/>
        <w:rPr>
          <w:rFonts w:ascii="Arial" w:hAnsi="Arial" w:cs="Arial"/>
        </w:rPr>
      </w:pPr>
    </w:p>
    <w:sectPr w:rsidR="007C13E5" w:rsidRPr="0035455F" w:rsidSect="00EC3A43">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6098" w14:textId="77777777" w:rsidR="00820107" w:rsidRDefault="00820107" w:rsidP="00382375">
      <w:r>
        <w:separator/>
      </w:r>
    </w:p>
  </w:endnote>
  <w:endnote w:type="continuationSeparator" w:id="0">
    <w:p w14:paraId="47EC89A7" w14:textId="77777777" w:rsidR="00820107" w:rsidRDefault="0082010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5A7A" w14:textId="77777777" w:rsidR="00A636CE" w:rsidRDefault="00A63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87AACD" w14:textId="77777777" w:rsidR="00A636CE" w:rsidRDefault="00A63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126C" w14:textId="1DFB751A" w:rsidR="00A636CE" w:rsidRDefault="00A636C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0C22">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C81B" w14:textId="5F1F3943" w:rsidR="00A636CE" w:rsidRDefault="00A636C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0C22">
      <w:rPr>
        <w:rStyle w:val="PageNumber"/>
        <w:noProof/>
      </w:rPr>
      <w:t>32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8D1B" w14:textId="6C9B6336" w:rsidR="00A636CE" w:rsidRDefault="00A636C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210C22">
      <w:rPr>
        <w:rStyle w:val="PageNumber"/>
        <w:noProof/>
      </w:rPr>
      <w:t>32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AD1C" w14:textId="10932303" w:rsidR="00A636CE" w:rsidRDefault="00A636C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210C22">
      <w:rPr>
        <w:rStyle w:val="PageNumber"/>
        <w:noProof/>
      </w:rPr>
      <w:t>32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82E1" w14:textId="77777777" w:rsidR="00A636CE" w:rsidRDefault="00A636CE">
    <w:pPr>
      <w:pStyle w:val="Footer"/>
      <w:jc w:val="center"/>
    </w:pPr>
    <w:r>
      <w:fldChar w:fldCharType="begin"/>
    </w:r>
    <w:r>
      <w:instrText xml:space="preserve"> PAGE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CCDD" w14:textId="2A2D1122" w:rsidR="00A636CE" w:rsidRDefault="00A636C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0C22">
      <w:rPr>
        <w:rStyle w:val="PageNumber"/>
        <w:noProof/>
      </w:rPr>
      <w:t>32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5CB4" w14:textId="77777777" w:rsidR="00A636CE" w:rsidRDefault="00A636C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499C" w14:textId="7D6DC70E" w:rsidR="00A636CE" w:rsidRDefault="00A636C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10C22">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0C22">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1CE7" w14:textId="77777777" w:rsidR="00820107" w:rsidRDefault="00820107" w:rsidP="00382375">
      <w:r>
        <w:separator/>
      </w:r>
    </w:p>
  </w:footnote>
  <w:footnote w:type="continuationSeparator" w:id="0">
    <w:p w14:paraId="2E352CCD" w14:textId="77777777" w:rsidR="00820107" w:rsidRDefault="00820107" w:rsidP="00382375">
      <w:r>
        <w:continuationSeparator/>
      </w:r>
    </w:p>
  </w:footnote>
  <w:footnote w:id="1">
    <w:p w14:paraId="073C457D" w14:textId="77777777" w:rsidR="00A636CE" w:rsidRDefault="00A636CE" w:rsidP="00C20B88">
      <w:pPr>
        <w:pStyle w:val="FootnoteText"/>
        <w:ind w:left="330" w:hanging="330"/>
      </w:pPr>
      <w:r>
        <w:rPr>
          <w:rStyle w:val="FootnoteReference"/>
        </w:rPr>
        <w:footnoteRef/>
      </w:r>
      <w:r>
        <w:t xml:space="preserve"> </w:t>
      </w:r>
      <w:r>
        <w:tab/>
        <w:t>The Southern African Development Community (SADC) is made up of Angola, Botswana, Comoros, Democratic Republic of the Congo, Eswatini, Lesotho, Madagascar, Malawi, Mauritius, Mozambique, Namibia, Seychelles, South Africa, Tanzania, Zambia, Zimbabwe</w:t>
      </w:r>
    </w:p>
  </w:footnote>
  <w:footnote w:id="2">
    <w:p w14:paraId="2E428FB2" w14:textId="77777777" w:rsidR="00A636CE" w:rsidRDefault="00A636CE" w:rsidP="00DA71AB">
      <w:pPr>
        <w:pStyle w:val="FootnoteText"/>
      </w:pPr>
      <w:r>
        <w:rPr>
          <w:rStyle w:val="FootnoteReference"/>
        </w:rPr>
        <w:footnoteRef/>
      </w:r>
      <w:r>
        <w:t xml:space="preserve"> Amounts must coincide with the ones indicated under Total Cost of Financial proposal in Form FIN-2.</w:t>
      </w:r>
    </w:p>
  </w:footnote>
  <w:footnote w:id="3">
    <w:p w14:paraId="4A8F7DD9" w14:textId="77777777" w:rsidR="00A636CE" w:rsidRPr="00F10D65" w:rsidRDefault="00A636C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14:paraId="7DDBD408" w14:textId="77777777" w:rsidR="00A636CE" w:rsidRDefault="00A636CE">
      <w:pPr>
        <w:pStyle w:val="FootnoteText"/>
      </w:pPr>
      <w:r>
        <w:rPr>
          <w:rStyle w:val="FootnoteReference"/>
        </w:rPr>
        <w:footnoteRef/>
      </w:r>
      <w:r>
        <w:t xml:space="preserve"> Delete items that are not applicable or add other items as the case may be.</w:t>
      </w:r>
    </w:p>
  </w:footnote>
  <w:footnote w:id="5">
    <w:p w14:paraId="75622DD1" w14:textId="77777777" w:rsidR="00A636CE" w:rsidRDefault="00A636CE" w:rsidP="00820201">
      <w:pPr>
        <w:pStyle w:val="FootnoteText"/>
      </w:pPr>
      <w:r>
        <w:rPr>
          <w:rStyle w:val="FootnoteReference"/>
        </w:rPr>
        <w:footnoteRef/>
      </w:r>
      <w:r>
        <w:t xml:space="preserve"> Indicate unit cost</w:t>
      </w:r>
      <w:r>
        <w:t>..</w:t>
      </w:r>
    </w:p>
  </w:footnote>
  <w:footnote w:id="6">
    <w:p w14:paraId="52848EF4" w14:textId="77777777" w:rsidR="00A636CE" w:rsidRDefault="00A636CE">
      <w:pPr>
        <w:pStyle w:val="FootnoteText"/>
      </w:pPr>
      <w:r>
        <w:rPr>
          <w:rStyle w:val="FootnoteReference"/>
        </w:rPr>
        <w:footnoteRef/>
      </w:r>
      <w:r>
        <w:t xml:space="preserve"> Indicate route of each flight, and if the trip is one- or two-ways</w:t>
      </w:r>
    </w:p>
  </w:footnote>
  <w:footnote w:id="7">
    <w:p w14:paraId="426D135D" w14:textId="77777777" w:rsidR="00A636CE" w:rsidRDefault="00A636CE">
      <w:pPr>
        <w:pStyle w:val="FootnoteText"/>
      </w:pPr>
      <w:r>
        <w:rPr>
          <w:rStyle w:val="FootnoteReference"/>
        </w:rPr>
        <w:footnoteRef/>
      </w:r>
      <w:r>
        <w:t xml:space="preserve"> Provide clear description of what is their exact nature</w:t>
      </w:r>
    </w:p>
  </w:footnote>
  <w:footnote w:id="8">
    <w:p w14:paraId="6D8C9FC3" w14:textId="77777777" w:rsidR="00A636CE" w:rsidRDefault="00A636CE" w:rsidP="00065E51">
      <w:pPr>
        <w:pStyle w:val="FootnoteText"/>
      </w:pPr>
      <w:r>
        <w:rPr>
          <w:rStyle w:val="FootnoteReference"/>
        </w:rPr>
        <w:footnoteRef/>
      </w:r>
      <w:r>
        <w:t xml:space="preserve"> Delete items that are not applicable or add other items as the case may be.</w:t>
      </w:r>
    </w:p>
  </w:footnote>
  <w:footnote w:id="9">
    <w:p w14:paraId="46D9F8E5" w14:textId="77777777" w:rsidR="00A636CE" w:rsidRDefault="00A636CE" w:rsidP="00065E51">
      <w:pPr>
        <w:pStyle w:val="FootnoteText"/>
      </w:pPr>
      <w:r>
        <w:rPr>
          <w:rStyle w:val="FootnoteReference"/>
        </w:rPr>
        <w:footnoteRef/>
      </w:r>
      <w:r>
        <w:t xml:space="preserve"> Indicate route of each flight, and if the trip is one- or two-ways.</w:t>
      </w:r>
    </w:p>
  </w:footnote>
  <w:footnote w:id="10">
    <w:p w14:paraId="332E492D" w14:textId="77777777" w:rsidR="00A636CE" w:rsidRDefault="00A636CE" w:rsidP="00065E51">
      <w:pPr>
        <w:pStyle w:val="FootnoteText"/>
      </w:pPr>
      <w:r>
        <w:rPr>
          <w:rStyle w:val="FootnoteReference"/>
        </w:rPr>
        <w:footnoteRef/>
      </w:r>
      <w:r>
        <w:t xml:space="preserve"> Indicate unit cost.</w:t>
      </w:r>
    </w:p>
  </w:footnote>
  <w:footnote w:id="11">
    <w:p w14:paraId="11BA10FA" w14:textId="77777777" w:rsidR="00A636CE" w:rsidRDefault="00A636CE"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AA81" w14:textId="77777777" w:rsidR="00A636CE" w:rsidRDefault="00A636C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9F7C" w14:textId="77777777" w:rsidR="00A636CE" w:rsidRDefault="00A636CE">
    <w:pPr>
      <w:pStyle w:val="Header"/>
    </w:pPr>
  </w:p>
  <w:p w14:paraId="354736AF" w14:textId="77777777" w:rsidR="00A636CE" w:rsidRDefault="00A63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35A3" w14:textId="298A3457" w:rsidR="00A636CE" w:rsidRPr="00C043FA" w:rsidRDefault="00A718A6" w:rsidP="0033097D">
    <w:pPr>
      <w:ind w:left="709"/>
      <w:jc w:val="both"/>
      <w:rPr>
        <w:rFonts w:ascii="Arial" w:hAnsi="Arial" w:cs="Arial"/>
        <w:sz w:val="20"/>
        <w:szCs w:val="20"/>
        <w:lang w:val="en-GB"/>
      </w:rPr>
    </w:pPr>
    <w:r>
      <w:rPr>
        <w:rFonts w:ascii="Arial" w:hAnsi="Arial" w:cs="Arial"/>
        <w:b/>
        <w:i/>
        <w:sz w:val="20"/>
        <w:szCs w:val="20"/>
        <w:lang w:val="en-GB"/>
      </w:rPr>
      <w:t>REFERENCE NUMBER: SADC/3/5/4/3</w:t>
    </w:r>
    <w:r w:rsidR="00A636CE" w:rsidRPr="0033097D">
      <w:rPr>
        <w:rFonts w:ascii="Arial" w:hAnsi="Arial" w:cs="Arial"/>
        <w:b/>
        <w:i/>
        <w:sz w:val="20"/>
        <w:szCs w:val="20"/>
        <w:lang w:val="en-GB"/>
      </w:rPr>
      <w:t xml:space="preserve">– </w:t>
    </w:r>
    <w:r w:rsidR="00A636CE" w:rsidRPr="0033097D">
      <w:rPr>
        <w:rFonts w:ascii="Arial" w:hAnsi="Arial" w:cs="Arial"/>
        <w:bCs/>
        <w:sz w:val="20"/>
        <w:szCs w:val="20"/>
      </w:rPr>
      <w:t xml:space="preserve">EXPRESSIONS OF INTEREST FOR </w:t>
    </w:r>
    <w:r w:rsidR="00A636CE" w:rsidRPr="0033097D">
      <w:rPr>
        <w:rFonts w:ascii="Arial" w:hAnsi="Arial" w:cs="Arial"/>
        <w:sz w:val="20"/>
        <w:szCs w:val="20"/>
        <w:lang w:val="en-GB"/>
      </w:rPr>
      <w:t xml:space="preserve">CONSULTANCY FOR </w:t>
    </w:r>
    <w:r w:rsidR="00A636CE" w:rsidRPr="00C043FA">
      <w:rPr>
        <w:rFonts w:ascii="Arial" w:hAnsi="Arial" w:cs="Arial"/>
        <w:sz w:val="20"/>
        <w:szCs w:val="20"/>
        <w:lang w:val="en-GB"/>
      </w:rPr>
      <w:t>SYSTEMS ASSESSMENT AND SPECIFICATIONS OF THE ONLINE MODULE OF THE SADC PROJECT MANAGEMENT SYSTEM</w:t>
    </w:r>
  </w:p>
  <w:p w14:paraId="1DC2922C" w14:textId="77777777" w:rsidR="00A636CE" w:rsidRPr="00C043FA" w:rsidRDefault="00A636CE" w:rsidP="00C043FA">
    <w:pPr>
      <w:ind w:left="709"/>
      <w:jc w:val="both"/>
      <w:rPr>
        <w:rFonts w:ascii="Arial" w:hAnsi="Arial" w:cs="Arial"/>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96F2" w14:textId="77777777" w:rsidR="00A636CE" w:rsidRDefault="00A636CE">
    <w:pPr>
      <w:pStyle w:val="Header"/>
    </w:pPr>
  </w:p>
  <w:p w14:paraId="7BCF7A7B" w14:textId="77777777" w:rsidR="00A636CE" w:rsidRDefault="00A636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6A37" w14:textId="77777777" w:rsidR="00A636CE" w:rsidRDefault="00A636C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7841" w14:textId="77777777" w:rsidR="00A636CE" w:rsidRDefault="00A636C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0D27" w14:textId="77777777" w:rsidR="00A636CE" w:rsidRDefault="00A636CE">
    <w:pPr>
      <w:spacing w:after="48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DD44" w14:textId="77777777" w:rsidR="00A636CE" w:rsidRDefault="00A636C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32D7" w14:textId="77777777" w:rsidR="00A636CE" w:rsidRDefault="00A636C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E13A1B02"/>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9C2CD2B4"/>
    <w:name w:val="WW8Num10"/>
    <w:lvl w:ilvl="0">
      <w:start w:val="1"/>
      <w:numFmt w:val="lowerLetter"/>
      <w:lvlText w:val="%1."/>
      <w:lvlJc w:val="left"/>
      <w:pPr>
        <w:tabs>
          <w:tab w:val="num" w:pos="1440"/>
        </w:tabs>
        <w:ind w:left="1440" w:hanging="360"/>
      </w:pPr>
      <w:rPr>
        <w:rFonts w:ascii="Times New Roman" w:hAnsi="Times New Roman" w:cs="Times New Roman"/>
        <w:b w:val="0"/>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620EB"/>
    <w:multiLevelType w:val="hybridMultilevel"/>
    <w:tmpl w:val="30A22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6692B6F"/>
    <w:multiLevelType w:val="hybridMultilevel"/>
    <w:tmpl w:val="B4F6F3DA"/>
    <w:lvl w:ilvl="0" w:tplc="9146A1EA">
      <w:start w:val="1"/>
      <w:numFmt w:val="decimal"/>
      <w:lvlText w:val="%1."/>
      <w:lvlJc w:val="left"/>
      <w:pPr>
        <w:tabs>
          <w:tab w:val="num" w:pos="360"/>
        </w:tabs>
        <w:ind w:left="360" w:hanging="360"/>
      </w:pPr>
    </w:lvl>
    <w:lvl w:ilvl="1" w:tplc="02E8BBB2">
      <w:start w:val="1"/>
      <w:numFmt w:val="decimal"/>
      <w:lvlText w:val="%2."/>
      <w:lvlJc w:val="left"/>
      <w:pPr>
        <w:tabs>
          <w:tab w:val="num" w:pos="1440"/>
        </w:tabs>
        <w:ind w:left="1440" w:hanging="360"/>
      </w:pPr>
    </w:lvl>
    <w:lvl w:ilvl="2" w:tplc="4CACC3AA">
      <w:start w:val="1"/>
      <w:numFmt w:val="decimal"/>
      <w:lvlText w:val="(%3)"/>
      <w:lvlJc w:val="left"/>
      <w:pPr>
        <w:ind w:left="360" w:hanging="360"/>
      </w:pPr>
      <w:rPr>
        <w:rFonts w:hint="default"/>
      </w:rPr>
    </w:lvl>
    <w:lvl w:ilvl="3" w:tplc="86387C80">
      <w:start w:val="1"/>
      <w:numFmt w:val="lowerLetter"/>
      <w:lvlText w:val="%4."/>
      <w:lvlJc w:val="left"/>
      <w:pPr>
        <w:ind w:left="720" w:hanging="360"/>
      </w:pPr>
      <w:rPr>
        <w:rFonts w:hint="default"/>
      </w:rPr>
    </w:lvl>
    <w:lvl w:ilvl="4" w:tplc="A8343F2E" w:tentative="1">
      <w:start w:val="1"/>
      <w:numFmt w:val="decimal"/>
      <w:lvlText w:val="%5."/>
      <w:lvlJc w:val="left"/>
      <w:pPr>
        <w:tabs>
          <w:tab w:val="num" w:pos="3600"/>
        </w:tabs>
        <w:ind w:left="3600" w:hanging="360"/>
      </w:pPr>
    </w:lvl>
    <w:lvl w:ilvl="5" w:tplc="53009BDA" w:tentative="1">
      <w:start w:val="1"/>
      <w:numFmt w:val="decimal"/>
      <w:lvlText w:val="%6."/>
      <w:lvlJc w:val="left"/>
      <w:pPr>
        <w:tabs>
          <w:tab w:val="num" w:pos="4320"/>
        </w:tabs>
        <w:ind w:left="4320" w:hanging="360"/>
      </w:pPr>
    </w:lvl>
    <w:lvl w:ilvl="6" w:tplc="65DE58E2" w:tentative="1">
      <w:start w:val="1"/>
      <w:numFmt w:val="decimal"/>
      <w:lvlText w:val="%7."/>
      <w:lvlJc w:val="left"/>
      <w:pPr>
        <w:tabs>
          <w:tab w:val="num" w:pos="5040"/>
        </w:tabs>
        <w:ind w:left="5040" w:hanging="360"/>
      </w:pPr>
    </w:lvl>
    <w:lvl w:ilvl="7" w:tplc="54E6807C" w:tentative="1">
      <w:start w:val="1"/>
      <w:numFmt w:val="decimal"/>
      <w:lvlText w:val="%8."/>
      <w:lvlJc w:val="left"/>
      <w:pPr>
        <w:tabs>
          <w:tab w:val="num" w:pos="5760"/>
        </w:tabs>
        <w:ind w:left="5760" w:hanging="360"/>
      </w:pPr>
    </w:lvl>
    <w:lvl w:ilvl="8" w:tplc="8116AA66" w:tentative="1">
      <w:start w:val="1"/>
      <w:numFmt w:val="decimal"/>
      <w:lvlText w:val="%9."/>
      <w:lvlJc w:val="left"/>
      <w:pPr>
        <w:tabs>
          <w:tab w:val="num" w:pos="6480"/>
        </w:tabs>
        <w:ind w:left="6480" w:hanging="36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A6C74F0"/>
    <w:multiLevelType w:val="hybridMultilevel"/>
    <w:tmpl w:val="BF20E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87589"/>
    <w:multiLevelType w:val="hybridMultilevel"/>
    <w:tmpl w:val="B96E3CD6"/>
    <w:lvl w:ilvl="0" w:tplc="08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0531"/>
    <w:multiLevelType w:val="hybridMultilevel"/>
    <w:tmpl w:val="E63403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2070FD"/>
    <w:multiLevelType w:val="hybridMultilevel"/>
    <w:tmpl w:val="B6FEC7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7154778"/>
    <w:multiLevelType w:val="hybridMultilevel"/>
    <w:tmpl w:val="07BAE43A"/>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D2869"/>
    <w:multiLevelType w:val="multilevel"/>
    <w:tmpl w:val="FA6EF2C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bullet"/>
      <w:lvlText w:val=""/>
      <w:lvlJc w:val="left"/>
      <w:pPr>
        <w:tabs>
          <w:tab w:val="num" w:pos="-360"/>
        </w:tabs>
        <w:ind w:left="43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29B36AAC"/>
    <w:multiLevelType w:val="hybridMultilevel"/>
    <w:tmpl w:val="1F1021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9FE3D8F"/>
    <w:multiLevelType w:val="singleLevel"/>
    <w:tmpl w:val="0809001B"/>
    <w:lvl w:ilvl="0">
      <w:start w:val="1"/>
      <w:numFmt w:val="lowerRoman"/>
      <w:lvlText w:val="%1."/>
      <w:lvlJc w:val="right"/>
      <w:pPr>
        <w:ind w:left="720" w:hanging="360"/>
      </w:pPr>
    </w:lvl>
  </w:abstractNum>
  <w:abstractNum w:abstractNumId="21" w15:restartNumberingAfterBreak="0">
    <w:nsid w:val="30376F8B"/>
    <w:multiLevelType w:val="multilevel"/>
    <w:tmpl w:val="FDAC5D74"/>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46F29A8"/>
    <w:multiLevelType w:val="hybridMultilevel"/>
    <w:tmpl w:val="92D69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70C36CE"/>
    <w:multiLevelType w:val="hybridMultilevel"/>
    <w:tmpl w:val="6AD274D6"/>
    <w:lvl w:ilvl="0" w:tplc="08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5FD35E61"/>
    <w:multiLevelType w:val="multilevel"/>
    <w:tmpl w:val="F81E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F41B74"/>
    <w:multiLevelType w:val="hybridMultilevel"/>
    <w:tmpl w:val="D55C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802F7"/>
    <w:multiLevelType w:val="hybridMultilevel"/>
    <w:tmpl w:val="6B22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F361C"/>
    <w:multiLevelType w:val="hybridMultilevel"/>
    <w:tmpl w:val="409621A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5"/>
  </w:num>
  <w:num w:numId="2">
    <w:abstractNumId w:val="35"/>
  </w:num>
  <w:num w:numId="3">
    <w:abstractNumId w:val="0"/>
  </w:num>
  <w:num w:numId="4">
    <w:abstractNumId w:val="1"/>
  </w:num>
  <w:num w:numId="5">
    <w:abstractNumId w:val="29"/>
  </w:num>
  <w:num w:numId="6">
    <w:abstractNumId w:val="22"/>
  </w:num>
  <w:num w:numId="7">
    <w:abstractNumId w:val="12"/>
  </w:num>
  <w:num w:numId="8">
    <w:abstractNumId w:val="6"/>
  </w:num>
  <w:num w:numId="9">
    <w:abstractNumId w:val="9"/>
  </w:num>
  <w:num w:numId="10">
    <w:abstractNumId w:val="23"/>
  </w:num>
  <w:num w:numId="11">
    <w:abstractNumId w:val="17"/>
  </w:num>
  <w:num w:numId="12">
    <w:abstractNumId w:val="16"/>
  </w:num>
  <w:num w:numId="13">
    <w:abstractNumId w:val="3"/>
  </w:num>
  <w:num w:numId="14">
    <w:abstractNumId w:val="4"/>
  </w:num>
  <w:num w:numId="15">
    <w:abstractNumId w:val="5"/>
  </w:num>
  <w:num w:numId="16">
    <w:abstractNumId w:val="27"/>
  </w:num>
  <w:num w:numId="17">
    <w:abstractNumId w:val="19"/>
  </w:num>
  <w:num w:numId="18">
    <w:abstractNumId w:val="2"/>
  </w:num>
  <w:num w:numId="19">
    <w:abstractNumId w:val="10"/>
  </w:num>
  <w:num w:numId="20">
    <w:abstractNumId w:val="26"/>
  </w:num>
  <w:num w:numId="21">
    <w:abstractNumId w:val="14"/>
  </w:num>
  <w:num w:numId="22">
    <w:abstractNumId w:val="7"/>
  </w:num>
  <w:num w:numId="23">
    <w:abstractNumId w:val="20"/>
  </w:num>
  <w:num w:numId="24">
    <w:abstractNumId w:val="34"/>
  </w:num>
  <w:num w:numId="25">
    <w:abstractNumId w:val="13"/>
  </w:num>
  <w:num w:numId="26">
    <w:abstractNumId w:val="32"/>
  </w:num>
  <w:num w:numId="27">
    <w:abstractNumId w:val="15"/>
  </w:num>
  <w:num w:numId="28">
    <w:abstractNumId w:val="11"/>
  </w:num>
  <w:num w:numId="29">
    <w:abstractNumId w:val="8"/>
  </w:num>
  <w:num w:numId="30">
    <w:abstractNumId w:val="28"/>
  </w:num>
  <w:num w:numId="31">
    <w:abstractNumId w:val="18"/>
  </w:num>
  <w:num w:numId="32">
    <w:abstractNumId w:val="33"/>
  </w:num>
  <w:num w:numId="33">
    <w:abstractNumId w:val="24"/>
  </w:num>
  <w:num w:numId="34">
    <w:abstractNumId w:val="30"/>
  </w:num>
  <w:num w:numId="35">
    <w:abstractNumId w:val="21"/>
  </w:num>
  <w:num w:numId="3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104F"/>
    <w:rsid w:val="00027D23"/>
    <w:rsid w:val="000357BC"/>
    <w:rsid w:val="000377B1"/>
    <w:rsid w:val="00040CB2"/>
    <w:rsid w:val="00047B8E"/>
    <w:rsid w:val="00051306"/>
    <w:rsid w:val="00065E51"/>
    <w:rsid w:val="00071981"/>
    <w:rsid w:val="00071FCC"/>
    <w:rsid w:val="000736E3"/>
    <w:rsid w:val="00076310"/>
    <w:rsid w:val="000800A9"/>
    <w:rsid w:val="00083027"/>
    <w:rsid w:val="000858AC"/>
    <w:rsid w:val="00085E4C"/>
    <w:rsid w:val="00095BED"/>
    <w:rsid w:val="000A479E"/>
    <w:rsid w:val="000A6181"/>
    <w:rsid w:val="000A71D4"/>
    <w:rsid w:val="000B5FFB"/>
    <w:rsid w:val="000C31E9"/>
    <w:rsid w:val="000D104D"/>
    <w:rsid w:val="000D3216"/>
    <w:rsid w:val="000D3EE4"/>
    <w:rsid w:val="000F1D3F"/>
    <w:rsid w:val="000F5271"/>
    <w:rsid w:val="00100A01"/>
    <w:rsid w:val="00101B1E"/>
    <w:rsid w:val="00105AC0"/>
    <w:rsid w:val="00105F14"/>
    <w:rsid w:val="00106590"/>
    <w:rsid w:val="00110A5E"/>
    <w:rsid w:val="001116EE"/>
    <w:rsid w:val="00112308"/>
    <w:rsid w:val="00114A89"/>
    <w:rsid w:val="00115F57"/>
    <w:rsid w:val="0012332D"/>
    <w:rsid w:val="00125AC1"/>
    <w:rsid w:val="00127E79"/>
    <w:rsid w:val="001310F1"/>
    <w:rsid w:val="001353A5"/>
    <w:rsid w:val="00166621"/>
    <w:rsid w:val="001838F8"/>
    <w:rsid w:val="00186025"/>
    <w:rsid w:val="001921C1"/>
    <w:rsid w:val="00196866"/>
    <w:rsid w:val="001A1D68"/>
    <w:rsid w:val="001A3F9C"/>
    <w:rsid w:val="001A5B87"/>
    <w:rsid w:val="001B16EA"/>
    <w:rsid w:val="001C25C1"/>
    <w:rsid w:val="001C3F33"/>
    <w:rsid w:val="001C6159"/>
    <w:rsid w:val="001C64E3"/>
    <w:rsid w:val="001D4595"/>
    <w:rsid w:val="001D505F"/>
    <w:rsid w:val="001D7ED9"/>
    <w:rsid w:val="001F1A99"/>
    <w:rsid w:val="001F5B33"/>
    <w:rsid w:val="0020784C"/>
    <w:rsid w:val="00210C22"/>
    <w:rsid w:val="00211E42"/>
    <w:rsid w:val="00212E37"/>
    <w:rsid w:val="00215D25"/>
    <w:rsid w:val="00217762"/>
    <w:rsid w:val="002222A8"/>
    <w:rsid w:val="0022236E"/>
    <w:rsid w:val="0022736B"/>
    <w:rsid w:val="00233C8C"/>
    <w:rsid w:val="00242F09"/>
    <w:rsid w:val="00247624"/>
    <w:rsid w:val="002509DD"/>
    <w:rsid w:val="00251482"/>
    <w:rsid w:val="002614EB"/>
    <w:rsid w:val="00276A64"/>
    <w:rsid w:val="00277572"/>
    <w:rsid w:val="00282B5F"/>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3A00"/>
    <w:rsid w:val="002F5771"/>
    <w:rsid w:val="002F5C96"/>
    <w:rsid w:val="00305B58"/>
    <w:rsid w:val="00311ECE"/>
    <w:rsid w:val="003141B7"/>
    <w:rsid w:val="00315A9E"/>
    <w:rsid w:val="00317EAF"/>
    <w:rsid w:val="0032128C"/>
    <w:rsid w:val="00323913"/>
    <w:rsid w:val="00330680"/>
    <w:rsid w:val="0033097D"/>
    <w:rsid w:val="003377C2"/>
    <w:rsid w:val="00340395"/>
    <w:rsid w:val="00344671"/>
    <w:rsid w:val="00344A25"/>
    <w:rsid w:val="00351771"/>
    <w:rsid w:val="0035455F"/>
    <w:rsid w:val="00357A58"/>
    <w:rsid w:val="00363B89"/>
    <w:rsid w:val="00364BF6"/>
    <w:rsid w:val="00365466"/>
    <w:rsid w:val="003660B1"/>
    <w:rsid w:val="00367838"/>
    <w:rsid w:val="00367F39"/>
    <w:rsid w:val="00382375"/>
    <w:rsid w:val="00385B78"/>
    <w:rsid w:val="0039286F"/>
    <w:rsid w:val="00393803"/>
    <w:rsid w:val="00397AEB"/>
    <w:rsid w:val="003A127C"/>
    <w:rsid w:val="003B1D31"/>
    <w:rsid w:val="003B35EC"/>
    <w:rsid w:val="003B533A"/>
    <w:rsid w:val="003C2423"/>
    <w:rsid w:val="003C6088"/>
    <w:rsid w:val="003C7F83"/>
    <w:rsid w:val="003D026D"/>
    <w:rsid w:val="003D261E"/>
    <w:rsid w:val="003D5B8F"/>
    <w:rsid w:val="003F221C"/>
    <w:rsid w:val="003F2782"/>
    <w:rsid w:val="003F2B04"/>
    <w:rsid w:val="00400878"/>
    <w:rsid w:val="0041654B"/>
    <w:rsid w:val="004233A3"/>
    <w:rsid w:val="00423712"/>
    <w:rsid w:val="00424C0C"/>
    <w:rsid w:val="00424DFF"/>
    <w:rsid w:val="0043268F"/>
    <w:rsid w:val="00433AA4"/>
    <w:rsid w:val="00434A2F"/>
    <w:rsid w:val="0045149F"/>
    <w:rsid w:val="00452C93"/>
    <w:rsid w:val="004538D6"/>
    <w:rsid w:val="00455F91"/>
    <w:rsid w:val="00477A2B"/>
    <w:rsid w:val="004819F2"/>
    <w:rsid w:val="00483A66"/>
    <w:rsid w:val="004A19C9"/>
    <w:rsid w:val="004A1B8F"/>
    <w:rsid w:val="004B069E"/>
    <w:rsid w:val="004B1C37"/>
    <w:rsid w:val="004B4AEF"/>
    <w:rsid w:val="004B4F7B"/>
    <w:rsid w:val="004C6FC9"/>
    <w:rsid w:val="004D105F"/>
    <w:rsid w:val="004D569E"/>
    <w:rsid w:val="004E4FAF"/>
    <w:rsid w:val="004E533E"/>
    <w:rsid w:val="00507E2F"/>
    <w:rsid w:val="005104E1"/>
    <w:rsid w:val="0052208B"/>
    <w:rsid w:val="0052363F"/>
    <w:rsid w:val="00524FA9"/>
    <w:rsid w:val="0052678D"/>
    <w:rsid w:val="00527FAD"/>
    <w:rsid w:val="005303A1"/>
    <w:rsid w:val="0054794A"/>
    <w:rsid w:val="00556EA7"/>
    <w:rsid w:val="00561977"/>
    <w:rsid w:val="00570E19"/>
    <w:rsid w:val="0058188B"/>
    <w:rsid w:val="005845D5"/>
    <w:rsid w:val="005A0E9D"/>
    <w:rsid w:val="005A2FD0"/>
    <w:rsid w:val="005B375A"/>
    <w:rsid w:val="005B75FA"/>
    <w:rsid w:val="005C479E"/>
    <w:rsid w:val="005D03E6"/>
    <w:rsid w:val="005E4932"/>
    <w:rsid w:val="005F1E26"/>
    <w:rsid w:val="005F2A44"/>
    <w:rsid w:val="005F66AE"/>
    <w:rsid w:val="00604DB3"/>
    <w:rsid w:val="00606D26"/>
    <w:rsid w:val="00610F99"/>
    <w:rsid w:val="00620B19"/>
    <w:rsid w:val="00621DB1"/>
    <w:rsid w:val="006220D6"/>
    <w:rsid w:val="006305BE"/>
    <w:rsid w:val="0063081C"/>
    <w:rsid w:val="00640284"/>
    <w:rsid w:val="0064127E"/>
    <w:rsid w:val="0064236C"/>
    <w:rsid w:val="006429E1"/>
    <w:rsid w:val="006454D9"/>
    <w:rsid w:val="006476CC"/>
    <w:rsid w:val="00651978"/>
    <w:rsid w:val="00651EFE"/>
    <w:rsid w:val="00657A75"/>
    <w:rsid w:val="00660175"/>
    <w:rsid w:val="00660D9C"/>
    <w:rsid w:val="0066684D"/>
    <w:rsid w:val="006723F4"/>
    <w:rsid w:val="0067325F"/>
    <w:rsid w:val="00674DEC"/>
    <w:rsid w:val="00680A7C"/>
    <w:rsid w:val="0069356D"/>
    <w:rsid w:val="00693DE0"/>
    <w:rsid w:val="006A4750"/>
    <w:rsid w:val="006B3DE2"/>
    <w:rsid w:val="006B601A"/>
    <w:rsid w:val="006D021F"/>
    <w:rsid w:val="006D23D9"/>
    <w:rsid w:val="006E39FD"/>
    <w:rsid w:val="006F36C5"/>
    <w:rsid w:val="006F72F3"/>
    <w:rsid w:val="00710EE7"/>
    <w:rsid w:val="007157B1"/>
    <w:rsid w:val="007157BF"/>
    <w:rsid w:val="007222ED"/>
    <w:rsid w:val="0072287A"/>
    <w:rsid w:val="007320E5"/>
    <w:rsid w:val="00741078"/>
    <w:rsid w:val="007429F0"/>
    <w:rsid w:val="007462D0"/>
    <w:rsid w:val="00747380"/>
    <w:rsid w:val="00757996"/>
    <w:rsid w:val="00770BBA"/>
    <w:rsid w:val="00772701"/>
    <w:rsid w:val="0077462F"/>
    <w:rsid w:val="00777F9F"/>
    <w:rsid w:val="007810E0"/>
    <w:rsid w:val="00796019"/>
    <w:rsid w:val="007A03F2"/>
    <w:rsid w:val="007A3A3F"/>
    <w:rsid w:val="007A5F6E"/>
    <w:rsid w:val="007B0BB0"/>
    <w:rsid w:val="007B5EA2"/>
    <w:rsid w:val="007C0613"/>
    <w:rsid w:val="007C0DD6"/>
    <w:rsid w:val="007C13E5"/>
    <w:rsid w:val="007C150F"/>
    <w:rsid w:val="007C41FB"/>
    <w:rsid w:val="007D0F86"/>
    <w:rsid w:val="007D4CF9"/>
    <w:rsid w:val="007F192D"/>
    <w:rsid w:val="007F5D8C"/>
    <w:rsid w:val="0080295F"/>
    <w:rsid w:val="00803268"/>
    <w:rsid w:val="00820107"/>
    <w:rsid w:val="00820201"/>
    <w:rsid w:val="00820839"/>
    <w:rsid w:val="00827688"/>
    <w:rsid w:val="008318AF"/>
    <w:rsid w:val="00831ED6"/>
    <w:rsid w:val="00832F4A"/>
    <w:rsid w:val="00835827"/>
    <w:rsid w:val="00836021"/>
    <w:rsid w:val="00850161"/>
    <w:rsid w:val="00850D2A"/>
    <w:rsid w:val="0085365F"/>
    <w:rsid w:val="00856E37"/>
    <w:rsid w:val="0086173D"/>
    <w:rsid w:val="008617A7"/>
    <w:rsid w:val="00867E27"/>
    <w:rsid w:val="008708D0"/>
    <w:rsid w:val="00872125"/>
    <w:rsid w:val="00876D0C"/>
    <w:rsid w:val="0087747E"/>
    <w:rsid w:val="00880709"/>
    <w:rsid w:val="008872EA"/>
    <w:rsid w:val="00891EB1"/>
    <w:rsid w:val="00893450"/>
    <w:rsid w:val="008A03CC"/>
    <w:rsid w:val="008A2B74"/>
    <w:rsid w:val="008B550E"/>
    <w:rsid w:val="008C31A8"/>
    <w:rsid w:val="008C4DF4"/>
    <w:rsid w:val="008C6AD8"/>
    <w:rsid w:val="008E0345"/>
    <w:rsid w:val="008E6C70"/>
    <w:rsid w:val="00900768"/>
    <w:rsid w:val="00900BFB"/>
    <w:rsid w:val="00901776"/>
    <w:rsid w:val="00902413"/>
    <w:rsid w:val="00903CE6"/>
    <w:rsid w:val="00904146"/>
    <w:rsid w:val="00916C64"/>
    <w:rsid w:val="009226E1"/>
    <w:rsid w:val="009308BE"/>
    <w:rsid w:val="00947E09"/>
    <w:rsid w:val="009519B1"/>
    <w:rsid w:val="00952A77"/>
    <w:rsid w:val="00971399"/>
    <w:rsid w:val="009714AD"/>
    <w:rsid w:val="00972EAA"/>
    <w:rsid w:val="00976992"/>
    <w:rsid w:val="0098282C"/>
    <w:rsid w:val="00986F39"/>
    <w:rsid w:val="00990A8C"/>
    <w:rsid w:val="00993719"/>
    <w:rsid w:val="00995473"/>
    <w:rsid w:val="009972DC"/>
    <w:rsid w:val="009977B4"/>
    <w:rsid w:val="00997E6B"/>
    <w:rsid w:val="009B1954"/>
    <w:rsid w:val="009B4551"/>
    <w:rsid w:val="009B6A59"/>
    <w:rsid w:val="009F319A"/>
    <w:rsid w:val="00A037E3"/>
    <w:rsid w:val="00A1141C"/>
    <w:rsid w:val="00A153C8"/>
    <w:rsid w:val="00A17840"/>
    <w:rsid w:val="00A218A5"/>
    <w:rsid w:val="00A25195"/>
    <w:rsid w:val="00A26C43"/>
    <w:rsid w:val="00A3681F"/>
    <w:rsid w:val="00A42DC2"/>
    <w:rsid w:val="00A436FF"/>
    <w:rsid w:val="00A453D0"/>
    <w:rsid w:val="00A529C2"/>
    <w:rsid w:val="00A52B87"/>
    <w:rsid w:val="00A52C97"/>
    <w:rsid w:val="00A60505"/>
    <w:rsid w:val="00A63172"/>
    <w:rsid w:val="00A636CE"/>
    <w:rsid w:val="00A65CCB"/>
    <w:rsid w:val="00A718A6"/>
    <w:rsid w:val="00A73941"/>
    <w:rsid w:val="00A73AFD"/>
    <w:rsid w:val="00A75252"/>
    <w:rsid w:val="00A770AB"/>
    <w:rsid w:val="00A853D7"/>
    <w:rsid w:val="00A905FA"/>
    <w:rsid w:val="00A976DC"/>
    <w:rsid w:val="00AA1943"/>
    <w:rsid w:val="00AA48EC"/>
    <w:rsid w:val="00AB4D9D"/>
    <w:rsid w:val="00AB6267"/>
    <w:rsid w:val="00AC171F"/>
    <w:rsid w:val="00AC488C"/>
    <w:rsid w:val="00AD5BB9"/>
    <w:rsid w:val="00AF150F"/>
    <w:rsid w:val="00AF2932"/>
    <w:rsid w:val="00AF4929"/>
    <w:rsid w:val="00AF6377"/>
    <w:rsid w:val="00B2214D"/>
    <w:rsid w:val="00B23757"/>
    <w:rsid w:val="00B3223F"/>
    <w:rsid w:val="00B34623"/>
    <w:rsid w:val="00B42B13"/>
    <w:rsid w:val="00B55B0B"/>
    <w:rsid w:val="00B560E8"/>
    <w:rsid w:val="00B66C57"/>
    <w:rsid w:val="00B71ED4"/>
    <w:rsid w:val="00B729DD"/>
    <w:rsid w:val="00B745D6"/>
    <w:rsid w:val="00B82D0E"/>
    <w:rsid w:val="00B90156"/>
    <w:rsid w:val="00B94D6D"/>
    <w:rsid w:val="00BA2AB8"/>
    <w:rsid w:val="00BB58DF"/>
    <w:rsid w:val="00BC328A"/>
    <w:rsid w:val="00BC4BC4"/>
    <w:rsid w:val="00BD3372"/>
    <w:rsid w:val="00BE4A6D"/>
    <w:rsid w:val="00BE5235"/>
    <w:rsid w:val="00BF60E2"/>
    <w:rsid w:val="00C00C40"/>
    <w:rsid w:val="00C043FA"/>
    <w:rsid w:val="00C201C5"/>
    <w:rsid w:val="00C20B88"/>
    <w:rsid w:val="00C214A0"/>
    <w:rsid w:val="00C23F9E"/>
    <w:rsid w:val="00C30CE6"/>
    <w:rsid w:val="00C3408C"/>
    <w:rsid w:val="00C35D63"/>
    <w:rsid w:val="00C4032D"/>
    <w:rsid w:val="00C41887"/>
    <w:rsid w:val="00C470B0"/>
    <w:rsid w:val="00C512B6"/>
    <w:rsid w:val="00C53BF6"/>
    <w:rsid w:val="00C71AC5"/>
    <w:rsid w:val="00C7446C"/>
    <w:rsid w:val="00C8584F"/>
    <w:rsid w:val="00C85DA8"/>
    <w:rsid w:val="00C90FC4"/>
    <w:rsid w:val="00CA56F3"/>
    <w:rsid w:val="00CB2B00"/>
    <w:rsid w:val="00CC0CF3"/>
    <w:rsid w:val="00CC4F64"/>
    <w:rsid w:val="00CD0445"/>
    <w:rsid w:val="00CD433B"/>
    <w:rsid w:val="00CD5BE8"/>
    <w:rsid w:val="00CF0C81"/>
    <w:rsid w:val="00CF37EF"/>
    <w:rsid w:val="00D017D8"/>
    <w:rsid w:val="00D04AD8"/>
    <w:rsid w:val="00D06765"/>
    <w:rsid w:val="00D13463"/>
    <w:rsid w:val="00D227E4"/>
    <w:rsid w:val="00D30B4E"/>
    <w:rsid w:val="00D315F7"/>
    <w:rsid w:val="00D31D17"/>
    <w:rsid w:val="00D55526"/>
    <w:rsid w:val="00D565EC"/>
    <w:rsid w:val="00D56BF2"/>
    <w:rsid w:val="00D56CF5"/>
    <w:rsid w:val="00D6285E"/>
    <w:rsid w:val="00D71566"/>
    <w:rsid w:val="00D72EBA"/>
    <w:rsid w:val="00D8263B"/>
    <w:rsid w:val="00D8771D"/>
    <w:rsid w:val="00D905C6"/>
    <w:rsid w:val="00D91F95"/>
    <w:rsid w:val="00D923EA"/>
    <w:rsid w:val="00D93D70"/>
    <w:rsid w:val="00D9407F"/>
    <w:rsid w:val="00D969DA"/>
    <w:rsid w:val="00D97459"/>
    <w:rsid w:val="00D976AE"/>
    <w:rsid w:val="00D97984"/>
    <w:rsid w:val="00DA2153"/>
    <w:rsid w:val="00DA71AB"/>
    <w:rsid w:val="00DB0CEA"/>
    <w:rsid w:val="00DB1B33"/>
    <w:rsid w:val="00DB1CA3"/>
    <w:rsid w:val="00DC20A3"/>
    <w:rsid w:val="00DC6B25"/>
    <w:rsid w:val="00DD49F6"/>
    <w:rsid w:val="00DE129D"/>
    <w:rsid w:val="00DF201A"/>
    <w:rsid w:val="00E035B6"/>
    <w:rsid w:val="00E10360"/>
    <w:rsid w:val="00E22607"/>
    <w:rsid w:val="00E22B74"/>
    <w:rsid w:val="00E26188"/>
    <w:rsid w:val="00E37085"/>
    <w:rsid w:val="00E373BD"/>
    <w:rsid w:val="00E42746"/>
    <w:rsid w:val="00E51C8B"/>
    <w:rsid w:val="00E54974"/>
    <w:rsid w:val="00E64648"/>
    <w:rsid w:val="00E66189"/>
    <w:rsid w:val="00E70A74"/>
    <w:rsid w:val="00E70DB9"/>
    <w:rsid w:val="00E71D4A"/>
    <w:rsid w:val="00EA011D"/>
    <w:rsid w:val="00EA7992"/>
    <w:rsid w:val="00EB48E4"/>
    <w:rsid w:val="00EC3A43"/>
    <w:rsid w:val="00ED591C"/>
    <w:rsid w:val="00EE71F7"/>
    <w:rsid w:val="00EF3AF9"/>
    <w:rsid w:val="00EF3E6B"/>
    <w:rsid w:val="00EF7D7F"/>
    <w:rsid w:val="00F01042"/>
    <w:rsid w:val="00F06985"/>
    <w:rsid w:val="00F06C16"/>
    <w:rsid w:val="00F1357E"/>
    <w:rsid w:val="00F16ACE"/>
    <w:rsid w:val="00F16FF2"/>
    <w:rsid w:val="00F22CDF"/>
    <w:rsid w:val="00F2429F"/>
    <w:rsid w:val="00F40154"/>
    <w:rsid w:val="00F43014"/>
    <w:rsid w:val="00F43613"/>
    <w:rsid w:val="00F548B6"/>
    <w:rsid w:val="00F606FD"/>
    <w:rsid w:val="00F66418"/>
    <w:rsid w:val="00F8134F"/>
    <w:rsid w:val="00F86E22"/>
    <w:rsid w:val="00F927D0"/>
    <w:rsid w:val="00F959CE"/>
    <w:rsid w:val="00F95D02"/>
    <w:rsid w:val="00FA5B63"/>
    <w:rsid w:val="00FA7D4A"/>
    <w:rsid w:val="00FB09B7"/>
    <w:rsid w:val="00FB1209"/>
    <w:rsid w:val="00FB3F8C"/>
    <w:rsid w:val="00FB4201"/>
    <w:rsid w:val="00FB78BA"/>
    <w:rsid w:val="00FB7F1F"/>
    <w:rsid w:val="00FC5324"/>
    <w:rsid w:val="00FC5BAF"/>
    <w:rsid w:val="00FC62B6"/>
    <w:rsid w:val="00FC7BCE"/>
    <w:rsid w:val="00FC7E65"/>
    <w:rsid w:val="00FD2907"/>
    <w:rsid w:val="00FD54E1"/>
    <w:rsid w:val="00FE0F2A"/>
    <w:rsid w:val="00FE28D2"/>
    <w:rsid w:val="00FE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6F42"/>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uiPriority w:val="99"/>
    <w:semiHidden/>
    <w:rsid w:val="00382375"/>
    <w:rPr>
      <w:sz w:val="20"/>
      <w:szCs w:val="20"/>
    </w:rPr>
  </w:style>
  <w:style w:type="character" w:customStyle="1" w:styleId="FootnoteTextChar">
    <w:name w:val="Footnote Text Char"/>
    <w:link w:val="FootnoteText"/>
    <w:uiPriority w:val="99"/>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63172"/>
    <w:pPr>
      <w:spacing w:line="276" w:lineRule="auto"/>
      <w:ind w:left="432" w:hanging="432"/>
    </w:pPr>
    <w:rPr>
      <w:b/>
    </w:r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character" w:customStyle="1" w:styleId="StyleFootnoteReferenceTimesNewRoman11pt1">
    <w:name w:val="Style Footnote Reference + Times New Roman 11 pt1"/>
    <w:uiPriority w:val="99"/>
    <w:rsid w:val="00C20B88"/>
    <w:rPr>
      <w:rFonts w:ascii="Times New Roman" w:hAnsi="Times New Roman" w:cs="Times New Roman" w:hint="default"/>
      <w:position w:val="6"/>
      <w:sz w:val="16"/>
      <w:vertAlign w:val="superscript"/>
    </w:rPr>
  </w:style>
  <w:style w:type="paragraph" w:styleId="Revision">
    <w:name w:val="Revision"/>
    <w:hidden/>
    <w:uiPriority w:val="99"/>
    <w:semiHidden/>
    <w:rsid w:val="00947E09"/>
    <w:rPr>
      <w:rFonts w:ascii="Times New Roman" w:eastAsia="Times New Roman" w:hAnsi="Times New Roman"/>
      <w:sz w:val="24"/>
      <w:szCs w:val="24"/>
      <w:lang w:val="en-US" w:eastAsia="en-US"/>
    </w:rPr>
  </w:style>
  <w:style w:type="paragraph" w:customStyle="1" w:styleId="ListNumber1">
    <w:name w:val="List Number 1"/>
    <w:basedOn w:val="Normal"/>
    <w:rsid w:val="00A63172"/>
    <w:pPr>
      <w:numPr>
        <w:numId w:val="33"/>
      </w:numPr>
      <w:spacing w:after="240"/>
      <w:jc w:val="both"/>
    </w:pPr>
    <w:rPr>
      <w:szCs w:val="20"/>
      <w:lang w:val="en-GB"/>
    </w:rPr>
  </w:style>
  <w:style w:type="paragraph" w:customStyle="1" w:styleId="ListNumber1Level2">
    <w:name w:val="List Number 1 (Level 2)"/>
    <w:basedOn w:val="Normal"/>
    <w:rsid w:val="00A63172"/>
    <w:pPr>
      <w:numPr>
        <w:ilvl w:val="1"/>
        <w:numId w:val="33"/>
      </w:numPr>
      <w:spacing w:after="240"/>
      <w:jc w:val="both"/>
    </w:pPr>
    <w:rPr>
      <w:szCs w:val="20"/>
      <w:lang w:val="en-GB"/>
    </w:rPr>
  </w:style>
  <w:style w:type="paragraph" w:customStyle="1" w:styleId="ListNumber1Level3">
    <w:name w:val="List Number 1 (Level 3)"/>
    <w:basedOn w:val="Normal"/>
    <w:rsid w:val="00A63172"/>
    <w:pPr>
      <w:numPr>
        <w:ilvl w:val="2"/>
        <w:numId w:val="33"/>
      </w:numPr>
      <w:spacing w:after="240"/>
      <w:jc w:val="both"/>
    </w:pPr>
    <w:rPr>
      <w:szCs w:val="20"/>
      <w:lang w:val="en-GB"/>
    </w:rPr>
  </w:style>
  <w:style w:type="paragraph" w:customStyle="1" w:styleId="ListNumber1Level4">
    <w:name w:val="List Number 1 (Level 4)"/>
    <w:basedOn w:val="Normal"/>
    <w:rsid w:val="00A63172"/>
    <w:pPr>
      <w:numPr>
        <w:ilvl w:val="3"/>
        <w:numId w:val="33"/>
      </w:numPr>
      <w:spacing w:after="240"/>
      <w:jc w:val="both"/>
    </w:pPr>
    <w:rPr>
      <w:szCs w:val="20"/>
      <w:lang w:val="en-GB"/>
    </w:rPr>
  </w:style>
  <w:style w:type="paragraph" w:customStyle="1" w:styleId="ListDash2">
    <w:name w:val="List Dash 2"/>
    <w:basedOn w:val="Text2"/>
    <w:rsid w:val="007462D0"/>
    <w:pPr>
      <w:numPr>
        <w:numId w:val="34"/>
      </w:numPr>
      <w:tabs>
        <w:tab w:val="clear" w:pos="2161"/>
      </w:tabs>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73750">
      <w:bodyDiv w:val="1"/>
      <w:marLeft w:val="0"/>
      <w:marRight w:val="0"/>
      <w:marTop w:val="0"/>
      <w:marBottom w:val="0"/>
      <w:divBdr>
        <w:top w:val="none" w:sz="0" w:space="0" w:color="auto"/>
        <w:left w:val="none" w:sz="0" w:space="0" w:color="auto"/>
        <w:bottom w:val="none" w:sz="0" w:space="0" w:color="auto"/>
        <w:right w:val="none" w:sz="0" w:space="0" w:color="auto"/>
      </w:divBdr>
    </w:div>
    <w:div w:id="635599018">
      <w:bodyDiv w:val="1"/>
      <w:marLeft w:val="0"/>
      <w:marRight w:val="0"/>
      <w:marTop w:val="0"/>
      <w:marBottom w:val="0"/>
      <w:divBdr>
        <w:top w:val="none" w:sz="0" w:space="0" w:color="auto"/>
        <w:left w:val="none" w:sz="0" w:space="0" w:color="auto"/>
        <w:bottom w:val="none" w:sz="0" w:space="0" w:color="auto"/>
        <w:right w:val="none" w:sz="0" w:space="0" w:color="auto"/>
      </w:divBdr>
    </w:div>
    <w:div w:id="983892170">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37723747">
      <w:bodyDiv w:val="1"/>
      <w:marLeft w:val="0"/>
      <w:marRight w:val="0"/>
      <w:marTop w:val="0"/>
      <w:marBottom w:val="0"/>
      <w:divBdr>
        <w:top w:val="none" w:sz="0" w:space="0" w:color="auto"/>
        <w:left w:val="none" w:sz="0" w:space="0" w:color="auto"/>
        <w:bottom w:val="none" w:sz="0" w:space="0" w:color="auto"/>
        <w:right w:val="none" w:sz="0" w:space="0" w:color="auto"/>
      </w:divBdr>
    </w:div>
    <w:div w:id="20502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sadc.int/sadc-secretariat/directorates/office-deputy-executive-secretary-regional-integr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adc.int/documents-publications/show/Declaration__Treaty_of_SADC.pdf" TargetMode="External"/><Relationship Id="rId28" Type="http://schemas.openxmlformats.org/officeDocument/2006/relationships/footer" Target="footer8.xml"/><Relationship Id="rId10" Type="http://schemas.openxmlformats.org/officeDocument/2006/relationships/hyperlink" Target="mailto:ggwaza@sadc.int"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kamwenyi@sadc.int" TargetMode="External"/><Relationship Id="rId14" Type="http://schemas.openxmlformats.org/officeDocument/2006/relationships/header" Target="header2.xml"/><Relationship Id="rId22" Type="http://schemas.openxmlformats.org/officeDocument/2006/relationships/hyperlink" Target="https://www.sadc.int/sadc-secretariat/directorates/office-deputy-executive-secretary-regional-integration/" TargetMode="External"/><Relationship Id="rId27" Type="http://schemas.openxmlformats.org/officeDocument/2006/relationships/footer" Target="footer7.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BD1B-E8FC-4BBA-ADCD-CA1D9017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7312</Words>
  <Characters>41681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48896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2017-10-16T05:58:00Z</cp:lastPrinted>
  <dcterms:created xsi:type="dcterms:W3CDTF">2019-01-22T08:08:00Z</dcterms:created>
  <dcterms:modified xsi:type="dcterms:W3CDTF">2019-01-22T08:08:00Z</dcterms:modified>
</cp:coreProperties>
</file>